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17.06.2025                                     г.Мичуринск                                          № 1481                                             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</w:t>
      </w:r>
    </w:p>
    <w:p>
      <w:pPr>
        <w:pStyle w:val="Normal"/>
        <w:spacing w:lineRule="atLeast" w:line="10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О принятии решения по подготовке </w:t>
      </w:r>
      <w:bookmarkStart w:id="0" w:name="__DdeLink__42_3544894788"/>
      <w:r>
        <w:rPr>
          <w:rFonts w:cs="Times New Roman" w:ascii="Times New Roman" w:hAnsi="Times New Roman"/>
          <w:sz w:val="28"/>
          <w:szCs w:val="28"/>
        </w:rPr>
        <w:t>проекта межевания территории земельного участка с кадастровым номером 68:07:3303006:11, формируемого путем перераспределения с земельным участком, государственная собственность на который не разграничена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Рассмотрев заявление Кошарова Алексея Николаевича от 16.06.2025    № 03-12/4842 о подготовке документации по проекту межевания территории земельного участка с кадастровым номером 68:07:3303006:11, формируемого путем перераспределения с земельным участком, государственная собственность на который не разграничена,  в целях упорядочения и создания условий для развития территории Мичуринского муниципального округа в соответствии со статьей 43 Градостроительного кодекса  Российской Федерации, Правилами землепользования  и застройки Новоникольского  сельсовета Мичуринского района Тамбовской области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администрация муниципального округа постановляет: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1. Осуществить  подготовку проекта межевания территории земельного участка с кадастровым номером 68:07:3303006:11, формируемого путем перераспределения с земельным участком, государственная собственность на который не разграничена, расположенного по адресу: РФ, Тамбовская область, Мичуринский муниципальный округ, в границах сельскохозяйственного производственного кооператива «Нива».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2. Заказчиком   проекта считать  Кошарова Алексея Николаевича.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 xml:space="preserve">3. После завершения проектных работ и передачи их заказчиком в администрацию Мичуринского муниципального округа, </w:t>
      </w:r>
      <w:r>
        <w:rPr>
          <w:rFonts w:cs="Times New Roman" w:ascii="Liberation Serif" w:hAnsi="Liberation Serif"/>
          <w:color w:val="000000"/>
          <w:sz w:val="28"/>
          <w:szCs w:val="28"/>
        </w:rPr>
        <w:t>временной комиссии по подготовке проекта правил  землепользования и застройки на территории Мичуринского муниципального округа Тамбовской области</w:t>
      </w:r>
      <w:r>
        <w:rPr>
          <w:rFonts w:cs="Times New Roman" w:ascii="Liberation Serif" w:hAnsi="Liberation Serif"/>
          <w:color w:val="000000"/>
          <w:spacing w:val="0"/>
          <w:sz w:val="28"/>
          <w:szCs w:val="28"/>
        </w:rPr>
        <w:t>, утвержденной постановлением администрации муниципального округа от 14.02.2024 №257 (с изменениями  от 07.06.2024  №1388),</w:t>
      </w:r>
      <w:r>
        <w:rPr>
          <w:rFonts w:cs="Times New Roman" w:ascii="Liberation Serif" w:hAnsi="Liberation Serif"/>
          <w:sz w:val="28"/>
          <w:szCs w:val="28"/>
        </w:rPr>
        <w:t xml:space="preserve"> осуществить проверку подготовленных материалов проекта  межевания на соответствие требованиям действующего законодательства, имеющейся градостроительной документации.</w:t>
      </w:r>
    </w:p>
    <w:p>
      <w:pPr>
        <w:sectPr>
          <w:type w:val="nextPage"/>
          <w:pgSz w:w="11906" w:h="16838"/>
          <w:pgMar w:left="1701" w:right="850" w:header="0" w:top="1134" w:footer="0" w:bottom="1696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both"/>
        <w:rPr>
          <w:rFonts w:ascii="Liberation Serif" w:hAnsi="Liberation Serif"/>
          <w:sz w:val="28"/>
        </w:rPr>
      </w:pPr>
      <w:r>
        <w:rPr>
          <w:rFonts w:cs="Times New Roman" w:ascii="Liberation Serif" w:hAnsi="Liberation Serif"/>
          <w:sz w:val="28"/>
          <w:szCs w:val="28"/>
        </w:rPr>
        <w:tab/>
        <w:t xml:space="preserve">4. Разместить   настоящее    постановление   на   официальном      сайте Мичуринского       муниципального          округа      в              информационно-телекоммуникационной сети «Интернет» по адресу: </w:t>
      </w:r>
      <w:r>
        <w:rPr>
          <w:rFonts w:eastAsia="Times New Roman" w:cs="Liberation Serif" w:ascii="Liberation Serif" w:hAnsi="Liberation Serif"/>
          <w:sz w:val="28"/>
          <w:szCs w:val="28"/>
        </w:rPr>
        <w:t>https://michurinskij-r68.gosweb.gosuslugi.ru</w:t>
      </w:r>
      <w:r>
        <w:rPr>
          <w:rFonts w:eastAsia="Times New Roman" w:cs="Times New Roman" w:ascii="Liberation Serif" w:hAnsi="Liberation Serif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Врип главы муниципального округа                                          Т.С. Чепрасова </w:t>
      </w:r>
    </w:p>
    <w:sectPr>
      <w:headerReference w:type="default" r:id="rId2"/>
      <w:type w:val="nextPage"/>
      <w:pgSz w:w="11906" w:h="16838"/>
      <w:pgMar w:left="1701" w:right="850" w:header="708" w:top="113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03242678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0a15a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A2896-D067-4873-A80B-044660A8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LibreOffice/6.4.7.2$Linux_X86_64 LibreOffice_project/155c490457025f32143219b3c36f6c1abf1f2442</Application>
  <Pages>2</Pages>
  <Words>249</Words>
  <Characters>2132</Characters>
  <CharactersWithSpaces>2774</CharactersWithSpaces>
  <Paragraphs>14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2024-06-06T08:27:00Z</dcterms:created>
  <dc:creator>Афончикова Мария Владимировна</dc:creator>
  <dc:description/>
  <dc:language>ru-RU</dc:language>
  <cp:lastModifiedBy/>
  <cp:lastPrinted>2025-06-17T15:31:57Z</cp:lastPrinted>
  <dcterms:modified xsi:type="dcterms:W3CDTF">2025-06-17T15:32:17Z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