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25.06.2025 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г. Мичуринск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№1526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1" w:name="__DdeLink__6498_1158525777"/>
      <w:r>
        <w:rPr>
          <w:rFonts w:cs="Times New Roman" w:ascii="Liberation Serif" w:hAnsi="Liberation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Liberation Serif" w:hAnsi="Liberation Serif"/>
          <w:sz w:val="28"/>
          <w:szCs w:val="28"/>
        </w:rPr>
        <w:t xml:space="preserve">проекту межевания территории  земельного участка с кадастровым номером: 68:07:2302003:170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</w:t>
      </w:r>
      <w:r>
        <w:rPr>
          <w:rFonts w:cs="Times New Roman" w:ascii="Liberation Serif" w:hAnsi="Liberation Serif"/>
          <w:sz w:val="28"/>
          <w:szCs w:val="28"/>
        </w:rPr>
        <w:t xml:space="preserve">1. Назначить   общественные    обсуждения по проекту межевания территории  земельного участка с кадастровым номером: 68:07:2302003:170, по адресу: РФ, Тамбовская область, Мичуринский район, поселок Мичурина, участок №1,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02.07.2025 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 29.07.2025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 2. Опубликовать проект межевания территории  земельного участка с кадастровым номером: 68:07:2302003:170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hyperlink r:id="rId2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3. Определить местом размещения экспозиции проекта межевания территории  земельного участка с кадастровым номером: 68:07:2302003:170 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    проекта межевания территории  земельного участка с кадастровым номером: 68:07:2302003:170, по адресу: РФ, Тамбовская область, Мичуринский район, поселок Мичурина, участок №1, являются: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-правообладатели земельных участков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межевания территории  земельного участка с кадастровым номером: 68:07:2302003:170, по адресу: РФ, Тамбовская область, Мичуринский район, поселок Мичурина, участок №1,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 -телекоммуникационной сети «Интернет»  по адресу: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4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,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в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5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cs="Times New Roman"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обеспечить размещение проекта межевания территории  земельного участка с кадастровым номером: 68:07:2302003:170, по адресу: РФ, Тамбовская область, Мичуринский район, поселок Мичурина, участок №1,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hyperlink r:id="rId6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,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на Едином портале государственных и муниципальных услуг (</w:t>
      </w:r>
      <w:hyperlink r:id="rId7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)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Liberation Serif" w:hAnsi="Liberation Serif"/>
          <w:sz w:val="28"/>
          <w:szCs w:val="28"/>
        </w:rPr>
        <w:t>Мичуринского муниципального         округа в информационно - телекоммуникационной сети «Интернет» по адресу: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8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и в </w:t>
      </w:r>
      <w:r>
        <w:rPr>
          <w:rFonts w:cs="Times New Roman" w:ascii="Liberation Serif" w:hAnsi="Liberation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6. Оп</w:t>
      </w:r>
      <w:r>
        <w:rPr>
          <w:rFonts w:cs="Times New Roman" w:ascii="Liberation Serif" w:hAnsi="Liberation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           округа в информационно-телекоммуникационной сети «Интернет» по адресу: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9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7. Контроль за выполнением данного постановления возложить на заместителя главы администрации муниципального округа                          </w:t>
      </w:r>
      <w:r>
        <w:rPr>
          <w:rFonts w:eastAsia="Times New Roman" w:cs="Liberation Serif" w:ascii="Liberation Serif" w:hAnsi="Liberation Serif"/>
          <w:sz w:val="28"/>
          <w:szCs w:val="28"/>
        </w:rPr>
        <w:t>А.В. Кривошеева.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Г.Д. Хубулов</w:t>
      </w:r>
    </w:p>
    <w:sectPr>
      <w:headerReference w:type="default" r:id="rId10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93370027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hurinskij-r68.gosweb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michurinskij-r68.gosweb.gosuslugi.ru/" TargetMode="External"/><Relationship Id="rId5" Type="http://schemas.openxmlformats.org/officeDocument/2006/relationships/hyperlink" Target="https://pos.gosuslugi.ru/" TargetMode="External"/><Relationship Id="rId6" Type="http://schemas.openxmlformats.org/officeDocument/2006/relationships/hyperlink" Target="https://michurinskij-r68.gosweb.gosuslugi.ru/" TargetMode="External"/><Relationship Id="rId7" Type="http://schemas.openxmlformats.org/officeDocument/2006/relationships/hyperlink" Target="https://pos.gosuslugi.ru/" TargetMode="External"/><Relationship Id="rId8" Type="http://schemas.openxmlformats.org/officeDocument/2006/relationships/hyperlink" Target="https://michurinskij-r68.gosweb.gosuslugi.ru/" TargetMode="External"/><Relationship Id="rId9" Type="http://schemas.openxmlformats.org/officeDocument/2006/relationships/hyperlink" Target="https://michurinskij-r68.gosweb.gosuslugi.ru/" TargetMode="Externa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LibreOffice/6.4.7.2$Linux_X86_64 LibreOffice_project/155c490457025f32143219b3c36f6c1abf1f2442</Application>
  <Pages>2</Pages>
  <Words>455</Words>
  <Characters>3847</Characters>
  <CharactersWithSpaces>4681</CharactersWithSpaces>
  <Paragraphs>24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Афончикова Мария Владимировна</dc:creator>
  <dc:description/>
  <dc:language>ru-RU</dc:language>
  <cp:lastModifiedBy/>
  <dcterms:modified xsi:type="dcterms:W3CDTF">2025-06-25T10:19:31Z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