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15A25" w:rsidRDefault="0021102D" w:rsidP="00EE0309">
      <w:pPr>
        <w:jc w:val="center"/>
        <w:rPr>
          <w:rFonts w:ascii="Franklin Gothic Book" w:hAnsi="Franklin Gothic Book"/>
          <w:b/>
        </w:rPr>
      </w:pPr>
      <w:r>
        <w:rPr>
          <w:rFonts w:ascii="Franklin Gothic Book" w:hAnsi="Franklin Gothic Book"/>
          <w:b/>
          <w:noProof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51" type="#_x0000_t202" style="position:absolute;left:0;text-align:left;margin-left:256.85pt;margin-top:-22.95pt;width:277.5pt;height:73.8pt;z-index:251660288;mso-width-relative:margin;mso-height-relative:margin" strokecolor="white">
            <v:textbox style="mso-next-textbox:#_x0000_s1051">
              <w:txbxContent>
                <w:p w:rsidR="004B6DD6" w:rsidRPr="009111FF" w:rsidRDefault="004B6DD6" w:rsidP="004B6DD6">
                  <w:pPr>
                    <w:rPr>
                      <w:b/>
                      <w:sz w:val="28"/>
                      <w:szCs w:val="28"/>
                    </w:rPr>
                  </w:pPr>
                  <w:r w:rsidRPr="009111FF">
                    <w:rPr>
                      <w:b/>
                      <w:sz w:val="28"/>
                      <w:szCs w:val="28"/>
                    </w:rPr>
                    <w:t>Утверждено:</w:t>
                  </w:r>
                </w:p>
                <w:p w:rsidR="004B6DD6" w:rsidRPr="009111FF" w:rsidRDefault="004B6DD6" w:rsidP="004B6DD6">
                  <w:pPr>
                    <w:rPr>
                      <w:b/>
                      <w:sz w:val="28"/>
                      <w:szCs w:val="28"/>
                    </w:rPr>
                  </w:pPr>
                </w:p>
                <w:p w:rsidR="004B6DD6" w:rsidRPr="009111FF" w:rsidRDefault="004B6DD6" w:rsidP="004B6DD6">
                  <w:pPr>
                    <w:rPr>
                      <w:sz w:val="28"/>
                      <w:szCs w:val="28"/>
                    </w:rPr>
                  </w:pPr>
                  <w:r w:rsidRPr="009111FF">
                    <w:rPr>
                      <w:sz w:val="28"/>
                      <w:szCs w:val="28"/>
                    </w:rPr>
                    <w:t>Приказом Минэнерго России</w:t>
                  </w:r>
                </w:p>
                <w:p w:rsidR="004B6DD6" w:rsidRPr="009111FF" w:rsidRDefault="004B6DD6" w:rsidP="004B6DD6">
                  <w:pPr>
                    <w:rPr>
                      <w:sz w:val="28"/>
                      <w:szCs w:val="28"/>
                    </w:rPr>
                  </w:pPr>
                  <w:r w:rsidRPr="009111FF">
                    <w:rPr>
                      <w:sz w:val="28"/>
                      <w:szCs w:val="28"/>
                    </w:rPr>
                    <w:t xml:space="preserve">от «  </w:t>
                  </w:r>
                  <w:r>
                    <w:rPr>
                      <w:sz w:val="28"/>
                      <w:szCs w:val="28"/>
                    </w:rPr>
                    <w:t xml:space="preserve">  </w:t>
                  </w:r>
                  <w:r w:rsidRPr="009111FF">
                    <w:rPr>
                      <w:sz w:val="28"/>
                      <w:szCs w:val="28"/>
                    </w:rPr>
                    <w:t xml:space="preserve">    »</w:t>
                  </w:r>
                  <w:r w:rsidRPr="009111FF">
                    <w:rPr>
                      <w:sz w:val="28"/>
                      <w:szCs w:val="28"/>
                      <w:u w:val="single"/>
                    </w:rPr>
                    <w:t xml:space="preserve">                </w:t>
                  </w:r>
                  <w:r>
                    <w:rPr>
                      <w:sz w:val="28"/>
                      <w:szCs w:val="28"/>
                      <w:u w:val="single"/>
                    </w:rPr>
                    <w:t xml:space="preserve">  </w:t>
                  </w:r>
                  <w:r w:rsidRPr="009111FF">
                    <w:rPr>
                      <w:sz w:val="28"/>
                      <w:szCs w:val="28"/>
                      <w:u w:val="single"/>
                    </w:rPr>
                    <w:t xml:space="preserve">  </w:t>
                  </w:r>
                  <w:r w:rsidRPr="009111FF">
                    <w:rPr>
                      <w:sz w:val="28"/>
                      <w:szCs w:val="28"/>
                    </w:rPr>
                    <w:t>201</w:t>
                  </w:r>
                  <w:r w:rsidRPr="009111FF">
                    <w:rPr>
                      <w:sz w:val="28"/>
                      <w:szCs w:val="28"/>
                      <w:u w:val="single"/>
                    </w:rPr>
                    <w:t xml:space="preserve">    г.</w:t>
                  </w:r>
                  <w:r w:rsidRPr="009111FF">
                    <w:rPr>
                      <w:sz w:val="28"/>
                      <w:szCs w:val="28"/>
                    </w:rPr>
                    <w:t xml:space="preserve"> №</w:t>
                  </w:r>
                  <w:r w:rsidRPr="009111FF">
                    <w:rPr>
                      <w:sz w:val="28"/>
                      <w:szCs w:val="28"/>
                      <w:u w:val="single"/>
                    </w:rPr>
                    <w:t xml:space="preserve">     </w:t>
                  </w:r>
                  <w:r>
                    <w:rPr>
                      <w:sz w:val="28"/>
                      <w:szCs w:val="28"/>
                      <w:u w:val="single"/>
                    </w:rPr>
                    <w:t xml:space="preserve"> </w:t>
                  </w:r>
                  <w:r w:rsidRPr="009111FF">
                    <w:rPr>
                      <w:sz w:val="28"/>
                      <w:szCs w:val="28"/>
                      <w:u w:val="single"/>
                    </w:rPr>
                    <w:t xml:space="preserve">       </w:t>
                  </w:r>
                  <w:r w:rsidRPr="009111FF">
                    <w:rPr>
                      <w:sz w:val="28"/>
                      <w:szCs w:val="28"/>
                    </w:rPr>
                    <w:t xml:space="preserve">» </w:t>
                  </w:r>
                </w:p>
                <w:p w:rsidR="004B6DD6" w:rsidRPr="009111FF" w:rsidRDefault="004B6DD6" w:rsidP="004B6DD6">
                  <w:pPr>
                    <w:rPr>
                      <w:sz w:val="28"/>
                      <w:szCs w:val="28"/>
                    </w:rPr>
                  </w:pPr>
                </w:p>
              </w:txbxContent>
            </v:textbox>
          </v:shape>
        </w:pict>
      </w:r>
      <w:r>
        <w:rPr>
          <w:rFonts w:ascii="Franklin Gothic Book" w:hAnsi="Franklin Gothic Book"/>
          <w:b/>
          <w:noProof/>
          <w:lang w:eastAsia="ru-RU"/>
        </w:rPr>
        <w:pict>
          <v:shape id="_x0000_s1049" type="#_x0000_t202" style="position:absolute;left:0;text-align:left;margin-left:253.3pt;margin-top:58.5pt;width:277.5pt;height:158.55pt;z-index:251659264;mso-width-relative:margin;mso-height-relative:margin" strokecolor="white">
            <v:textbox>
              <w:txbxContent>
                <w:p w:rsidR="00185BA9" w:rsidRPr="009111FF" w:rsidRDefault="00185BA9" w:rsidP="00185BA9">
                  <w:pPr>
                    <w:rPr>
                      <w:b/>
                      <w:sz w:val="28"/>
                      <w:szCs w:val="28"/>
                    </w:rPr>
                  </w:pPr>
                  <w:r w:rsidRPr="009111FF">
                    <w:rPr>
                      <w:b/>
                      <w:sz w:val="28"/>
                      <w:szCs w:val="28"/>
                    </w:rPr>
                    <w:t xml:space="preserve">Согласовано: </w:t>
                  </w:r>
                </w:p>
                <w:p w:rsidR="00185BA9" w:rsidRPr="009111FF" w:rsidRDefault="00185BA9" w:rsidP="00185BA9">
                  <w:pPr>
                    <w:rPr>
                      <w:sz w:val="28"/>
                      <w:szCs w:val="28"/>
                    </w:rPr>
                  </w:pPr>
                </w:p>
                <w:p w:rsidR="00185BA9" w:rsidRPr="009111FF" w:rsidRDefault="00185BA9" w:rsidP="00185BA9">
                  <w:pPr>
                    <w:rPr>
                      <w:sz w:val="28"/>
                      <w:szCs w:val="28"/>
                    </w:rPr>
                  </w:pPr>
                  <w:r w:rsidRPr="009111FF">
                    <w:rPr>
                      <w:sz w:val="28"/>
                      <w:szCs w:val="28"/>
                    </w:rPr>
                    <w:t xml:space="preserve">Администрацией </w:t>
                  </w:r>
                  <w:r>
                    <w:rPr>
                      <w:sz w:val="28"/>
                      <w:szCs w:val="28"/>
                    </w:rPr>
                    <w:t>Староказинского сельсовета Мичуринского</w:t>
                  </w:r>
                  <w:r w:rsidRPr="009111FF">
                    <w:rPr>
                      <w:sz w:val="28"/>
                      <w:szCs w:val="28"/>
                    </w:rPr>
                    <w:t xml:space="preserve"> района  </w:t>
                  </w:r>
                  <w:r>
                    <w:rPr>
                      <w:sz w:val="28"/>
                      <w:szCs w:val="28"/>
                    </w:rPr>
                    <w:t xml:space="preserve">Тамбовской </w:t>
                  </w:r>
                  <w:r w:rsidRPr="009111FF">
                    <w:rPr>
                      <w:sz w:val="28"/>
                      <w:szCs w:val="28"/>
                    </w:rPr>
                    <w:t>области</w:t>
                  </w:r>
                  <w:r w:rsidRPr="009111FF">
                    <w:rPr>
                      <w:sz w:val="28"/>
                      <w:szCs w:val="28"/>
                      <w:u w:val="single"/>
                    </w:rPr>
                    <w:t xml:space="preserve">                                                        Письмом </w:t>
                  </w:r>
                  <w:r>
                    <w:rPr>
                      <w:sz w:val="28"/>
                      <w:szCs w:val="28"/>
                      <w:u w:val="single"/>
                    </w:rPr>
                    <w:t>№ 89 от 18.07.2018 г.</w:t>
                  </w:r>
                </w:p>
                <w:p w:rsidR="00185BA9" w:rsidRPr="009111FF" w:rsidRDefault="00185BA9" w:rsidP="00185BA9">
                  <w:pPr>
                    <w:rPr>
                      <w:sz w:val="28"/>
                      <w:szCs w:val="28"/>
                    </w:rPr>
                  </w:pPr>
                  <w:r w:rsidRPr="009111FF">
                    <w:rPr>
                      <w:sz w:val="28"/>
                      <w:szCs w:val="28"/>
                    </w:rPr>
                    <w:t xml:space="preserve">Администрацией </w:t>
                  </w:r>
                  <w:r>
                    <w:rPr>
                      <w:sz w:val="28"/>
                      <w:szCs w:val="28"/>
                    </w:rPr>
                    <w:t>Успеновского сельсовета Петровского</w:t>
                  </w:r>
                  <w:r w:rsidRPr="009111FF">
                    <w:rPr>
                      <w:sz w:val="28"/>
                      <w:szCs w:val="28"/>
                    </w:rPr>
                    <w:t xml:space="preserve"> района  </w:t>
                  </w:r>
                  <w:r>
                    <w:rPr>
                      <w:sz w:val="28"/>
                      <w:szCs w:val="28"/>
                    </w:rPr>
                    <w:t xml:space="preserve">Тамбовской </w:t>
                  </w:r>
                  <w:r w:rsidRPr="009111FF">
                    <w:rPr>
                      <w:sz w:val="28"/>
                      <w:szCs w:val="28"/>
                    </w:rPr>
                    <w:t>области</w:t>
                  </w:r>
                  <w:r w:rsidRPr="009111FF">
                    <w:rPr>
                      <w:sz w:val="28"/>
                      <w:szCs w:val="28"/>
                      <w:u w:val="single"/>
                    </w:rPr>
                    <w:t xml:space="preserve">                                                        Письмом </w:t>
                  </w:r>
                  <w:r>
                    <w:rPr>
                      <w:sz w:val="28"/>
                      <w:szCs w:val="28"/>
                      <w:u w:val="single"/>
                    </w:rPr>
                    <w:t>№ 93 от 10.07.2018 г.</w:t>
                  </w:r>
                </w:p>
                <w:p w:rsidR="00185BA9" w:rsidRPr="009111FF" w:rsidRDefault="00185BA9" w:rsidP="00185BA9">
                  <w:pPr>
                    <w:rPr>
                      <w:sz w:val="28"/>
                      <w:szCs w:val="28"/>
                    </w:rPr>
                  </w:pPr>
                </w:p>
              </w:txbxContent>
            </v:textbox>
          </v:shape>
        </w:pict>
      </w:r>
    </w:p>
    <w:p w:rsidR="00E15A25" w:rsidRDefault="00E15A25" w:rsidP="00EE0309">
      <w:pPr>
        <w:jc w:val="center"/>
        <w:rPr>
          <w:rFonts w:ascii="Franklin Gothic Book" w:hAnsi="Franklin Gothic Book"/>
          <w:b/>
        </w:rPr>
      </w:pPr>
    </w:p>
    <w:p w:rsidR="00E15A25" w:rsidRDefault="00E15A25" w:rsidP="00EE0309">
      <w:pPr>
        <w:jc w:val="center"/>
        <w:rPr>
          <w:rFonts w:ascii="Franklin Gothic Book" w:hAnsi="Franklin Gothic Book"/>
          <w:b/>
        </w:rPr>
      </w:pPr>
    </w:p>
    <w:p w:rsidR="00E15A25" w:rsidRDefault="00E15A25" w:rsidP="00EE0309">
      <w:pPr>
        <w:jc w:val="center"/>
        <w:rPr>
          <w:rFonts w:ascii="Franklin Gothic Book" w:hAnsi="Franklin Gothic Book"/>
          <w:b/>
        </w:rPr>
      </w:pPr>
    </w:p>
    <w:p w:rsidR="00E15A25" w:rsidRDefault="00E15A25" w:rsidP="00EE0309">
      <w:pPr>
        <w:jc w:val="center"/>
        <w:rPr>
          <w:rFonts w:ascii="Franklin Gothic Book" w:hAnsi="Franklin Gothic Book"/>
          <w:b/>
        </w:rPr>
      </w:pPr>
    </w:p>
    <w:p w:rsidR="00E15A25" w:rsidRDefault="00E15A25" w:rsidP="00EE0309">
      <w:pPr>
        <w:jc w:val="center"/>
        <w:rPr>
          <w:rFonts w:ascii="Franklin Gothic Book" w:hAnsi="Franklin Gothic Book"/>
          <w:b/>
        </w:rPr>
      </w:pPr>
    </w:p>
    <w:p w:rsidR="00E15A25" w:rsidRDefault="00E15A25" w:rsidP="00EE0309">
      <w:pPr>
        <w:jc w:val="center"/>
        <w:rPr>
          <w:rFonts w:ascii="Franklin Gothic Book" w:hAnsi="Franklin Gothic Book"/>
          <w:b/>
        </w:rPr>
      </w:pPr>
    </w:p>
    <w:p w:rsidR="00E15A25" w:rsidRDefault="00E15A25" w:rsidP="00EE0309">
      <w:pPr>
        <w:jc w:val="center"/>
        <w:rPr>
          <w:rFonts w:ascii="Franklin Gothic Book" w:hAnsi="Franklin Gothic Book"/>
          <w:b/>
        </w:rPr>
      </w:pPr>
    </w:p>
    <w:p w:rsidR="00E15A25" w:rsidRDefault="00E15A25" w:rsidP="00EE0309">
      <w:pPr>
        <w:jc w:val="center"/>
        <w:rPr>
          <w:rFonts w:ascii="Franklin Gothic Book" w:hAnsi="Franklin Gothic Book"/>
          <w:b/>
        </w:rPr>
      </w:pPr>
    </w:p>
    <w:p w:rsidR="00E15A25" w:rsidRDefault="00E15A25" w:rsidP="00EE0309">
      <w:pPr>
        <w:jc w:val="center"/>
        <w:rPr>
          <w:rFonts w:ascii="Franklin Gothic Book" w:hAnsi="Franklin Gothic Book"/>
          <w:b/>
        </w:rPr>
      </w:pPr>
    </w:p>
    <w:p w:rsidR="00E15A25" w:rsidRDefault="00E15A25" w:rsidP="00EE0309">
      <w:pPr>
        <w:jc w:val="center"/>
        <w:rPr>
          <w:rFonts w:ascii="Franklin Gothic Book" w:hAnsi="Franklin Gothic Book"/>
          <w:b/>
        </w:rPr>
      </w:pPr>
    </w:p>
    <w:p w:rsidR="00E15A25" w:rsidRDefault="00E15A25" w:rsidP="00EE0309">
      <w:pPr>
        <w:jc w:val="center"/>
        <w:rPr>
          <w:rFonts w:ascii="Franklin Gothic Book" w:hAnsi="Franklin Gothic Book"/>
          <w:b/>
        </w:rPr>
      </w:pPr>
    </w:p>
    <w:p w:rsidR="00E15A25" w:rsidRDefault="00E15A25" w:rsidP="00EE0309">
      <w:pPr>
        <w:jc w:val="center"/>
        <w:rPr>
          <w:rFonts w:ascii="Franklin Gothic Book" w:hAnsi="Franklin Gothic Book"/>
          <w:b/>
        </w:rPr>
      </w:pPr>
    </w:p>
    <w:p w:rsidR="00E15A25" w:rsidRDefault="00E15A25" w:rsidP="00EE0309">
      <w:pPr>
        <w:jc w:val="center"/>
        <w:rPr>
          <w:rFonts w:ascii="Franklin Gothic Book" w:hAnsi="Franklin Gothic Book"/>
          <w:b/>
        </w:rPr>
      </w:pPr>
    </w:p>
    <w:p w:rsidR="00521B19" w:rsidRDefault="00521B19" w:rsidP="00545A31">
      <w:pPr>
        <w:rPr>
          <w:b/>
          <w:sz w:val="26"/>
          <w:szCs w:val="26"/>
        </w:rPr>
      </w:pPr>
    </w:p>
    <w:p w:rsidR="002A4FD4" w:rsidRDefault="002A4FD4" w:rsidP="00545A31">
      <w:pPr>
        <w:rPr>
          <w:b/>
          <w:sz w:val="26"/>
          <w:szCs w:val="26"/>
        </w:rPr>
      </w:pPr>
    </w:p>
    <w:p w:rsidR="00DA5806" w:rsidRPr="00E15A25" w:rsidRDefault="00DA5806" w:rsidP="00545A31">
      <w:pPr>
        <w:rPr>
          <w:b/>
          <w:sz w:val="26"/>
          <w:szCs w:val="26"/>
        </w:rPr>
      </w:pPr>
    </w:p>
    <w:p w:rsidR="00A95B4E" w:rsidRPr="009111FF" w:rsidRDefault="00A95B4E" w:rsidP="00A95B4E">
      <w:pPr>
        <w:jc w:val="center"/>
        <w:rPr>
          <w:b/>
          <w:sz w:val="28"/>
          <w:szCs w:val="28"/>
        </w:rPr>
      </w:pPr>
      <w:r w:rsidRPr="009111FF">
        <w:rPr>
          <w:b/>
          <w:sz w:val="28"/>
          <w:szCs w:val="28"/>
        </w:rPr>
        <w:t>РОССИЙСКАЯ ФЕДЕРАЦИЯ</w:t>
      </w:r>
    </w:p>
    <w:p w:rsidR="00A95B4E" w:rsidRPr="009111FF" w:rsidRDefault="00A95B4E" w:rsidP="00A95B4E">
      <w:pPr>
        <w:jc w:val="center"/>
        <w:rPr>
          <w:b/>
          <w:sz w:val="28"/>
          <w:szCs w:val="28"/>
        </w:rPr>
      </w:pPr>
      <w:r w:rsidRPr="009111FF">
        <w:rPr>
          <w:b/>
          <w:sz w:val="28"/>
          <w:szCs w:val="28"/>
        </w:rPr>
        <w:t>ООО «ВОЛЖСКИЕ ЗЕМЛИ»</w:t>
      </w:r>
    </w:p>
    <w:p w:rsidR="00A95B4E" w:rsidRPr="009111FF" w:rsidRDefault="00A95B4E" w:rsidP="00A95B4E">
      <w:pPr>
        <w:jc w:val="center"/>
        <w:rPr>
          <w:b/>
          <w:sz w:val="28"/>
          <w:szCs w:val="28"/>
        </w:rPr>
      </w:pPr>
    </w:p>
    <w:p w:rsidR="00A95B4E" w:rsidRPr="009111FF" w:rsidRDefault="00A95B4E" w:rsidP="00A95B4E">
      <w:pPr>
        <w:jc w:val="center"/>
        <w:rPr>
          <w:sz w:val="28"/>
          <w:szCs w:val="28"/>
        </w:rPr>
      </w:pPr>
      <w:r w:rsidRPr="009111FF">
        <w:rPr>
          <w:sz w:val="28"/>
          <w:szCs w:val="28"/>
        </w:rPr>
        <w:t>Свидетельство № СРО-И-008-30112009-00131</w:t>
      </w:r>
    </w:p>
    <w:p w:rsidR="00A95B4E" w:rsidRPr="009111FF" w:rsidRDefault="00A95B4E" w:rsidP="00A95B4E">
      <w:pPr>
        <w:jc w:val="center"/>
        <w:rPr>
          <w:sz w:val="28"/>
          <w:szCs w:val="28"/>
        </w:rPr>
      </w:pPr>
    </w:p>
    <w:p w:rsidR="00A95B4E" w:rsidRPr="009111FF" w:rsidRDefault="00A95B4E" w:rsidP="00A95B4E">
      <w:pPr>
        <w:jc w:val="center"/>
        <w:rPr>
          <w:b/>
          <w:sz w:val="28"/>
          <w:szCs w:val="28"/>
        </w:rPr>
      </w:pPr>
      <w:r w:rsidRPr="009111FF">
        <w:rPr>
          <w:b/>
          <w:sz w:val="28"/>
          <w:szCs w:val="28"/>
        </w:rPr>
        <w:t>Документация по планировке территории</w:t>
      </w:r>
    </w:p>
    <w:p w:rsidR="00A95B4E" w:rsidRPr="009111FF" w:rsidRDefault="00A95B4E" w:rsidP="00A95B4E">
      <w:pPr>
        <w:jc w:val="center"/>
        <w:rPr>
          <w:b/>
          <w:sz w:val="28"/>
          <w:szCs w:val="28"/>
        </w:rPr>
      </w:pPr>
      <w:r w:rsidRPr="009111FF">
        <w:rPr>
          <w:b/>
          <w:sz w:val="28"/>
          <w:szCs w:val="28"/>
        </w:rPr>
        <w:t>(проект планировки территории, содержащий проект межевания территории)</w:t>
      </w:r>
    </w:p>
    <w:p w:rsidR="00A95B4E" w:rsidRPr="009111FF" w:rsidRDefault="00A95B4E" w:rsidP="00A95B4E">
      <w:pPr>
        <w:jc w:val="center"/>
        <w:rPr>
          <w:sz w:val="28"/>
          <w:szCs w:val="28"/>
        </w:rPr>
      </w:pPr>
    </w:p>
    <w:p w:rsidR="00A95B4E" w:rsidRPr="009111FF" w:rsidRDefault="00A95B4E" w:rsidP="00A95B4E">
      <w:pPr>
        <w:jc w:val="center"/>
        <w:rPr>
          <w:sz w:val="28"/>
          <w:szCs w:val="28"/>
        </w:rPr>
      </w:pPr>
      <w:r w:rsidRPr="009111FF">
        <w:rPr>
          <w:sz w:val="28"/>
          <w:szCs w:val="28"/>
        </w:rPr>
        <w:t>для размещения объекта АО «Транснефть-Дружба»:</w:t>
      </w:r>
    </w:p>
    <w:p w:rsidR="00A95B4E" w:rsidRPr="009111FF" w:rsidRDefault="00A95B4E" w:rsidP="00DA5806">
      <w:pPr>
        <w:ind w:right="-1"/>
        <w:jc w:val="center"/>
        <w:rPr>
          <w:sz w:val="28"/>
          <w:szCs w:val="28"/>
        </w:rPr>
      </w:pPr>
    </w:p>
    <w:p w:rsidR="006048FB" w:rsidRPr="00E867B3" w:rsidRDefault="006048FB" w:rsidP="006048FB">
      <w:pPr>
        <w:jc w:val="center"/>
        <w:rPr>
          <w:sz w:val="28"/>
          <w:szCs w:val="28"/>
        </w:rPr>
      </w:pPr>
      <w:r w:rsidRPr="00E867B3">
        <w:rPr>
          <w:sz w:val="28"/>
          <w:szCs w:val="28"/>
        </w:rPr>
        <w:t>«Магистральный нефтепродуктопровод «</w:t>
      </w:r>
      <w:r w:rsidRPr="00E867B3">
        <w:rPr>
          <w:caps/>
          <w:sz w:val="28"/>
          <w:szCs w:val="28"/>
        </w:rPr>
        <w:t>К</w:t>
      </w:r>
      <w:r w:rsidRPr="00E867B3">
        <w:rPr>
          <w:sz w:val="28"/>
          <w:szCs w:val="28"/>
        </w:rPr>
        <w:t>уйбышев</w:t>
      </w:r>
      <w:r w:rsidRPr="00E867B3">
        <w:rPr>
          <w:caps/>
          <w:sz w:val="28"/>
          <w:szCs w:val="28"/>
        </w:rPr>
        <w:t>-Б</w:t>
      </w:r>
      <w:r w:rsidRPr="00E867B3">
        <w:rPr>
          <w:sz w:val="28"/>
          <w:szCs w:val="28"/>
        </w:rPr>
        <w:t>рянск</w:t>
      </w:r>
      <w:r w:rsidRPr="00E867B3">
        <w:rPr>
          <w:caps/>
          <w:sz w:val="28"/>
          <w:szCs w:val="28"/>
        </w:rPr>
        <w:t>». р</w:t>
      </w:r>
      <w:r w:rsidRPr="00E867B3">
        <w:rPr>
          <w:sz w:val="28"/>
          <w:szCs w:val="28"/>
        </w:rPr>
        <w:t>еконструкция на переходе через малый водоток р. Горитовки, 723 км (основная нитка)»</w:t>
      </w:r>
    </w:p>
    <w:p w:rsidR="006048FB" w:rsidRPr="00E867B3" w:rsidRDefault="006048FB" w:rsidP="006048FB">
      <w:pPr>
        <w:jc w:val="center"/>
        <w:rPr>
          <w:rStyle w:val="FontStyle37"/>
          <w:rFonts w:ascii="Times New Roman" w:hAnsi="Times New Roman" w:cs="Times New Roman"/>
          <w:color w:val="000000"/>
          <w:sz w:val="28"/>
          <w:szCs w:val="28"/>
        </w:rPr>
      </w:pPr>
    </w:p>
    <w:p w:rsidR="006048FB" w:rsidRPr="00E867B3" w:rsidRDefault="006048FB" w:rsidP="006048FB">
      <w:pPr>
        <w:jc w:val="center"/>
        <w:rPr>
          <w:rStyle w:val="FontStyle37"/>
          <w:rFonts w:ascii="Times New Roman" w:hAnsi="Times New Roman" w:cs="Times New Roman"/>
          <w:color w:val="000000"/>
          <w:sz w:val="28"/>
          <w:szCs w:val="28"/>
        </w:rPr>
      </w:pPr>
      <w:r w:rsidRPr="00E867B3">
        <w:rPr>
          <w:rStyle w:val="FontStyle37"/>
          <w:rFonts w:ascii="Times New Roman" w:hAnsi="Times New Roman" w:cs="Times New Roman"/>
          <w:color w:val="000000"/>
          <w:sz w:val="28"/>
          <w:szCs w:val="28"/>
        </w:rPr>
        <w:t>Титул объекта:</w:t>
      </w:r>
    </w:p>
    <w:p w:rsidR="006048FB" w:rsidRPr="00E867B3" w:rsidRDefault="006048FB" w:rsidP="006048FB">
      <w:pPr>
        <w:jc w:val="center"/>
        <w:rPr>
          <w:rStyle w:val="FontStyle37"/>
          <w:rFonts w:ascii="Times New Roman" w:hAnsi="Times New Roman" w:cs="Times New Roman"/>
          <w:color w:val="000000"/>
          <w:sz w:val="28"/>
          <w:szCs w:val="28"/>
        </w:rPr>
      </w:pPr>
    </w:p>
    <w:p w:rsidR="006048FB" w:rsidRPr="00E867B3" w:rsidRDefault="006048FB" w:rsidP="006048FB">
      <w:pPr>
        <w:jc w:val="center"/>
        <w:rPr>
          <w:rStyle w:val="FontStyle37"/>
          <w:rFonts w:ascii="Times New Roman" w:hAnsi="Times New Roman" w:cs="Times New Roman"/>
          <w:sz w:val="28"/>
          <w:szCs w:val="28"/>
        </w:rPr>
      </w:pPr>
      <w:r w:rsidRPr="00E867B3">
        <w:rPr>
          <w:rStyle w:val="FontStyle37"/>
          <w:rFonts w:ascii="Times New Roman" w:hAnsi="Times New Roman" w:cs="Times New Roman"/>
          <w:color w:val="000000"/>
          <w:sz w:val="28"/>
          <w:szCs w:val="28"/>
        </w:rPr>
        <w:t>«</w:t>
      </w:r>
      <w:r w:rsidRPr="00E867B3">
        <w:rPr>
          <w:caps/>
          <w:sz w:val="28"/>
          <w:szCs w:val="28"/>
        </w:rPr>
        <w:t>МНПП «К</w:t>
      </w:r>
      <w:r w:rsidRPr="00E867B3">
        <w:rPr>
          <w:sz w:val="28"/>
          <w:szCs w:val="28"/>
        </w:rPr>
        <w:t>уйбышев</w:t>
      </w:r>
      <w:r w:rsidRPr="00E867B3">
        <w:rPr>
          <w:caps/>
          <w:sz w:val="28"/>
          <w:szCs w:val="28"/>
        </w:rPr>
        <w:t>-Б</w:t>
      </w:r>
      <w:r w:rsidRPr="00E867B3">
        <w:rPr>
          <w:sz w:val="28"/>
          <w:szCs w:val="28"/>
        </w:rPr>
        <w:t>рянск</w:t>
      </w:r>
      <w:r w:rsidRPr="00E867B3">
        <w:rPr>
          <w:caps/>
          <w:sz w:val="28"/>
          <w:szCs w:val="28"/>
        </w:rPr>
        <w:t xml:space="preserve">», </w:t>
      </w:r>
      <w:r w:rsidR="00997233" w:rsidRPr="00997233">
        <w:rPr>
          <w:caps/>
          <w:sz w:val="28"/>
          <w:szCs w:val="28"/>
          <w:lang w:val="en-US"/>
        </w:rPr>
        <w:t>D</w:t>
      </w:r>
      <w:r w:rsidR="00997233" w:rsidRPr="00997233">
        <w:rPr>
          <w:rStyle w:val="FontStyle37"/>
          <w:rFonts w:ascii="Times New Roman" w:hAnsi="Times New Roman" w:cs="Times New Roman"/>
          <w:sz w:val="28"/>
          <w:szCs w:val="28"/>
          <w:lang w:val="en-US"/>
        </w:rPr>
        <w:t>n</w:t>
      </w:r>
      <w:r w:rsidR="00997233" w:rsidRPr="00997233">
        <w:rPr>
          <w:caps/>
          <w:sz w:val="28"/>
          <w:szCs w:val="28"/>
        </w:rPr>
        <w:t>500.</w:t>
      </w:r>
      <w:r w:rsidRPr="00E867B3">
        <w:rPr>
          <w:caps/>
          <w:sz w:val="28"/>
          <w:szCs w:val="28"/>
        </w:rPr>
        <w:t xml:space="preserve"> М</w:t>
      </w:r>
      <w:r w:rsidRPr="00E867B3">
        <w:rPr>
          <w:sz w:val="28"/>
          <w:szCs w:val="28"/>
        </w:rPr>
        <w:t>алый водоток р</w:t>
      </w:r>
      <w:r w:rsidRPr="00E867B3">
        <w:rPr>
          <w:caps/>
          <w:sz w:val="28"/>
          <w:szCs w:val="28"/>
        </w:rPr>
        <w:t>. Г</w:t>
      </w:r>
      <w:r w:rsidRPr="00E867B3">
        <w:rPr>
          <w:sz w:val="28"/>
          <w:szCs w:val="28"/>
        </w:rPr>
        <w:t>оритовка</w:t>
      </w:r>
      <w:r w:rsidRPr="00E867B3">
        <w:rPr>
          <w:caps/>
          <w:sz w:val="28"/>
          <w:szCs w:val="28"/>
        </w:rPr>
        <w:t xml:space="preserve">, 723 </w:t>
      </w:r>
      <w:r w:rsidRPr="00E867B3">
        <w:rPr>
          <w:sz w:val="28"/>
          <w:szCs w:val="28"/>
        </w:rPr>
        <w:t>км (основная нитка)</w:t>
      </w:r>
      <w:r w:rsidRPr="00E867B3">
        <w:rPr>
          <w:caps/>
          <w:sz w:val="28"/>
          <w:szCs w:val="28"/>
        </w:rPr>
        <w:t>. р</w:t>
      </w:r>
      <w:r w:rsidRPr="00E867B3">
        <w:rPr>
          <w:sz w:val="28"/>
          <w:szCs w:val="28"/>
        </w:rPr>
        <w:t>еконструкция</w:t>
      </w:r>
      <w:r w:rsidRPr="00E867B3">
        <w:rPr>
          <w:color w:val="000000"/>
          <w:sz w:val="28"/>
          <w:szCs w:val="28"/>
        </w:rPr>
        <w:t>»</w:t>
      </w:r>
    </w:p>
    <w:p w:rsidR="006048FB" w:rsidRPr="00E867B3" w:rsidRDefault="006048FB" w:rsidP="006048FB">
      <w:pPr>
        <w:jc w:val="center"/>
        <w:rPr>
          <w:sz w:val="28"/>
          <w:szCs w:val="28"/>
        </w:rPr>
      </w:pPr>
    </w:p>
    <w:p w:rsidR="00A95B4E" w:rsidRPr="006048FB" w:rsidRDefault="006048FB" w:rsidP="00A95B4E">
      <w:pPr>
        <w:widowControl w:val="0"/>
        <w:autoSpaceDE w:val="0"/>
        <w:autoSpaceDN w:val="0"/>
        <w:adjustRightInd w:val="0"/>
        <w:ind w:right="-1"/>
        <w:jc w:val="center"/>
        <w:rPr>
          <w:sz w:val="28"/>
          <w:szCs w:val="28"/>
        </w:rPr>
      </w:pPr>
      <w:r w:rsidRPr="00E867B3">
        <w:rPr>
          <w:sz w:val="28"/>
          <w:szCs w:val="28"/>
        </w:rPr>
        <w:t>Тамбовская область, Мичуринский район, Петровский район</w:t>
      </w:r>
    </w:p>
    <w:p w:rsidR="00A95B4E" w:rsidRPr="00E15A25" w:rsidRDefault="00A95B4E" w:rsidP="00A95B4E">
      <w:pPr>
        <w:widowControl w:val="0"/>
        <w:autoSpaceDE w:val="0"/>
        <w:autoSpaceDN w:val="0"/>
        <w:adjustRightInd w:val="0"/>
        <w:ind w:right="-1"/>
        <w:jc w:val="center"/>
        <w:rPr>
          <w:rFonts w:eastAsiaTheme="minorEastAsia"/>
          <w:b/>
          <w:bCs/>
          <w:color w:val="1F497D" w:themeColor="text2"/>
          <w:sz w:val="26"/>
          <w:szCs w:val="26"/>
          <w:lang w:eastAsia="ru-RU"/>
        </w:rPr>
      </w:pPr>
    </w:p>
    <w:p w:rsidR="00A95B4E" w:rsidRDefault="00813D80" w:rsidP="00813D80">
      <w:pPr>
        <w:widowControl w:val="0"/>
        <w:autoSpaceDE w:val="0"/>
        <w:autoSpaceDN w:val="0"/>
        <w:adjustRightInd w:val="0"/>
        <w:ind w:right="-1"/>
        <w:jc w:val="center"/>
        <w:rPr>
          <w:rFonts w:eastAsiaTheme="minorEastAsia"/>
          <w:b/>
          <w:bCs/>
          <w:sz w:val="28"/>
          <w:szCs w:val="28"/>
          <w:lang w:eastAsia="ru-RU"/>
        </w:rPr>
      </w:pPr>
      <w:r w:rsidRPr="00A95B4E">
        <w:rPr>
          <w:rFonts w:eastAsiaTheme="minorEastAsia"/>
          <w:b/>
          <w:bCs/>
          <w:sz w:val="28"/>
          <w:szCs w:val="28"/>
          <w:lang w:eastAsia="ru-RU"/>
        </w:rPr>
        <w:t xml:space="preserve">Том </w:t>
      </w:r>
      <w:r w:rsidR="00DA43AE" w:rsidRPr="00A95B4E">
        <w:rPr>
          <w:rFonts w:eastAsiaTheme="minorEastAsia"/>
          <w:b/>
          <w:bCs/>
          <w:sz w:val="28"/>
          <w:szCs w:val="28"/>
          <w:lang w:eastAsia="ru-RU"/>
        </w:rPr>
        <w:t>5</w:t>
      </w:r>
    </w:p>
    <w:p w:rsidR="00813D80" w:rsidRPr="00A95B4E" w:rsidRDefault="00385430" w:rsidP="00813D80">
      <w:pPr>
        <w:widowControl w:val="0"/>
        <w:autoSpaceDE w:val="0"/>
        <w:autoSpaceDN w:val="0"/>
        <w:adjustRightInd w:val="0"/>
        <w:ind w:right="-1"/>
        <w:jc w:val="center"/>
        <w:rPr>
          <w:rFonts w:eastAsiaTheme="minorEastAsia"/>
          <w:b/>
          <w:bCs/>
          <w:sz w:val="28"/>
          <w:szCs w:val="28"/>
          <w:lang w:eastAsia="ru-RU"/>
        </w:rPr>
      </w:pPr>
      <w:r w:rsidRPr="00A95B4E">
        <w:rPr>
          <w:rFonts w:eastAsiaTheme="minorEastAsia"/>
          <w:b/>
          <w:bCs/>
          <w:sz w:val="28"/>
          <w:szCs w:val="28"/>
          <w:lang w:eastAsia="ru-RU"/>
        </w:rPr>
        <w:t xml:space="preserve">Основная часть проекта межевания территории. </w:t>
      </w:r>
      <w:r w:rsidR="00521B19" w:rsidRPr="00A95B4E">
        <w:rPr>
          <w:rFonts w:eastAsiaTheme="minorEastAsia"/>
          <w:b/>
          <w:bCs/>
          <w:sz w:val="28"/>
          <w:szCs w:val="28"/>
          <w:lang w:eastAsia="ru-RU"/>
        </w:rPr>
        <w:t>Текстовая часть</w:t>
      </w:r>
    </w:p>
    <w:p w:rsidR="00813D80" w:rsidRDefault="00813D80" w:rsidP="00813D80">
      <w:pPr>
        <w:widowControl w:val="0"/>
        <w:autoSpaceDE w:val="0"/>
        <w:autoSpaceDN w:val="0"/>
        <w:adjustRightInd w:val="0"/>
        <w:spacing w:before="1" w:line="170" w:lineRule="exact"/>
        <w:rPr>
          <w:rFonts w:eastAsiaTheme="minorEastAsia"/>
          <w:b/>
          <w:color w:val="1F497D" w:themeColor="text2"/>
          <w:sz w:val="26"/>
          <w:szCs w:val="26"/>
          <w:lang w:eastAsia="ru-RU"/>
        </w:rPr>
      </w:pPr>
    </w:p>
    <w:p w:rsidR="00E15A25" w:rsidRDefault="00E15A25" w:rsidP="00813D80">
      <w:pPr>
        <w:widowControl w:val="0"/>
        <w:autoSpaceDE w:val="0"/>
        <w:autoSpaceDN w:val="0"/>
        <w:adjustRightInd w:val="0"/>
        <w:spacing w:before="1" w:line="170" w:lineRule="exact"/>
        <w:rPr>
          <w:rFonts w:eastAsiaTheme="minorEastAsia"/>
          <w:b/>
          <w:color w:val="1F497D" w:themeColor="text2"/>
          <w:sz w:val="26"/>
          <w:szCs w:val="26"/>
          <w:lang w:eastAsia="ru-RU"/>
        </w:rPr>
      </w:pPr>
    </w:p>
    <w:p w:rsidR="002A4FD4" w:rsidRDefault="002A4FD4" w:rsidP="00813D80">
      <w:pPr>
        <w:widowControl w:val="0"/>
        <w:autoSpaceDE w:val="0"/>
        <w:autoSpaceDN w:val="0"/>
        <w:adjustRightInd w:val="0"/>
        <w:spacing w:line="200" w:lineRule="exact"/>
        <w:rPr>
          <w:rFonts w:eastAsiaTheme="minorEastAsia"/>
          <w:b/>
          <w:color w:val="1F497D" w:themeColor="text2"/>
          <w:sz w:val="26"/>
          <w:szCs w:val="26"/>
          <w:lang w:eastAsia="ru-RU"/>
        </w:rPr>
      </w:pPr>
    </w:p>
    <w:p w:rsidR="00521B19" w:rsidRPr="00E15A25" w:rsidRDefault="00521B19" w:rsidP="00813D80">
      <w:pPr>
        <w:widowControl w:val="0"/>
        <w:autoSpaceDE w:val="0"/>
        <w:autoSpaceDN w:val="0"/>
        <w:adjustRightInd w:val="0"/>
        <w:spacing w:line="200" w:lineRule="exact"/>
        <w:rPr>
          <w:rFonts w:eastAsiaTheme="minorEastAsia"/>
          <w:b/>
          <w:color w:val="1F497D" w:themeColor="text2"/>
          <w:sz w:val="26"/>
          <w:szCs w:val="26"/>
          <w:lang w:eastAsia="ru-RU"/>
        </w:rPr>
      </w:pPr>
    </w:p>
    <w:p w:rsidR="00AA33C6" w:rsidRDefault="00EE0309" w:rsidP="00F314A7">
      <w:pPr>
        <w:jc w:val="center"/>
        <w:rPr>
          <w:sz w:val="28"/>
          <w:szCs w:val="28"/>
        </w:rPr>
      </w:pPr>
      <w:r w:rsidRPr="00A95B4E">
        <w:rPr>
          <w:sz w:val="28"/>
          <w:szCs w:val="28"/>
        </w:rPr>
        <w:t>Директор ООО «Волжские Земли»</w:t>
      </w:r>
      <w:r w:rsidRPr="00A95B4E">
        <w:rPr>
          <w:sz w:val="28"/>
          <w:szCs w:val="28"/>
        </w:rPr>
        <w:tab/>
      </w:r>
      <w:r w:rsidRPr="00A95B4E">
        <w:rPr>
          <w:sz w:val="28"/>
          <w:szCs w:val="28"/>
        </w:rPr>
        <w:tab/>
      </w:r>
      <w:r w:rsidRPr="00A95B4E">
        <w:rPr>
          <w:sz w:val="28"/>
          <w:szCs w:val="28"/>
        </w:rPr>
        <w:tab/>
      </w:r>
      <w:r w:rsidRPr="00A95B4E">
        <w:rPr>
          <w:sz w:val="28"/>
          <w:szCs w:val="28"/>
        </w:rPr>
        <w:tab/>
      </w:r>
      <w:r w:rsidRPr="00A95B4E">
        <w:rPr>
          <w:sz w:val="28"/>
          <w:szCs w:val="28"/>
        </w:rPr>
        <w:tab/>
        <w:t>Д.Ю. Яндулов</w:t>
      </w:r>
    </w:p>
    <w:p w:rsidR="00FA642B" w:rsidRDefault="00FA642B" w:rsidP="00AA33C6">
      <w:pPr>
        <w:rPr>
          <w:sz w:val="28"/>
          <w:szCs w:val="28"/>
        </w:rPr>
      </w:pPr>
    </w:p>
    <w:p w:rsidR="00A95B4E" w:rsidRDefault="00A95B4E" w:rsidP="00AA33C6">
      <w:pPr>
        <w:rPr>
          <w:sz w:val="28"/>
          <w:szCs w:val="28"/>
        </w:rPr>
      </w:pPr>
    </w:p>
    <w:p w:rsidR="005045FE" w:rsidRPr="00A95B4E" w:rsidRDefault="005045FE" w:rsidP="00AA33C6">
      <w:pPr>
        <w:rPr>
          <w:sz w:val="28"/>
          <w:szCs w:val="28"/>
        </w:rPr>
      </w:pPr>
    </w:p>
    <w:p w:rsidR="00EE0309" w:rsidRPr="00A95B4E" w:rsidRDefault="00EE0309" w:rsidP="00EE0309">
      <w:pPr>
        <w:pStyle w:val="2"/>
        <w:keepNext w:val="0"/>
        <w:jc w:val="center"/>
        <w:rPr>
          <w:b w:val="0"/>
          <w:sz w:val="28"/>
          <w:szCs w:val="28"/>
        </w:rPr>
      </w:pPr>
      <w:r w:rsidRPr="00A95B4E">
        <w:rPr>
          <w:b w:val="0"/>
          <w:sz w:val="28"/>
          <w:szCs w:val="28"/>
        </w:rPr>
        <w:t>САМАРА</w:t>
      </w:r>
    </w:p>
    <w:p w:rsidR="00EE0309" w:rsidRPr="00A95B4E" w:rsidRDefault="006E2AB7" w:rsidP="00EE0309">
      <w:pPr>
        <w:pStyle w:val="2"/>
        <w:keepNext w:val="0"/>
        <w:jc w:val="center"/>
        <w:rPr>
          <w:rFonts w:ascii="Franklin Gothic Book" w:hAnsi="Franklin Gothic Book"/>
          <w:b w:val="0"/>
          <w:sz w:val="28"/>
          <w:szCs w:val="28"/>
        </w:rPr>
      </w:pPr>
      <w:r w:rsidRPr="00A95B4E">
        <w:rPr>
          <w:b w:val="0"/>
          <w:sz w:val="28"/>
          <w:szCs w:val="28"/>
        </w:rPr>
        <w:t>2018</w:t>
      </w:r>
      <w:r w:rsidR="00EE0309" w:rsidRPr="00A95B4E">
        <w:rPr>
          <w:b w:val="0"/>
          <w:sz w:val="28"/>
          <w:szCs w:val="28"/>
        </w:rPr>
        <w:t>г.</w:t>
      </w:r>
    </w:p>
    <w:p w:rsidR="00813D80" w:rsidRDefault="00813D80" w:rsidP="00813D80">
      <w:pPr>
        <w:widowControl w:val="0"/>
        <w:tabs>
          <w:tab w:val="left" w:pos="5460"/>
        </w:tabs>
        <w:autoSpaceDE w:val="0"/>
        <w:autoSpaceDN w:val="0"/>
        <w:adjustRightInd w:val="0"/>
        <w:spacing w:line="483" w:lineRule="auto"/>
        <w:ind w:left="100" w:right="2033"/>
        <w:jc w:val="center"/>
        <w:rPr>
          <w:b/>
          <w:sz w:val="28"/>
          <w:szCs w:val="28"/>
        </w:rPr>
      </w:pPr>
      <w:r w:rsidRPr="00EB57B3">
        <w:rPr>
          <w:b/>
          <w:sz w:val="28"/>
          <w:szCs w:val="28"/>
        </w:rPr>
        <w:lastRenderedPageBreak/>
        <w:t>Содержание:</w:t>
      </w:r>
    </w:p>
    <w:p w:rsidR="000314D7" w:rsidRPr="00876481" w:rsidRDefault="000314D7" w:rsidP="000314D7">
      <w:pPr>
        <w:pStyle w:val="a5"/>
        <w:ind w:left="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1. </w:t>
      </w:r>
      <w:r w:rsidR="00C617B5" w:rsidRPr="000E51D1">
        <w:t>Перечень и сведения о площади образуемых земельных участков, в том числе возможные способы их образования ……………………....................</w:t>
      </w:r>
      <w:r w:rsidR="00C617B5">
        <w:t>.</w:t>
      </w:r>
      <w:r w:rsidR="00AD14CC">
        <w:t>...............................</w:t>
      </w:r>
      <w:r w:rsidR="00DD17D4">
        <w:t>.........................</w:t>
      </w:r>
      <w:r w:rsidR="00A40933">
        <w:t>............</w:t>
      </w:r>
      <w:r>
        <w:rPr>
          <w:sz w:val="28"/>
          <w:szCs w:val="28"/>
        </w:rPr>
        <w:t>3</w:t>
      </w:r>
      <w:r w:rsidR="0007388F">
        <w:rPr>
          <w:sz w:val="28"/>
          <w:szCs w:val="28"/>
        </w:rPr>
        <w:t>-</w:t>
      </w:r>
      <w:r w:rsidR="00D014B8">
        <w:rPr>
          <w:sz w:val="28"/>
          <w:szCs w:val="28"/>
        </w:rPr>
        <w:t>7</w:t>
      </w:r>
    </w:p>
    <w:p w:rsidR="00C617B5" w:rsidRDefault="000314D7" w:rsidP="00C617B5">
      <w:pPr>
        <w:pStyle w:val="a5"/>
        <w:ind w:left="0"/>
        <w:jc w:val="both"/>
      </w:pPr>
      <w:r>
        <w:rPr>
          <w:b/>
          <w:sz w:val="28"/>
          <w:szCs w:val="28"/>
        </w:rPr>
        <w:t xml:space="preserve">2. </w:t>
      </w:r>
      <w:r w:rsidR="00C617B5" w:rsidRPr="000E51D1">
        <w:t xml:space="preserve">Перечень и сведения о площади образуемых земельных участков, которые будут отнесены к территориям общего пользования или имуществу общего </w:t>
      </w:r>
    </w:p>
    <w:p w:rsidR="000314D7" w:rsidRDefault="00C617B5" w:rsidP="00C617B5">
      <w:pPr>
        <w:pStyle w:val="a5"/>
        <w:ind w:left="0"/>
        <w:jc w:val="both"/>
        <w:rPr>
          <w:sz w:val="28"/>
          <w:szCs w:val="28"/>
        </w:rPr>
      </w:pPr>
      <w:r w:rsidRPr="000E51D1">
        <w:t>пользования………………………………………………..............................</w:t>
      </w:r>
      <w:r w:rsidR="00AD14CC">
        <w:t>...........................</w:t>
      </w:r>
      <w:r w:rsidR="00DD17D4">
        <w:t>......</w:t>
      </w:r>
      <w:r w:rsidR="00FA642B">
        <w:t>...</w:t>
      </w:r>
      <w:r w:rsidR="00A40933">
        <w:t>........</w:t>
      </w:r>
      <w:r w:rsidR="00D014B8">
        <w:rPr>
          <w:sz w:val="28"/>
          <w:szCs w:val="28"/>
        </w:rPr>
        <w:t>7</w:t>
      </w:r>
    </w:p>
    <w:p w:rsidR="00927D06" w:rsidRPr="003F0C58" w:rsidRDefault="00927D06" w:rsidP="000314D7">
      <w:pPr>
        <w:pStyle w:val="a5"/>
        <w:ind w:left="0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3. </w:t>
      </w:r>
      <w:r w:rsidR="00C617B5" w:rsidRPr="000E51D1">
        <w:t>Перечень и сведения о площади образуемых земельных участков, в том числе в отношении которых предполагаются резервирование и (или) изъятие для государственных и муниципальных нужд………………………………...</w:t>
      </w:r>
      <w:r w:rsidR="00C617B5">
        <w:t>............................</w:t>
      </w:r>
      <w:r w:rsidR="00AD14CC">
        <w:t>...............................</w:t>
      </w:r>
      <w:r w:rsidR="00DD17D4">
        <w:t>.......</w:t>
      </w:r>
      <w:r w:rsidR="00FA642B">
        <w:t>.............................</w:t>
      </w:r>
      <w:r w:rsidR="00A40933">
        <w:t>............</w:t>
      </w:r>
      <w:r w:rsidR="005045FE">
        <w:rPr>
          <w:sz w:val="28"/>
          <w:szCs w:val="28"/>
        </w:rPr>
        <w:t>7</w:t>
      </w:r>
    </w:p>
    <w:p w:rsidR="000314D7" w:rsidRPr="00876481" w:rsidRDefault="00927D06" w:rsidP="008027FC">
      <w:pPr>
        <w:pStyle w:val="a5"/>
        <w:ind w:left="0" w:right="-1"/>
        <w:jc w:val="both"/>
        <w:rPr>
          <w:sz w:val="28"/>
          <w:szCs w:val="28"/>
        </w:rPr>
      </w:pPr>
      <w:r>
        <w:rPr>
          <w:b/>
          <w:sz w:val="28"/>
          <w:szCs w:val="28"/>
        </w:rPr>
        <w:t>4</w:t>
      </w:r>
      <w:r w:rsidR="000314D7">
        <w:rPr>
          <w:b/>
          <w:sz w:val="28"/>
          <w:szCs w:val="28"/>
        </w:rPr>
        <w:t xml:space="preserve">. </w:t>
      </w:r>
      <w:r w:rsidR="00C617B5" w:rsidRPr="000E51D1">
        <w:t>Вид разрешенного использования……...…………………………………</w:t>
      </w:r>
      <w:r w:rsidR="00C617B5">
        <w:t>…………</w:t>
      </w:r>
      <w:r w:rsidR="00AD14CC">
        <w:t>…….</w:t>
      </w:r>
      <w:r w:rsidR="00761A0D">
        <w:t>..</w:t>
      </w:r>
      <w:r w:rsidR="00DD17D4">
        <w:t>.......</w:t>
      </w:r>
      <w:r w:rsidR="00FA642B">
        <w:t>.......</w:t>
      </w:r>
      <w:r w:rsidR="00A40933">
        <w:t>.</w:t>
      </w:r>
      <w:r w:rsidR="005045FE">
        <w:rPr>
          <w:sz w:val="28"/>
          <w:szCs w:val="28"/>
        </w:rPr>
        <w:t>7</w:t>
      </w:r>
    </w:p>
    <w:p w:rsidR="006D4A44" w:rsidRDefault="00CF5F9A" w:rsidP="00CF5F9A">
      <w:pPr>
        <w:widowControl w:val="0"/>
        <w:tabs>
          <w:tab w:val="left" w:pos="5460"/>
        </w:tabs>
        <w:autoSpaceDE w:val="0"/>
        <w:autoSpaceDN w:val="0"/>
        <w:adjustRightInd w:val="0"/>
        <w:spacing w:line="276" w:lineRule="auto"/>
        <w:ind w:left="100" w:right="-1"/>
        <w:rPr>
          <w:sz w:val="28"/>
          <w:szCs w:val="28"/>
        </w:rPr>
      </w:pPr>
      <w:r w:rsidRPr="00CE38BB">
        <w:rPr>
          <w:b/>
        </w:rPr>
        <w:t>Приложения</w:t>
      </w:r>
      <w:r>
        <w:t>……………………………………………………………………………......</w:t>
      </w:r>
      <w:r w:rsidR="00DD17D4">
        <w:t>.......</w:t>
      </w:r>
      <w:r w:rsidR="00FA642B">
        <w:t>.......</w:t>
      </w:r>
      <w:r w:rsidR="005045FE">
        <w:rPr>
          <w:sz w:val="28"/>
          <w:szCs w:val="28"/>
        </w:rPr>
        <w:t>8</w:t>
      </w:r>
      <w:r w:rsidRPr="00CE38BB">
        <w:rPr>
          <w:sz w:val="28"/>
          <w:szCs w:val="28"/>
        </w:rPr>
        <w:t>-</w:t>
      </w:r>
      <w:r w:rsidR="005045FE">
        <w:rPr>
          <w:sz w:val="28"/>
          <w:szCs w:val="28"/>
        </w:rPr>
        <w:t>23</w:t>
      </w:r>
    </w:p>
    <w:p w:rsidR="000314D7" w:rsidRDefault="000314D7" w:rsidP="00B874D2">
      <w:pPr>
        <w:widowControl w:val="0"/>
        <w:tabs>
          <w:tab w:val="left" w:pos="5460"/>
        </w:tabs>
        <w:autoSpaceDE w:val="0"/>
        <w:autoSpaceDN w:val="0"/>
        <w:adjustRightInd w:val="0"/>
        <w:spacing w:line="276" w:lineRule="auto"/>
        <w:ind w:left="100" w:right="283"/>
        <w:rPr>
          <w:sz w:val="28"/>
          <w:szCs w:val="28"/>
        </w:rPr>
      </w:pPr>
    </w:p>
    <w:p w:rsidR="000314D7" w:rsidRDefault="000314D7" w:rsidP="00B874D2">
      <w:pPr>
        <w:widowControl w:val="0"/>
        <w:tabs>
          <w:tab w:val="left" w:pos="5460"/>
        </w:tabs>
        <w:autoSpaceDE w:val="0"/>
        <w:autoSpaceDN w:val="0"/>
        <w:adjustRightInd w:val="0"/>
        <w:spacing w:line="276" w:lineRule="auto"/>
        <w:ind w:left="100" w:right="283"/>
        <w:rPr>
          <w:sz w:val="28"/>
          <w:szCs w:val="28"/>
        </w:rPr>
      </w:pPr>
    </w:p>
    <w:p w:rsidR="000314D7" w:rsidRDefault="000314D7" w:rsidP="00B874D2">
      <w:pPr>
        <w:widowControl w:val="0"/>
        <w:tabs>
          <w:tab w:val="left" w:pos="5460"/>
        </w:tabs>
        <w:autoSpaceDE w:val="0"/>
        <w:autoSpaceDN w:val="0"/>
        <w:adjustRightInd w:val="0"/>
        <w:spacing w:line="276" w:lineRule="auto"/>
        <w:ind w:left="100" w:right="283"/>
        <w:rPr>
          <w:sz w:val="28"/>
          <w:szCs w:val="28"/>
        </w:rPr>
      </w:pPr>
    </w:p>
    <w:p w:rsidR="000314D7" w:rsidRDefault="000314D7" w:rsidP="00B874D2">
      <w:pPr>
        <w:widowControl w:val="0"/>
        <w:tabs>
          <w:tab w:val="left" w:pos="5460"/>
        </w:tabs>
        <w:autoSpaceDE w:val="0"/>
        <w:autoSpaceDN w:val="0"/>
        <w:adjustRightInd w:val="0"/>
        <w:spacing w:line="276" w:lineRule="auto"/>
        <w:ind w:left="100" w:right="283"/>
        <w:rPr>
          <w:sz w:val="28"/>
          <w:szCs w:val="28"/>
        </w:rPr>
      </w:pPr>
    </w:p>
    <w:p w:rsidR="000314D7" w:rsidRDefault="000314D7" w:rsidP="00B874D2">
      <w:pPr>
        <w:widowControl w:val="0"/>
        <w:tabs>
          <w:tab w:val="left" w:pos="5460"/>
        </w:tabs>
        <w:autoSpaceDE w:val="0"/>
        <w:autoSpaceDN w:val="0"/>
        <w:adjustRightInd w:val="0"/>
        <w:spacing w:line="276" w:lineRule="auto"/>
        <w:ind w:left="100" w:right="283"/>
        <w:rPr>
          <w:sz w:val="28"/>
          <w:szCs w:val="28"/>
        </w:rPr>
      </w:pPr>
      <w:bookmarkStart w:id="0" w:name="_GoBack"/>
      <w:bookmarkEnd w:id="0"/>
    </w:p>
    <w:p w:rsidR="000314D7" w:rsidRDefault="000314D7" w:rsidP="00B874D2">
      <w:pPr>
        <w:widowControl w:val="0"/>
        <w:tabs>
          <w:tab w:val="left" w:pos="5460"/>
        </w:tabs>
        <w:autoSpaceDE w:val="0"/>
        <w:autoSpaceDN w:val="0"/>
        <w:adjustRightInd w:val="0"/>
        <w:spacing w:line="276" w:lineRule="auto"/>
        <w:ind w:left="100" w:right="283"/>
        <w:rPr>
          <w:sz w:val="28"/>
          <w:szCs w:val="28"/>
        </w:rPr>
      </w:pPr>
    </w:p>
    <w:p w:rsidR="000314D7" w:rsidRDefault="000314D7" w:rsidP="00B874D2">
      <w:pPr>
        <w:widowControl w:val="0"/>
        <w:tabs>
          <w:tab w:val="left" w:pos="5460"/>
        </w:tabs>
        <w:autoSpaceDE w:val="0"/>
        <w:autoSpaceDN w:val="0"/>
        <w:adjustRightInd w:val="0"/>
        <w:spacing w:line="276" w:lineRule="auto"/>
        <w:ind w:left="100" w:right="283"/>
        <w:rPr>
          <w:sz w:val="28"/>
          <w:szCs w:val="28"/>
        </w:rPr>
      </w:pPr>
    </w:p>
    <w:p w:rsidR="000314D7" w:rsidRDefault="000314D7" w:rsidP="00B874D2">
      <w:pPr>
        <w:widowControl w:val="0"/>
        <w:tabs>
          <w:tab w:val="left" w:pos="5460"/>
        </w:tabs>
        <w:autoSpaceDE w:val="0"/>
        <w:autoSpaceDN w:val="0"/>
        <w:adjustRightInd w:val="0"/>
        <w:spacing w:line="276" w:lineRule="auto"/>
        <w:ind w:left="100" w:right="283"/>
        <w:rPr>
          <w:sz w:val="28"/>
          <w:szCs w:val="28"/>
        </w:rPr>
      </w:pPr>
    </w:p>
    <w:p w:rsidR="000314D7" w:rsidRDefault="000314D7" w:rsidP="00B874D2">
      <w:pPr>
        <w:widowControl w:val="0"/>
        <w:tabs>
          <w:tab w:val="left" w:pos="5460"/>
        </w:tabs>
        <w:autoSpaceDE w:val="0"/>
        <w:autoSpaceDN w:val="0"/>
        <w:adjustRightInd w:val="0"/>
        <w:spacing w:line="276" w:lineRule="auto"/>
        <w:ind w:left="100" w:right="283"/>
        <w:rPr>
          <w:sz w:val="28"/>
          <w:szCs w:val="28"/>
        </w:rPr>
      </w:pPr>
    </w:p>
    <w:p w:rsidR="000314D7" w:rsidRDefault="000314D7" w:rsidP="00B874D2">
      <w:pPr>
        <w:widowControl w:val="0"/>
        <w:tabs>
          <w:tab w:val="left" w:pos="5460"/>
        </w:tabs>
        <w:autoSpaceDE w:val="0"/>
        <w:autoSpaceDN w:val="0"/>
        <w:adjustRightInd w:val="0"/>
        <w:spacing w:line="276" w:lineRule="auto"/>
        <w:ind w:left="100" w:right="283"/>
        <w:rPr>
          <w:sz w:val="28"/>
          <w:szCs w:val="28"/>
        </w:rPr>
      </w:pPr>
    </w:p>
    <w:p w:rsidR="000314D7" w:rsidRDefault="000314D7" w:rsidP="00B874D2">
      <w:pPr>
        <w:widowControl w:val="0"/>
        <w:tabs>
          <w:tab w:val="left" w:pos="5460"/>
        </w:tabs>
        <w:autoSpaceDE w:val="0"/>
        <w:autoSpaceDN w:val="0"/>
        <w:adjustRightInd w:val="0"/>
        <w:spacing w:line="276" w:lineRule="auto"/>
        <w:ind w:left="100" w:right="283"/>
        <w:rPr>
          <w:sz w:val="28"/>
          <w:szCs w:val="28"/>
        </w:rPr>
      </w:pPr>
    </w:p>
    <w:p w:rsidR="000314D7" w:rsidRDefault="000314D7" w:rsidP="00B874D2">
      <w:pPr>
        <w:widowControl w:val="0"/>
        <w:tabs>
          <w:tab w:val="left" w:pos="5460"/>
        </w:tabs>
        <w:autoSpaceDE w:val="0"/>
        <w:autoSpaceDN w:val="0"/>
        <w:adjustRightInd w:val="0"/>
        <w:spacing w:line="276" w:lineRule="auto"/>
        <w:ind w:left="100" w:right="283"/>
        <w:rPr>
          <w:sz w:val="28"/>
          <w:szCs w:val="28"/>
        </w:rPr>
      </w:pPr>
    </w:p>
    <w:p w:rsidR="000314D7" w:rsidRDefault="000314D7" w:rsidP="00B874D2">
      <w:pPr>
        <w:widowControl w:val="0"/>
        <w:tabs>
          <w:tab w:val="left" w:pos="5460"/>
        </w:tabs>
        <w:autoSpaceDE w:val="0"/>
        <w:autoSpaceDN w:val="0"/>
        <w:adjustRightInd w:val="0"/>
        <w:spacing w:line="276" w:lineRule="auto"/>
        <w:ind w:left="100" w:right="283"/>
        <w:rPr>
          <w:sz w:val="28"/>
          <w:szCs w:val="28"/>
        </w:rPr>
      </w:pPr>
    </w:p>
    <w:p w:rsidR="000314D7" w:rsidRDefault="000314D7" w:rsidP="00B874D2">
      <w:pPr>
        <w:widowControl w:val="0"/>
        <w:tabs>
          <w:tab w:val="left" w:pos="5460"/>
        </w:tabs>
        <w:autoSpaceDE w:val="0"/>
        <w:autoSpaceDN w:val="0"/>
        <w:adjustRightInd w:val="0"/>
        <w:spacing w:line="276" w:lineRule="auto"/>
        <w:ind w:left="100" w:right="283"/>
        <w:rPr>
          <w:sz w:val="28"/>
          <w:szCs w:val="28"/>
        </w:rPr>
      </w:pPr>
    </w:p>
    <w:p w:rsidR="000314D7" w:rsidRDefault="000314D7" w:rsidP="00B874D2">
      <w:pPr>
        <w:widowControl w:val="0"/>
        <w:tabs>
          <w:tab w:val="left" w:pos="5460"/>
        </w:tabs>
        <w:autoSpaceDE w:val="0"/>
        <w:autoSpaceDN w:val="0"/>
        <w:adjustRightInd w:val="0"/>
        <w:spacing w:line="276" w:lineRule="auto"/>
        <w:ind w:left="100" w:right="283"/>
        <w:rPr>
          <w:sz w:val="28"/>
          <w:szCs w:val="28"/>
        </w:rPr>
      </w:pPr>
    </w:p>
    <w:p w:rsidR="00F953BA" w:rsidRDefault="00F953BA">
      <w:pPr>
        <w:ind w:firstLine="709"/>
        <w:jc w:val="center"/>
        <w:rPr>
          <w:b/>
          <w:sz w:val="28"/>
          <w:szCs w:val="28"/>
        </w:rPr>
        <w:sectPr w:rsidR="00F953BA" w:rsidSect="0098720F">
          <w:footerReference w:type="default" r:id="rId8"/>
          <w:pgSz w:w="11906" w:h="16838"/>
          <w:pgMar w:top="1134" w:right="849" w:bottom="1134" w:left="850" w:header="708" w:footer="708" w:gutter="0"/>
          <w:pgBorders w:offsetFrom="page">
            <w:top w:val="double" w:sz="4" w:space="24" w:color="auto"/>
            <w:left w:val="double" w:sz="4" w:space="24" w:color="auto"/>
            <w:bottom w:val="double" w:sz="4" w:space="24" w:color="auto"/>
            <w:right w:val="double" w:sz="4" w:space="24" w:color="auto"/>
          </w:pgBorders>
          <w:cols w:space="708"/>
          <w:titlePg/>
          <w:docGrid w:linePitch="360"/>
        </w:sectPr>
      </w:pPr>
    </w:p>
    <w:p w:rsidR="00F953BA" w:rsidRDefault="00F953BA" w:rsidP="00F953BA">
      <w:pPr>
        <w:pStyle w:val="a5"/>
        <w:ind w:left="0"/>
        <w:jc w:val="center"/>
        <w:rPr>
          <w:b/>
          <w:sz w:val="28"/>
          <w:szCs w:val="28"/>
        </w:rPr>
      </w:pPr>
      <w:r w:rsidRPr="00F352B9">
        <w:rPr>
          <w:b/>
          <w:sz w:val="28"/>
          <w:szCs w:val="28"/>
        </w:rPr>
        <w:lastRenderedPageBreak/>
        <w:t>Перечень и сведения о площади образуемых земельных участков</w:t>
      </w:r>
      <w:r>
        <w:rPr>
          <w:b/>
          <w:sz w:val="28"/>
          <w:szCs w:val="28"/>
        </w:rPr>
        <w:t>, в том числе возможные способы их образования</w:t>
      </w:r>
    </w:p>
    <w:p w:rsidR="00F953BA" w:rsidRPr="00F352B9" w:rsidRDefault="00F953BA" w:rsidP="00F953BA">
      <w:pPr>
        <w:pStyle w:val="a5"/>
        <w:ind w:left="0"/>
        <w:jc w:val="center"/>
        <w:rPr>
          <w:b/>
          <w:sz w:val="28"/>
          <w:szCs w:val="28"/>
        </w:rPr>
      </w:pPr>
    </w:p>
    <w:p w:rsidR="008723EC" w:rsidRDefault="00F953BA" w:rsidP="00F953BA">
      <w:pPr>
        <w:ind w:firstLine="709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В таблице №1</w:t>
      </w:r>
      <w:r w:rsidRPr="003865C2">
        <w:rPr>
          <w:b/>
          <w:sz w:val="28"/>
          <w:szCs w:val="28"/>
        </w:rPr>
        <w:t xml:space="preserve"> представлены землепользователи интересы, которых могут быть затр</w:t>
      </w:r>
      <w:r>
        <w:rPr>
          <w:b/>
          <w:sz w:val="28"/>
          <w:szCs w:val="28"/>
        </w:rPr>
        <w:t>онуты при реконструкции объекта, а также категории земель</w:t>
      </w:r>
      <w:r w:rsidR="003F0AB7">
        <w:rPr>
          <w:b/>
          <w:sz w:val="28"/>
          <w:szCs w:val="28"/>
        </w:rPr>
        <w:t>*</w:t>
      </w:r>
    </w:p>
    <w:p w:rsidR="00F953BA" w:rsidRPr="00F953BA" w:rsidRDefault="00F953BA" w:rsidP="00F953BA">
      <w:pPr>
        <w:jc w:val="right"/>
        <w:rPr>
          <w:sz w:val="28"/>
          <w:szCs w:val="28"/>
        </w:rPr>
      </w:pPr>
      <w:r>
        <w:rPr>
          <w:b/>
        </w:rPr>
        <w:t>Таблица 1.</w:t>
      </w:r>
    </w:p>
    <w:tbl>
      <w:tblPr>
        <w:tblW w:w="15452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418"/>
        <w:gridCol w:w="1559"/>
        <w:gridCol w:w="1843"/>
        <w:gridCol w:w="1492"/>
        <w:gridCol w:w="1626"/>
        <w:gridCol w:w="1702"/>
        <w:gridCol w:w="1766"/>
        <w:gridCol w:w="927"/>
        <w:gridCol w:w="1276"/>
        <w:gridCol w:w="851"/>
        <w:gridCol w:w="992"/>
      </w:tblGrid>
      <w:tr w:rsidR="00F953BA" w:rsidRPr="00EA0BA4" w:rsidTr="005045FE">
        <w:trPr>
          <w:cantSplit/>
          <w:trHeight w:val="2060"/>
        </w:trPr>
        <w:tc>
          <w:tcPr>
            <w:tcW w:w="1418" w:type="dxa"/>
            <w:shd w:val="clear" w:color="auto" w:fill="auto"/>
            <w:vAlign w:val="center"/>
            <w:hideMark/>
          </w:tcPr>
          <w:p w:rsidR="00F953BA" w:rsidRPr="00EA0BA4" w:rsidRDefault="00F953BA" w:rsidP="00EA0BA4">
            <w:pPr>
              <w:jc w:val="center"/>
              <w:rPr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EA0BA4">
              <w:rPr>
                <w:b/>
                <w:bCs/>
                <w:color w:val="000000" w:themeColor="text1"/>
                <w:sz w:val="20"/>
                <w:szCs w:val="20"/>
                <w:lang w:eastAsia="ru-RU"/>
              </w:rPr>
              <w:t>Условный номер образуемого земельного участка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953BA" w:rsidRPr="00EA0BA4" w:rsidRDefault="00F953BA" w:rsidP="00EA0BA4">
            <w:pPr>
              <w:jc w:val="center"/>
              <w:rPr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EA0BA4">
              <w:rPr>
                <w:b/>
                <w:bCs/>
                <w:color w:val="000000" w:themeColor="text1"/>
                <w:sz w:val="20"/>
                <w:szCs w:val="20"/>
                <w:lang w:eastAsia="ru-RU"/>
              </w:rPr>
              <w:t>Исходный номер земельного участка</w:t>
            </w:r>
          </w:p>
        </w:tc>
        <w:tc>
          <w:tcPr>
            <w:tcW w:w="1843" w:type="dxa"/>
            <w:shd w:val="clear" w:color="auto" w:fill="auto"/>
            <w:vAlign w:val="center"/>
            <w:hideMark/>
          </w:tcPr>
          <w:p w:rsidR="00F953BA" w:rsidRPr="00EA0BA4" w:rsidRDefault="00F953BA" w:rsidP="00EA0BA4">
            <w:pPr>
              <w:jc w:val="center"/>
              <w:rPr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EA0BA4">
              <w:rPr>
                <w:b/>
                <w:bCs/>
                <w:color w:val="000000" w:themeColor="text1"/>
                <w:sz w:val="20"/>
                <w:szCs w:val="20"/>
                <w:lang w:eastAsia="ru-RU"/>
              </w:rPr>
              <w:t>Категория земель</w:t>
            </w:r>
          </w:p>
        </w:tc>
        <w:tc>
          <w:tcPr>
            <w:tcW w:w="1492" w:type="dxa"/>
            <w:shd w:val="clear" w:color="auto" w:fill="auto"/>
            <w:vAlign w:val="center"/>
            <w:hideMark/>
          </w:tcPr>
          <w:p w:rsidR="00F953BA" w:rsidRPr="00EA0BA4" w:rsidRDefault="00F953BA" w:rsidP="00EA0BA4">
            <w:pPr>
              <w:jc w:val="center"/>
              <w:rPr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EA0BA4">
              <w:rPr>
                <w:b/>
                <w:bCs/>
                <w:color w:val="000000" w:themeColor="text1"/>
                <w:sz w:val="20"/>
                <w:szCs w:val="20"/>
                <w:lang w:eastAsia="ru-RU"/>
              </w:rPr>
              <w:t>Вид права</w:t>
            </w:r>
          </w:p>
        </w:tc>
        <w:tc>
          <w:tcPr>
            <w:tcW w:w="1626" w:type="dxa"/>
            <w:shd w:val="clear" w:color="auto" w:fill="auto"/>
            <w:vAlign w:val="center"/>
            <w:hideMark/>
          </w:tcPr>
          <w:p w:rsidR="00F953BA" w:rsidRPr="00EA0BA4" w:rsidRDefault="00F953BA" w:rsidP="00EA0BA4">
            <w:pPr>
              <w:jc w:val="center"/>
              <w:rPr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EA0BA4">
              <w:rPr>
                <w:b/>
                <w:bCs/>
                <w:color w:val="000000" w:themeColor="text1"/>
                <w:sz w:val="20"/>
                <w:szCs w:val="20"/>
                <w:lang w:eastAsia="ru-RU"/>
              </w:rPr>
              <w:t>Правообладатель</w:t>
            </w:r>
          </w:p>
        </w:tc>
        <w:tc>
          <w:tcPr>
            <w:tcW w:w="1702" w:type="dxa"/>
            <w:shd w:val="clear" w:color="auto" w:fill="auto"/>
            <w:vAlign w:val="center"/>
            <w:hideMark/>
          </w:tcPr>
          <w:p w:rsidR="00F953BA" w:rsidRPr="00EA0BA4" w:rsidRDefault="00F953BA" w:rsidP="00EA0BA4">
            <w:pPr>
              <w:jc w:val="center"/>
              <w:rPr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EA0BA4">
              <w:rPr>
                <w:b/>
                <w:bCs/>
                <w:color w:val="000000" w:themeColor="text1"/>
                <w:sz w:val="20"/>
                <w:szCs w:val="20"/>
                <w:lang w:eastAsia="ru-RU"/>
              </w:rPr>
              <w:t>Вид разрешенного использования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F953BA" w:rsidRPr="00EA0BA4" w:rsidRDefault="00F953BA" w:rsidP="00EA0BA4">
            <w:pPr>
              <w:jc w:val="center"/>
              <w:rPr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EA0BA4">
              <w:rPr>
                <w:b/>
                <w:bCs/>
                <w:color w:val="000000" w:themeColor="text1"/>
                <w:sz w:val="20"/>
                <w:szCs w:val="20"/>
                <w:lang w:eastAsia="ru-RU"/>
              </w:rPr>
              <w:t>Адрес земельного участка</w:t>
            </w:r>
          </w:p>
        </w:tc>
        <w:tc>
          <w:tcPr>
            <w:tcW w:w="927" w:type="dxa"/>
            <w:shd w:val="clear" w:color="auto" w:fill="auto"/>
            <w:textDirection w:val="btLr"/>
            <w:vAlign w:val="center"/>
            <w:hideMark/>
          </w:tcPr>
          <w:p w:rsidR="00F953BA" w:rsidRPr="00EA0BA4" w:rsidRDefault="00F953BA" w:rsidP="00EA0BA4">
            <w:pPr>
              <w:ind w:left="113" w:right="113"/>
              <w:jc w:val="center"/>
              <w:rPr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EA0BA4">
              <w:rPr>
                <w:b/>
                <w:bCs/>
                <w:color w:val="000000" w:themeColor="text1"/>
                <w:sz w:val="20"/>
                <w:szCs w:val="20"/>
                <w:lang w:eastAsia="ru-RU"/>
              </w:rPr>
              <w:t>Площадь образуемого земельного участка, кв.м.</w:t>
            </w:r>
          </w:p>
        </w:tc>
        <w:tc>
          <w:tcPr>
            <w:tcW w:w="1276" w:type="dxa"/>
            <w:vAlign w:val="center"/>
          </w:tcPr>
          <w:p w:rsidR="00F953BA" w:rsidRPr="00EA0BA4" w:rsidRDefault="00F953BA" w:rsidP="00EA0BA4">
            <w:pPr>
              <w:jc w:val="center"/>
              <w:rPr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EA0BA4">
              <w:rPr>
                <w:b/>
                <w:sz w:val="20"/>
                <w:szCs w:val="20"/>
                <w:lang w:eastAsia="ru-RU"/>
              </w:rPr>
              <w:t>В том числе наземные объекты</w:t>
            </w:r>
          </w:p>
        </w:tc>
        <w:tc>
          <w:tcPr>
            <w:tcW w:w="851" w:type="dxa"/>
            <w:textDirection w:val="btLr"/>
            <w:vAlign w:val="center"/>
          </w:tcPr>
          <w:p w:rsidR="00F953BA" w:rsidRPr="00EA0BA4" w:rsidRDefault="00F953BA" w:rsidP="00EA0BA4">
            <w:pPr>
              <w:ind w:left="-108" w:right="113"/>
              <w:jc w:val="center"/>
              <w:rPr>
                <w:b/>
                <w:sz w:val="20"/>
                <w:szCs w:val="20"/>
                <w:lang w:eastAsia="ru-RU"/>
              </w:rPr>
            </w:pPr>
            <w:r w:rsidRPr="00EA0BA4">
              <w:rPr>
                <w:b/>
                <w:bCs/>
                <w:color w:val="000000" w:themeColor="text1"/>
                <w:sz w:val="20"/>
                <w:szCs w:val="20"/>
                <w:lang w:eastAsia="ru-RU"/>
              </w:rPr>
              <w:t>Площадь земельного участка под наземные объекты, кв.м.</w:t>
            </w:r>
          </w:p>
        </w:tc>
        <w:tc>
          <w:tcPr>
            <w:tcW w:w="992" w:type="dxa"/>
            <w:textDirection w:val="btLr"/>
            <w:vAlign w:val="center"/>
          </w:tcPr>
          <w:p w:rsidR="00F953BA" w:rsidRPr="00EA0BA4" w:rsidRDefault="00F953BA" w:rsidP="00EA0BA4">
            <w:pPr>
              <w:ind w:left="-108" w:right="113"/>
              <w:jc w:val="center"/>
              <w:rPr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EA0BA4">
              <w:rPr>
                <w:b/>
                <w:bCs/>
                <w:color w:val="000000" w:themeColor="text1"/>
                <w:sz w:val="20"/>
                <w:szCs w:val="20"/>
                <w:lang w:eastAsia="ru-RU"/>
              </w:rPr>
              <w:t>Площадь исходного земельного участка, кв.м.</w:t>
            </w:r>
          </w:p>
        </w:tc>
      </w:tr>
      <w:tr w:rsidR="00F24DE9" w:rsidRPr="00EA0BA4" w:rsidTr="00EA0BA4">
        <w:trPr>
          <w:trHeight w:val="922"/>
        </w:trPr>
        <w:tc>
          <w:tcPr>
            <w:tcW w:w="1418" w:type="dxa"/>
            <w:shd w:val="clear" w:color="auto" w:fill="auto"/>
            <w:noWrap/>
            <w:vAlign w:val="center"/>
            <w:hideMark/>
          </w:tcPr>
          <w:p w:rsidR="00F24DE9" w:rsidRPr="00EA0BA4" w:rsidRDefault="00F24DE9" w:rsidP="00EA0BA4">
            <w:pPr>
              <w:jc w:val="center"/>
              <w:rPr>
                <w:color w:val="000000"/>
                <w:sz w:val="20"/>
                <w:szCs w:val="20"/>
              </w:rPr>
            </w:pPr>
            <w:r w:rsidRPr="00EA0BA4">
              <w:rPr>
                <w:color w:val="000000"/>
                <w:sz w:val="20"/>
                <w:szCs w:val="20"/>
              </w:rPr>
              <w:t>68:07:0000000:151/чзу1(1)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F24DE9" w:rsidRPr="00EA0BA4" w:rsidRDefault="00F24DE9" w:rsidP="00EA0BA4">
            <w:pPr>
              <w:jc w:val="center"/>
              <w:rPr>
                <w:color w:val="000000"/>
                <w:sz w:val="20"/>
                <w:szCs w:val="20"/>
              </w:rPr>
            </w:pPr>
            <w:r w:rsidRPr="00EA0BA4">
              <w:rPr>
                <w:color w:val="000000"/>
                <w:sz w:val="20"/>
                <w:szCs w:val="20"/>
              </w:rPr>
              <w:t>68:07:0000000:151</w:t>
            </w:r>
          </w:p>
        </w:tc>
        <w:tc>
          <w:tcPr>
            <w:tcW w:w="1843" w:type="dxa"/>
            <w:shd w:val="clear" w:color="auto" w:fill="auto"/>
            <w:vAlign w:val="center"/>
            <w:hideMark/>
          </w:tcPr>
          <w:p w:rsidR="00F24DE9" w:rsidRPr="00EA0BA4" w:rsidRDefault="00F24DE9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sz w:val="20"/>
                <w:szCs w:val="20"/>
              </w:rPr>
              <w:t>Земли сельскохозяйственного назначения</w:t>
            </w:r>
          </w:p>
        </w:tc>
        <w:tc>
          <w:tcPr>
            <w:tcW w:w="1492" w:type="dxa"/>
            <w:shd w:val="clear" w:color="auto" w:fill="auto"/>
            <w:vAlign w:val="center"/>
            <w:hideMark/>
          </w:tcPr>
          <w:p w:rsidR="00F24DE9" w:rsidRPr="00EA0BA4" w:rsidRDefault="00F24DE9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sz w:val="20"/>
                <w:szCs w:val="20"/>
              </w:rPr>
              <w:t>Аренда</w:t>
            </w:r>
          </w:p>
        </w:tc>
        <w:tc>
          <w:tcPr>
            <w:tcW w:w="1626" w:type="dxa"/>
            <w:shd w:val="clear" w:color="auto" w:fill="auto"/>
            <w:vAlign w:val="center"/>
            <w:hideMark/>
          </w:tcPr>
          <w:p w:rsidR="00F24DE9" w:rsidRPr="00EA0BA4" w:rsidRDefault="00F24DE9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sz w:val="20"/>
                <w:szCs w:val="20"/>
              </w:rPr>
              <w:t>ООО «Рассвет»</w:t>
            </w:r>
          </w:p>
        </w:tc>
        <w:tc>
          <w:tcPr>
            <w:tcW w:w="1702" w:type="dxa"/>
            <w:shd w:val="clear" w:color="auto" w:fill="auto"/>
            <w:vAlign w:val="center"/>
            <w:hideMark/>
          </w:tcPr>
          <w:p w:rsidR="00F24DE9" w:rsidRPr="00EA0BA4" w:rsidRDefault="00F24DE9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sz w:val="20"/>
                <w:szCs w:val="20"/>
              </w:rPr>
              <w:t>Для сельскохозяйственного производства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F24DE9" w:rsidRPr="00EA0BA4" w:rsidRDefault="00F24DE9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sz w:val="20"/>
                <w:szCs w:val="20"/>
              </w:rPr>
              <w:t>Российская Федерация, Тамбовская область, Мичуринский район, Староказинский сельсовет</w:t>
            </w:r>
          </w:p>
        </w:tc>
        <w:tc>
          <w:tcPr>
            <w:tcW w:w="927" w:type="dxa"/>
            <w:shd w:val="clear" w:color="auto" w:fill="auto"/>
            <w:noWrap/>
            <w:vAlign w:val="center"/>
            <w:hideMark/>
          </w:tcPr>
          <w:p w:rsidR="00F24DE9" w:rsidRPr="00EA0BA4" w:rsidRDefault="00F24DE9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sz w:val="20"/>
                <w:szCs w:val="20"/>
              </w:rPr>
              <w:t>25895</w:t>
            </w:r>
          </w:p>
        </w:tc>
        <w:tc>
          <w:tcPr>
            <w:tcW w:w="1276" w:type="dxa"/>
            <w:vAlign w:val="center"/>
          </w:tcPr>
          <w:p w:rsidR="00F24DE9" w:rsidRPr="00EA0BA4" w:rsidRDefault="00F24DE9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sz w:val="20"/>
                <w:szCs w:val="20"/>
              </w:rPr>
              <w:t>проектируемый опознавательный знак (18 шт.),проектируемый КИП (3 шт.), проектируемое берегоукрепление</w:t>
            </w:r>
          </w:p>
        </w:tc>
        <w:tc>
          <w:tcPr>
            <w:tcW w:w="851" w:type="dxa"/>
            <w:vAlign w:val="center"/>
          </w:tcPr>
          <w:p w:rsidR="00F24DE9" w:rsidRPr="00EA0BA4" w:rsidRDefault="00F24DE9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sz w:val="20"/>
                <w:szCs w:val="20"/>
              </w:rPr>
              <w:t>1302</w:t>
            </w:r>
          </w:p>
        </w:tc>
        <w:tc>
          <w:tcPr>
            <w:tcW w:w="992" w:type="dxa"/>
            <w:vAlign w:val="center"/>
          </w:tcPr>
          <w:p w:rsidR="00F24DE9" w:rsidRPr="00EA0BA4" w:rsidRDefault="00F24DE9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sz w:val="20"/>
                <w:szCs w:val="20"/>
              </w:rPr>
              <w:t>32905000</w:t>
            </w:r>
          </w:p>
        </w:tc>
      </w:tr>
      <w:tr w:rsidR="00F24DE9" w:rsidRPr="00EA0BA4" w:rsidTr="00EA0BA4">
        <w:trPr>
          <w:trHeight w:val="922"/>
        </w:trPr>
        <w:tc>
          <w:tcPr>
            <w:tcW w:w="1418" w:type="dxa"/>
            <w:shd w:val="clear" w:color="auto" w:fill="auto"/>
            <w:noWrap/>
            <w:vAlign w:val="center"/>
          </w:tcPr>
          <w:p w:rsidR="00F24DE9" w:rsidRPr="00EA0BA4" w:rsidRDefault="00F24DE9" w:rsidP="00EA0BA4">
            <w:pPr>
              <w:jc w:val="center"/>
              <w:rPr>
                <w:color w:val="000000"/>
                <w:sz w:val="20"/>
                <w:szCs w:val="20"/>
              </w:rPr>
            </w:pPr>
            <w:r w:rsidRPr="00EA0BA4">
              <w:rPr>
                <w:color w:val="000000"/>
                <w:sz w:val="20"/>
                <w:szCs w:val="20"/>
              </w:rPr>
              <w:t>68:07:0000000:151/чзу1(2)</w:t>
            </w:r>
          </w:p>
        </w:tc>
        <w:tc>
          <w:tcPr>
            <w:tcW w:w="1559" w:type="dxa"/>
            <w:shd w:val="clear" w:color="auto" w:fill="auto"/>
            <w:noWrap/>
            <w:vAlign w:val="center"/>
          </w:tcPr>
          <w:p w:rsidR="00F24DE9" w:rsidRPr="00EA0BA4" w:rsidRDefault="00F24DE9" w:rsidP="00EA0BA4">
            <w:pPr>
              <w:jc w:val="center"/>
              <w:rPr>
                <w:color w:val="000000"/>
                <w:sz w:val="20"/>
                <w:szCs w:val="20"/>
              </w:rPr>
            </w:pPr>
            <w:r w:rsidRPr="00EA0BA4">
              <w:rPr>
                <w:color w:val="000000"/>
                <w:sz w:val="20"/>
                <w:szCs w:val="20"/>
              </w:rPr>
              <w:t>68:07:0000000:151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F24DE9" w:rsidRPr="00EA0BA4" w:rsidRDefault="00F24DE9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sz w:val="20"/>
                <w:szCs w:val="20"/>
              </w:rPr>
              <w:t>Земли сельскохозяйственного назначения</w:t>
            </w:r>
          </w:p>
        </w:tc>
        <w:tc>
          <w:tcPr>
            <w:tcW w:w="1492" w:type="dxa"/>
            <w:shd w:val="clear" w:color="auto" w:fill="auto"/>
            <w:vAlign w:val="center"/>
          </w:tcPr>
          <w:p w:rsidR="00F24DE9" w:rsidRPr="00EA0BA4" w:rsidRDefault="00F24DE9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sz w:val="20"/>
                <w:szCs w:val="20"/>
              </w:rPr>
              <w:t>Аренда</w:t>
            </w:r>
          </w:p>
        </w:tc>
        <w:tc>
          <w:tcPr>
            <w:tcW w:w="1626" w:type="dxa"/>
            <w:shd w:val="clear" w:color="auto" w:fill="auto"/>
            <w:vAlign w:val="center"/>
          </w:tcPr>
          <w:p w:rsidR="00F24DE9" w:rsidRPr="00EA0BA4" w:rsidRDefault="00F24DE9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sz w:val="20"/>
                <w:szCs w:val="20"/>
              </w:rPr>
              <w:t>ООО «Рассвет»</w:t>
            </w:r>
          </w:p>
        </w:tc>
        <w:tc>
          <w:tcPr>
            <w:tcW w:w="1702" w:type="dxa"/>
            <w:shd w:val="clear" w:color="auto" w:fill="auto"/>
            <w:vAlign w:val="center"/>
          </w:tcPr>
          <w:p w:rsidR="00F24DE9" w:rsidRPr="00EA0BA4" w:rsidRDefault="00F24DE9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sz w:val="20"/>
                <w:szCs w:val="20"/>
              </w:rPr>
              <w:t>Для сельскохозяйственного производства</w:t>
            </w:r>
          </w:p>
        </w:tc>
        <w:tc>
          <w:tcPr>
            <w:tcW w:w="1766" w:type="dxa"/>
            <w:shd w:val="clear" w:color="auto" w:fill="auto"/>
            <w:vAlign w:val="center"/>
          </w:tcPr>
          <w:p w:rsidR="00F24DE9" w:rsidRPr="00EA0BA4" w:rsidRDefault="00F24DE9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sz w:val="20"/>
                <w:szCs w:val="20"/>
              </w:rPr>
              <w:t>Российская Федерация, Тамбовская область, Мичуринский район, Староказинский сельсовет</w:t>
            </w:r>
          </w:p>
        </w:tc>
        <w:tc>
          <w:tcPr>
            <w:tcW w:w="927" w:type="dxa"/>
            <w:shd w:val="clear" w:color="auto" w:fill="auto"/>
            <w:noWrap/>
            <w:vAlign w:val="center"/>
          </w:tcPr>
          <w:p w:rsidR="00F24DE9" w:rsidRPr="00EA0BA4" w:rsidRDefault="00F24DE9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sz w:val="20"/>
                <w:szCs w:val="20"/>
              </w:rPr>
              <w:t>43914</w:t>
            </w:r>
          </w:p>
        </w:tc>
        <w:tc>
          <w:tcPr>
            <w:tcW w:w="1276" w:type="dxa"/>
            <w:vAlign w:val="center"/>
          </w:tcPr>
          <w:p w:rsidR="00F24DE9" w:rsidRPr="00EA0BA4" w:rsidRDefault="00F24DE9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sz w:val="20"/>
                <w:szCs w:val="20"/>
              </w:rPr>
              <w:t xml:space="preserve">проектируемый опознавательный знак (24 шт.),проектируемый КИП (2 шт.), проектируемый постоянный </w:t>
            </w:r>
            <w:r w:rsidRPr="00EA0BA4">
              <w:rPr>
                <w:sz w:val="20"/>
                <w:szCs w:val="20"/>
              </w:rPr>
              <w:lastRenderedPageBreak/>
              <w:t>переезд (1шт.), проектируемое берегоукрепление</w:t>
            </w:r>
          </w:p>
        </w:tc>
        <w:tc>
          <w:tcPr>
            <w:tcW w:w="851" w:type="dxa"/>
            <w:vAlign w:val="center"/>
          </w:tcPr>
          <w:p w:rsidR="00F24DE9" w:rsidRPr="00EA0BA4" w:rsidRDefault="00F24DE9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sz w:val="20"/>
                <w:szCs w:val="20"/>
              </w:rPr>
              <w:lastRenderedPageBreak/>
              <w:t>976</w:t>
            </w:r>
          </w:p>
        </w:tc>
        <w:tc>
          <w:tcPr>
            <w:tcW w:w="992" w:type="dxa"/>
            <w:vAlign w:val="center"/>
          </w:tcPr>
          <w:p w:rsidR="00F24DE9" w:rsidRPr="00EA0BA4" w:rsidRDefault="00F24DE9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sz w:val="20"/>
                <w:szCs w:val="20"/>
              </w:rPr>
              <w:t>32905000</w:t>
            </w:r>
          </w:p>
        </w:tc>
      </w:tr>
      <w:tr w:rsidR="00F24DE9" w:rsidRPr="00EA0BA4" w:rsidTr="00EA0BA4">
        <w:trPr>
          <w:trHeight w:val="922"/>
        </w:trPr>
        <w:tc>
          <w:tcPr>
            <w:tcW w:w="1418" w:type="dxa"/>
            <w:shd w:val="clear" w:color="auto" w:fill="auto"/>
            <w:noWrap/>
            <w:vAlign w:val="center"/>
          </w:tcPr>
          <w:p w:rsidR="00F24DE9" w:rsidRPr="00EA0BA4" w:rsidRDefault="00F24DE9" w:rsidP="00EA0BA4">
            <w:pPr>
              <w:jc w:val="center"/>
              <w:rPr>
                <w:color w:val="000000"/>
                <w:sz w:val="20"/>
                <w:szCs w:val="20"/>
              </w:rPr>
            </w:pPr>
            <w:r w:rsidRPr="00EA0BA4">
              <w:rPr>
                <w:color w:val="000000"/>
                <w:sz w:val="20"/>
                <w:szCs w:val="20"/>
              </w:rPr>
              <w:lastRenderedPageBreak/>
              <w:t>68:07:0000000:151/чзу1(3)</w:t>
            </w:r>
          </w:p>
        </w:tc>
        <w:tc>
          <w:tcPr>
            <w:tcW w:w="1559" w:type="dxa"/>
            <w:shd w:val="clear" w:color="auto" w:fill="auto"/>
            <w:noWrap/>
            <w:vAlign w:val="center"/>
          </w:tcPr>
          <w:p w:rsidR="00F24DE9" w:rsidRPr="00EA0BA4" w:rsidRDefault="00F24DE9" w:rsidP="00EA0BA4">
            <w:pPr>
              <w:jc w:val="center"/>
              <w:rPr>
                <w:color w:val="000000"/>
                <w:sz w:val="20"/>
                <w:szCs w:val="20"/>
              </w:rPr>
            </w:pPr>
            <w:r w:rsidRPr="00EA0BA4">
              <w:rPr>
                <w:color w:val="000000"/>
                <w:sz w:val="20"/>
                <w:szCs w:val="20"/>
              </w:rPr>
              <w:t>68:07:0000000:151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F24DE9" w:rsidRPr="00EA0BA4" w:rsidRDefault="00F24DE9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sz w:val="20"/>
                <w:szCs w:val="20"/>
              </w:rPr>
              <w:t>Земли сельскохозяйственного назначения</w:t>
            </w:r>
          </w:p>
        </w:tc>
        <w:tc>
          <w:tcPr>
            <w:tcW w:w="1492" w:type="dxa"/>
            <w:shd w:val="clear" w:color="auto" w:fill="auto"/>
            <w:vAlign w:val="center"/>
          </w:tcPr>
          <w:p w:rsidR="00F24DE9" w:rsidRPr="00EA0BA4" w:rsidRDefault="00F24DE9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sz w:val="20"/>
                <w:szCs w:val="20"/>
              </w:rPr>
              <w:t>Аренда</w:t>
            </w:r>
          </w:p>
        </w:tc>
        <w:tc>
          <w:tcPr>
            <w:tcW w:w="1626" w:type="dxa"/>
            <w:shd w:val="clear" w:color="auto" w:fill="auto"/>
            <w:vAlign w:val="center"/>
          </w:tcPr>
          <w:p w:rsidR="00F24DE9" w:rsidRPr="00EA0BA4" w:rsidRDefault="00F24DE9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sz w:val="20"/>
                <w:szCs w:val="20"/>
              </w:rPr>
              <w:t>ООО «Рассвет»</w:t>
            </w:r>
          </w:p>
        </w:tc>
        <w:tc>
          <w:tcPr>
            <w:tcW w:w="1702" w:type="dxa"/>
            <w:shd w:val="clear" w:color="auto" w:fill="auto"/>
            <w:vAlign w:val="center"/>
          </w:tcPr>
          <w:p w:rsidR="00F24DE9" w:rsidRPr="00EA0BA4" w:rsidRDefault="00F24DE9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sz w:val="20"/>
                <w:szCs w:val="20"/>
              </w:rPr>
              <w:t>Для сельскохозяйственного производства</w:t>
            </w:r>
          </w:p>
        </w:tc>
        <w:tc>
          <w:tcPr>
            <w:tcW w:w="1766" w:type="dxa"/>
            <w:shd w:val="clear" w:color="auto" w:fill="auto"/>
            <w:vAlign w:val="center"/>
          </w:tcPr>
          <w:p w:rsidR="00F24DE9" w:rsidRPr="00EA0BA4" w:rsidRDefault="00F24DE9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sz w:val="20"/>
                <w:szCs w:val="20"/>
              </w:rPr>
              <w:t>Российская Федерация, Тамбовская область, Мичуринский район, Староказинский сельсовет</w:t>
            </w:r>
          </w:p>
        </w:tc>
        <w:tc>
          <w:tcPr>
            <w:tcW w:w="927" w:type="dxa"/>
            <w:shd w:val="clear" w:color="auto" w:fill="auto"/>
            <w:noWrap/>
            <w:vAlign w:val="center"/>
          </w:tcPr>
          <w:p w:rsidR="00F24DE9" w:rsidRPr="00EA0BA4" w:rsidRDefault="00F24DE9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sz w:val="20"/>
                <w:szCs w:val="20"/>
              </w:rPr>
              <w:t>203</w:t>
            </w:r>
          </w:p>
        </w:tc>
        <w:tc>
          <w:tcPr>
            <w:tcW w:w="1276" w:type="dxa"/>
            <w:vAlign w:val="center"/>
          </w:tcPr>
          <w:p w:rsidR="00F24DE9" w:rsidRPr="00EA0BA4" w:rsidRDefault="00F24DE9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sz w:val="20"/>
                <w:szCs w:val="20"/>
              </w:rPr>
              <w:t>проектируемое берегоукрепление</w:t>
            </w:r>
          </w:p>
        </w:tc>
        <w:tc>
          <w:tcPr>
            <w:tcW w:w="851" w:type="dxa"/>
            <w:vAlign w:val="center"/>
          </w:tcPr>
          <w:p w:rsidR="00F24DE9" w:rsidRPr="00EA0BA4" w:rsidRDefault="00F24DE9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sz w:val="20"/>
                <w:szCs w:val="20"/>
              </w:rPr>
              <w:t>98</w:t>
            </w:r>
          </w:p>
        </w:tc>
        <w:tc>
          <w:tcPr>
            <w:tcW w:w="992" w:type="dxa"/>
            <w:vAlign w:val="center"/>
          </w:tcPr>
          <w:p w:rsidR="00F24DE9" w:rsidRPr="00EA0BA4" w:rsidRDefault="00F24DE9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sz w:val="20"/>
                <w:szCs w:val="20"/>
              </w:rPr>
              <w:t>32905000</w:t>
            </w:r>
          </w:p>
        </w:tc>
      </w:tr>
      <w:tr w:rsidR="00F24DE9" w:rsidRPr="00EA0BA4" w:rsidTr="00EA0BA4">
        <w:trPr>
          <w:trHeight w:val="875"/>
        </w:trPr>
        <w:tc>
          <w:tcPr>
            <w:tcW w:w="1418" w:type="dxa"/>
            <w:shd w:val="clear" w:color="auto" w:fill="auto"/>
            <w:noWrap/>
            <w:vAlign w:val="center"/>
            <w:hideMark/>
          </w:tcPr>
          <w:p w:rsidR="00F24DE9" w:rsidRPr="00EA0BA4" w:rsidRDefault="00F24DE9" w:rsidP="00EA0BA4">
            <w:pPr>
              <w:jc w:val="center"/>
              <w:rPr>
                <w:color w:val="000000"/>
                <w:sz w:val="20"/>
                <w:szCs w:val="20"/>
              </w:rPr>
            </w:pPr>
            <w:r w:rsidRPr="00EA0BA4">
              <w:rPr>
                <w:color w:val="000000"/>
                <w:sz w:val="20"/>
                <w:szCs w:val="20"/>
              </w:rPr>
              <w:t>:ЗУ1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24DE9" w:rsidRPr="00EA0BA4" w:rsidRDefault="00F24DE9" w:rsidP="00EA0BA4">
            <w:pPr>
              <w:jc w:val="center"/>
              <w:rPr>
                <w:color w:val="000000"/>
                <w:sz w:val="20"/>
                <w:szCs w:val="20"/>
              </w:rPr>
            </w:pPr>
            <w:r w:rsidRPr="00EA0BA4">
              <w:rPr>
                <w:color w:val="000000"/>
                <w:sz w:val="20"/>
                <w:szCs w:val="20"/>
              </w:rPr>
              <w:t>68:07:3203007</w:t>
            </w:r>
          </w:p>
        </w:tc>
        <w:tc>
          <w:tcPr>
            <w:tcW w:w="1843" w:type="dxa"/>
            <w:shd w:val="clear" w:color="auto" w:fill="auto"/>
            <w:vAlign w:val="center"/>
            <w:hideMark/>
          </w:tcPr>
          <w:p w:rsidR="00F24DE9" w:rsidRPr="00EA0BA4" w:rsidRDefault="00F24DE9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sz w:val="20"/>
                <w:szCs w:val="20"/>
              </w:rPr>
              <w:t>Земли сельскохозяйственного назначения</w:t>
            </w:r>
          </w:p>
        </w:tc>
        <w:tc>
          <w:tcPr>
            <w:tcW w:w="1492" w:type="dxa"/>
            <w:shd w:val="clear" w:color="auto" w:fill="auto"/>
            <w:vAlign w:val="center"/>
            <w:hideMark/>
          </w:tcPr>
          <w:p w:rsidR="00F24DE9" w:rsidRPr="00EA0BA4" w:rsidRDefault="00F24DE9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color w:val="000000" w:themeColor="text1"/>
                <w:sz w:val="20"/>
                <w:szCs w:val="20"/>
                <w:lang w:eastAsia="ru-RU"/>
              </w:rPr>
              <w:t>неразграниченная государственная собственность</w:t>
            </w:r>
          </w:p>
        </w:tc>
        <w:tc>
          <w:tcPr>
            <w:tcW w:w="1626" w:type="dxa"/>
            <w:shd w:val="clear" w:color="auto" w:fill="auto"/>
            <w:vAlign w:val="center"/>
            <w:hideMark/>
          </w:tcPr>
          <w:p w:rsidR="00F24DE9" w:rsidRPr="00EA0BA4" w:rsidRDefault="00F24DE9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color w:val="000000" w:themeColor="text1"/>
                <w:sz w:val="20"/>
                <w:szCs w:val="20"/>
                <w:lang w:eastAsia="ru-RU"/>
              </w:rPr>
              <w:t xml:space="preserve">Администрация </w:t>
            </w:r>
            <w:r w:rsidRPr="00EA0BA4">
              <w:rPr>
                <w:sz w:val="20"/>
                <w:szCs w:val="20"/>
              </w:rPr>
              <w:t>Староказинского сельсовета</w:t>
            </w:r>
          </w:p>
        </w:tc>
        <w:tc>
          <w:tcPr>
            <w:tcW w:w="1702" w:type="dxa"/>
            <w:shd w:val="clear" w:color="auto" w:fill="auto"/>
            <w:vAlign w:val="center"/>
            <w:hideMark/>
          </w:tcPr>
          <w:p w:rsidR="00F24DE9" w:rsidRPr="00EA0BA4" w:rsidRDefault="00F24DE9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sz w:val="20"/>
                <w:szCs w:val="20"/>
                <w:lang w:eastAsia="ru-RU"/>
              </w:rPr>
              <w:t>Размещение нефтепроводов, водопроводов, газопроводов и иных трубопроводов, а также иных зданий и сооружений, необходимых для эксплуатации названных трубопроводов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F24DE9" w:rsidRPr="00EA0BA4" w:rsidRDefault="00F24DE9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sz w:val="20"/>
                <w:szCs w:val="20"/>
              </w:rPr>
              <w:t>Тамбовская область, Мичуринский район, Староказинский сельсовет</w:t>
            </w:r>
          </w:p>
        </w:tc>
        <w:tc>
          <w:tcPr>
            <w:tcW w:w="927" w:type="dxa"/>
            <w:shd w:val="clear" w:color="auto" w:fill="auto"/>
            <w:noWrap/>
            <w:vAlign w:val="center"/>
            <w:hideMark/>
          </w:tcPr>
          <w:p w:rsidR="00F24DE9" w:rsidRPr="00EA0BA4" w:rsidRDefault="00F24DE9" w:rsidP="00EA0BA4">
            <w:pPr>
              <w:jc w:val="center"/>
              <w:rPr>
                <w:color w:val="000000"/>
                <w:sz w:val="20"/>
                <w:szCs w:val="20"/>
              </w:rPr>
            </w:pPr>
            <w:r w:rsidRPr="00EA0BA4">
              <w:rPr>
                <w:color w:val="000000"/>
                <w:sz w:val="20"/>
                <w:szCs w:val="20"/>
              </w:rPr>
              <w:t>33</w:t>
            </w:r>
          </w:p>
        </w:tc>
        <w:tc>
          <w:tcPr>
            <w:tcW w:w="1276" w:type="dxa"/>
            <w:vAlign w:val="center"/>
          </w:tcPr>
          <w:p w:rsidR="00F24DE9" w:rsidRPr="00EA0BA4" w:rsidRDefault="00F24DE9" w:rsidP="00EA0BA4">
            <w:pPr>
              <w:jc w:val="center"/>
              <w:rPr>
                <w:color w:val="000000"/>
                <w:sz w:val="20"/>
                <w:szCs w:val="20"/>
              </w:rPr>
            </w:pPr>
            <w:r w:rsidRPr="00EA0BA4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51" w:type="dxa"/>
            <w:vAlign w:val="center"/>
          </w:tcPr>
          <w:p w:rsidR="00F24DE9" w:rsidRPr="00EA0BA4" w:rsidRDefault="00F24DE9" w:rsidP="00EA0BA4">
            <w:pPr>
              <w:jc w:val="center"/>
              <w:rPr>
                <w:color w:val="000000"/>
                <w:sz w:val="20"/>
                <w:szCs w:val="20"/>
              </w:rPr>
            </w:pPr>
            <w:r w:rsidRPr="00EA0BA4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24DE9" w:rsidRPr="00EA0BA4" w:rsidRDefault="00F24DE9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sz w:val="20"/>
                <w:szCs w:val="20"/>
              </w:rPr>
              <w:t>-</w:t>
            </w:r>
          </w:p>
        </w:tc>
      </w:tr>
      <w:tr w:rsidR="00F24DE9" w:rsidRPr="00EA0BA4" w:rsidTr="00EA0BA4">
        <w:trPr>
          <w:trHeight w:val="875"/>
        </w:trPr>
        <w:tc>
          <w:tcPr>
            <w:tcW w:w="1418" w:type="dxa"/>
            <w:shd w:val="clear" w:color="auto" w:fill="auto"/>
            <w:noWrap/>
            <w:vAlign w:val="center"/>
            <w:hideMark/>
          </w:tcPr>
          <w:p w:rsidR="00F24DE9" w:rsidRPr="00EA0BA4" w:rsidRDefault="00F24DE9" w:rsidP="00EA0BA4">
            <w:pPr>
              <w:jc w:val="center"/>
              <w:rPr>
                <w:color w:val="000000"/>
                <w:sz w:val="20"/>
                <w:szCs w:val="20"/>
              </w:rPr>
            </w:pPr>
            <w:r w:rsidRPr="00EA0BA4">
              <w:rPr>
                <w:color w:val="000000"/>
                <w:sz w:val="20"/>
                <w:szCs w:val="20"/>
              </w:rPr>
              <w:t>68:13:0000000:667/чзу1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24DE9" w:rsidRPr="00EA0BA4" w:rsidRDefault="00F24DE9" w:rsidP="00EA0BA4">
            <w:pPr>
              <w:jc w:val="center"/>
              <w:rPr>
                <w:color w:val="000000"/>
                <w:sz w:val="20"/>
                <w:szCs w:val="20"/>
              </w:rPr>
            </w:pPr>
            <w:r w:rsidRPr="00EA0BA4">
              <w:rPr>
                <w:color w:val="000000"/>
                <w:sz w:val="20"/>
                <w:szCs w:val="20"/>
              </w:rPr>
              <w:t>68:13:0000000:667</w:t>
            </w:r>
          </w:p>
        </w:tc>
        <w:tc>
          <w:tcPr>
            <w:tcW w:w="1843" w:type="dxa"/>
            <w:shd w:val="clear" w:color="auto" w:fill="auto"/>
            <w:vAlign w:val="center"/>
            <w:hideMark/>
          </w:tcPr>
          <w:p w:rsidR="00F24DE9" w:rsidRPr="00EA0BA4" w:rsidRDefault="00F24DE9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sz w:val="20"/>
                <w:szCs w:val="20"/>
              </w:rPr>
              <w:t>Земли сельскохозяйственного назначения</w:t>
            </w:r>
          </w:p>
        </w:tc>
        <w:tc>
          <w:tcPr>
            <w:tcW w:w="1492" w:type="dxa"/>
            <w:shd w:val="clear" w:color="auto" w:fill="auto"/>
            <w:vAlign w:val="center"/>
            <w:hideMark/>
          </w:tcPr>
          <w:p w:rsidR="00F24DE9" w:rsidRPr="00EA0BA4" w:rsidRDefault="00F24DE9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sz w:val="20"/>
                <w:szCs w:val="20"/>
              </w:rPr>
              <w:t>Аренда</w:t>
            </w:r>
          </w:p>
        </w:tc>
        <w:tc>
          <w:tcPr>
            <w:tcW w:w="1626" w:type="dxa"/>
            <w:shd w:val="clear" w:color="auto" w:fill="auto"/>
            <w:vAlign w:val="center"/>
            <w:hideMark/>
          </w:tcPr>
          <w:p w:rsidR="00F24DE9" w:rsidRPr="00EA0BA4" w:rsidRDefault="00F24DE9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sz w:val="20"/>
                <w:szCs w:val="20"/>
              </w:rPr>
              <w:t>Зацепин Павел Константинович</w:t>
            </w:r>
          </w:p>
        </w:tc>
        <w:tc>
          <w:tcPr>
            <w:tcW w:w="1702" w:type="dxa"/>
            <w:shd w:val="clear" w:color="auto" w:fill="auto"/>
            <w:vAlign w:val="center"/>
            <w:hideMark/>
          </w:tcPr>
          <w:p w:rsidR="00F24DE9" w:rsidRPr="00EA0BA4" w:rsidRDefault="00F24DE9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sz w:val="20"/>
                <w:szCs w:val="20"/>
              </w:rPr>
              <w:t>Для сельскохозяйственного производства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F24DE9" w:rsidRPr="00EA0BA4" w:rsidRDefault="00F24DE9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sz w:val="20"/>
                <w:szCs w:val="20"/>
              </w:rPr>
              <w:t>Тамбовская область, Петровский район</w:t>
            </w:r>
          </w:p>
        </w:tc>
        <w:tc>
          <w:tcPr>
            <w:tcW w:w="927" w:type="dxa"/>
            <w:shd w:val="clear" w:color="auto" w:fill="auto"/>
            <w:noWrap/>
            <w:vAlign w:val="center"/>
            <w:hideMark/>
          </w:tcPr>
          <w:p w:rsidR="00F24DE9" w:rsidRPr="00EA0BA4" w:rsidRDefault="00F24DE9" w:rsidP="00EA0BA4">
            <w:pPr>
              <w:jc w:val="center"/>
              <w:rPr>
                <w:color w:val="000000"/>
                <w:sz w:val="20"/>
                <w:szCs w:val="20"/>
              </w:rPr>
            </w:pPr>
            <w:r w:rsidRPr="00EA0BA4">
              <w:rPr>
                <w:color w:val="000000"/>
                <w:sz w:val="20"/>
                <w:szCs w:val="20"/>
              </w:rPr>
              <w:t>1694</w:t>
            </w:r>
          </w:p>
        </w:tc>
        <w:tc>
          <w:tcPr>
            <w:tcW w:w="1276" w:type="dxa"/>
            <w:vAlign w:val="center"/>
          </w:tcPr>
          <w:p w:rsidR="00F24DE9" w:rsidRPr="00EA0BA4" w:rsidRDefault="00F24DE9" w:rsidP="00EA0BA4">
            <w:pPr>
              <w:jc w:val="center"/>
              <w:rPr>
                <w:color w:val="000000"/>
                <w:sz w:val="20"/>
                <w:szCs w:val="20"/>
              </w:rPr>
            </w:pPr>
            <w:r w:rsidRPr="00EA0BA4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51" w:type="dxa"/>
            <w:vAlign w:val="center"/>
          </w:tcPr>
          <w:p w:rsidR="00F24DE9" w:rsidRPr="00EA0BA4" w:rsidRDefault="00F24DE9" w:rsidP="00EA0BA4">
            <w:pPr>
              <w:jc w:val="center"/>
              <w:rPr>
                <w:color w:val="000000"/>
                <w:sz w:val="20"/>
                <w:szCs w:val="20"/>
              </w:rPr>
            </w:pPr>
            <w:r w:rsidRPr="00EA0BA4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24DE9" w:rsidRPr="00EA0BA4" w:rsidRDefault="00F24DE9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sz w:val="20"/>
                <w:szCs w:val="20"/>
              </w:rPr>
              <w:t>86900</w:t>
            </w:r>
          </w:p>
        </w:tc>
      </w:tr>
      <w:tr w:rsidR="006F6730" w:rsidRPr="00EA0BA4" w:rsidTr="00EA0BA4">
        <w:trPr>
          <w:trHeight w:val="875"/>
        </w:trPr>
        <w:tc>
          <w:tcPr>
            <w:tcW w:w="1418" w:type="dxa"/>
            <w:shd w:val="clear" w:color="auto" w:fill="auto"/>
            <w:noWrap/>
            <w:vAlign w:val="center"/>
            <w:hideMark/>
          </w:tcPr>
          <w:p w:rsidR="006F6730" w:rsidRPr="00EA0BA4" w:rsidRDefault="006F6730" w:rsidP="00165D33">
            <w:pPr>
              <w:pStyle w:val="-"/>
              <w:numPr>
                <w:ilvl w:val="0"/>
                <w:numId w:val="0"/>
              </w:numPr>
              <w:rPr>
                <w:sz w:val="20"/>
              </w:rPr>
            </w:pPr>
            <w:r w:rsidRPr="00EA0BA4">
              <w:rPr>
                <w:sz w:val="20"/>
              </w:rPr>
              <w:t>68:13:1411002:5/чзу1(1)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6F6730" w:rsidRPr="00EA0BA4" w:rsidRDefault="006F6730" w:rsidP="00EA0BA4">
            <w:pPr>
              <w:jc w:val="center"/>
              <w:rPr>
                <w:color w:val="000000"/>
                <w:sz w:val="20"/>
                <w:szCs w:val="20"/>
              </w:rPr>
            </w:pPr>
            <w:r w:rsidRPr="00EA0BA4">
              <w:rPr>
                <w:color w:val="000000"/>
                <w:sz w:val="20"/>
                <w:szCs w:val="20"/>
              </w:rPr>
              <w:t>68:13:1411002:5</w:t>
            </w:r>
          </w:p>
        </w:tc>
        <w:tc>
          <w:tcPr>
            <w:tcW w:w="1843" w:type="dxa"/>
            <w:shd w:val="clear" w:color="auto" w:fill="auto"/>
            <w:vAlign w:val="center"/>
            <w:hideMark/>
          </w:tcPr>
          <w:p w:rsidR="006F6730" w:rsidRPr="00EA0BA4" w:rsidRDefault="006F6730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sz w:val="20"/>
                <w:szCs w:val="20"/>
              </w:rPr>
              <w:t>Земли сельскохозяйственного назначения</w:t>
            </w:r>
          </w:p>
        </w:tc>
        <w:tc>
          <w:tcPr>
            <w:tcW w:w="1492" w:type="dxa"/>
            <w:shd w:val="clear" w:color="auto" w:fill="auto"/>
            <w:vAlign w:val="center"/>
            <w:hideMark/>
          </w:tcPr>
          <w:p w:rsidR="006F6730" w:rsidRPr="00EA0BA4" w:rsidRDefault="006F6730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sz w:val="20"/>
                <w:szCs w:val="20"/>
              </w:rPr>
              <w:t>Права не зарегистрированы</w:t>
            </w:r>
          </w:p>
        </w:tc>
        <w:tc>
          <w:tcPr>
            <w:tcW w:w="1626" w:type="dxa"/>
            <w:shd w:val="clear" w:color="auto" w:fill="auto"/>
            <w:vAlign w:val="center"/>
            <w:hideMark/>
          </w:tcPr>
          <w:p w:rsidR="006F6730" w:rsidRPr="00EA0BA4" w:rsidRDefault="006F6730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sz w:val="20"/>
                <w:szCs w:val="20"/>
              </w:rPr>
              <w:t>-</w:t>
            </w:r>
          </w:p>
        </w:tc>
        <w:tc>
          <w:tcPr>
            <w:tcW w:w="1702" w:type="dxa"/>
            <w:shd w:val="clear" w:color="auto" w:fill="auto"/>
            <w:vAlign w:val="center"/>
            <w:hideMark/>
          </w:tcPr>
          <w:p w:rsidR="006F6730" w:rsidRPr="00EA0BA4" w:rsidRDefault="006F6730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sz w:val="20"/>
                <w:szCs w:val="20"/>
              </w:rPr>
              <w:t>Для реконструкции участка "Куйбышев-Унеча-Мозырь-1" 745-755км"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6F6730" w:rsidRPr="00EA0BA4" w:rsidRDefault="006F6730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sz w:val="20"/>
                <w:szCs w:val="20"/>
              </w:rPr>
              <w:t>Тамбовская область, Петровский район</w:t>
            </w:r>
          </w:p>
        </w:tc>
        <w:tc>
          <w:tcPr>
            <w:tcW w:w="927" w:type="dxa"/>
            <w:shd w:val="clear" w:color="auto" w:fill="auto"/>
            <w:noWrap/>
            <w:vAlign w:val="center"/>
            <w:hideMark/>
          </w:tcPr>
          <w:p w:rsidR="006F6730" w:rsidRPr="00EA0BA4" w:rsidRDefault="006F6730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sz w:val="20"/>
                <w:szCs w:val="20"/>
              </w:rPr>
              <w:t>4234</w:t>
            </w:r>
          </w:p>
        </w:tc>
        <w:tc>
          <w:tcPr>
            <w:tcW w:w="1276" w:type="dxa"/>
            <w:vAlign w:val="center"/>
          </w:tcPr>
          <w:p w:rsidR="006F6730" w:rsidRPr="00EA0BA4" w:rsidRDefault="006F6730" w:rsidP="00EA0BA4">
            <w:pPr>
              <w:jc w:val="center"/>
              <w:rPr>
                <w:color w:val="000000"/>
                <w:sz w:val="20"/>
                <w:szCs w:val="20"/>
              </w:rPr>
            </w:pPr>
            <w:r w:rsidRPr="00EA0BA4">
              <w:rPr>
                <w:color w:val="000000"/>
                <w:sz w:val="20"/>
                <w:szCs w:val="20"/>
              </w:rPr>
              <w:t>проектируемое берегоукрепление</w:t>
            </w:r>
          </w:p>
        </w:tc>
        <w:tc>
          <w:tcPr>
            <w:tcW w:w="851" w:type="dxa"/>
            <w:vAlign w:val="center"/>
          </w:tcPr>
          <w:p w:rsidR="006F6730" w:rsidRPr="00EA0BA4" w:rsidRDefault="00165D33" w:rsidP="00EA0BA4">
            <w:pPr>
              <w:jc w:val="center"/>
              <w:rPr>
                <w:sz w:val="20"/>
                <w:szCs w:val="20"/>
              </w:rPr>
            </w:pPr>
            <w:r w:rsidRPr="00165D33">
              <w:rPr>
                <w:sz w:val="20"/>
                <w:szCs w:val="20"/>
              </w:rPr>
              <w:t>466</w:t>
            </w:r>
          </w:p>
        </w:tc>
        <w:tc>
          <w:tcPr>
            <w:tcW w:w="992" w:type="dxa"/>
            <w:vAlign w:val="center"/>
          </w:tcPr>
          <w:p w:rsidR="006F6730" w:rsidRPr="00EA0BA4" w:rsidRDefault="00165D33" w:rsidP="00EA0BA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15094</w:t>
            </w:r>
          </w:p>
        </w:tc>
      </w:tr>
      <w:tr w:rsidR="006F6730" w:rsidRPr="00EA0BA4" w:rsidTr="005045FE">
        <w:trPr>
          <w:trHeight w:val="547"/>
        </w:trPr>
        <w:tc>
          <w:tcPr>
            <w:tcW w:w="1418" w:type="dxa"/>
            <w:shd w:val="clear" w:color="auto" w:fill="auto"/>
            <w:noWrap/>
            <w:vAlign w:val="center"/>
          </w:tcPr>
          <w:p w:rsidR="006F6730" w:rsidRPr="00EA0BA4" w:rsidRDefault="006F6730" w:rsidP="00EA0BA4">
            <w:pPr>
              <w:jc w:val="center"/>
              <w:rPr>
                <w:color w:val="000000"/>
                <w:sz w:val="20"/>
                <w:szCs w:val="20"/>
              </w:rPr>
            </w:pPr>
            <w:r w:rsidRPr="00EA0BA4">
              <w:rPr>
                <w:color w:val="000000"/>
                <w:sz w:val="20"/>
                <w:szCs w:val="20"/>
              </w:rPr>
              <w:t>68:13:1411002:5/чзу1(2)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6F6730" w:rsidRPr="00EA0BA4" w:rsidRDefault="006F6730" w:rsidP="00EA0BA4">
            <w:pPr>
              <w:jc w:val="center"/>
              <w:rPr>
                <w:color w:val="000000"/>
                <w:sz w:val="20"/>
                <w:szCs w:val="20"/>
              </w:rPr>
            </w:pPr>
            <w:r w:rsidRPr="00EA0BA4">
              <w:rPr>
                <w:color w:val="000000"/>
                <w:sz w:val="20"/>
                <w:szCs w:val="20"/>
              </w:rPr>
              <w:t>68:13:1411002:5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6F6730" w:rsidRPr="00EA0BA4" w:rsidRDefault="006F6730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sz w:val="20"/>
                <w:szCs w:val="20"/>
              </w:rPr>
              <w:t>Земли сельскохозяйственного назначения</w:t>
            </w:r>
          </w:p>
        </w:tc>
        <w:tc>
          <w:tcPr>
            <w:tcW w:w="1492" w:type="dxa"/>
            <w:shd w:val="clear" w:color="auto" w:fill="auto"/>
            <w:vAlign w:val="center"/>
          </w:tcPr>
          <w:p w:rsidR="006F6730" w:rsidRPr="00EA0BA4" w:rsidRDefault="006F6730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sz w:val="20"/>
                <w:szCs w:val="20"/>
              </w:rPr>
              <w:t>Права не зарегистрированы</w:t>
            </w:r>
          </w:p>
        </w:tc>
        <w:tc>
          <w:tcPr>
            <w:tcW w:w="1626" w:type="dxa"/>
            <w:shd w:val="clear" w:color="auto" w:fill="auto"/>
            <w:vAlign w:val="center"/>
          </w:tcPr>
          <w:p w:rsidR="006F6730" w:rsidRPr="00EA0BA4" w:rsidRDefault="006F6730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sz w:val="20"/>
                <w:szCs w:val="20"/>
              </w:rPr>
              <w:t>-</w:t>
            </w:r>
          </w:p>
        </w:tc>
        <w:tc>
          <w:tcPr>
            <w:tcW w:w="1702" w:type="dxa"/>
            <w:shd w:val="clear" w:color="auto" w:fill="auto"/>
            <w:vAlign w:val="center"/>
          </w:tcPr>
          <w:p w:rsidR="006F6730" w:rsidRPr="00EA0BA4" w:rsidRDefault="006F6730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sz w:val="20"/>
                <w:szCs w:val="20"/>
              </w:rPr>
              <w:t>Для реконструкции участка "Куйбышев-</w:t>
            </w:r>
            <w:r w:rsidRPr="00EA0BA4">
              <w:rPr>
                <w:sz w:val="20"/>
                <w:szCs w:val="20"/>
              </w:rPr>
              <w:lastRenderedPageBreak/>
              <w:t>Унеча-Мозырь-1" 745-755км"</w:t>
            </w:r>
          </w:p>
        </w:tc>
        <w:tc>
          <w:tcPr>
            <w:tcW w:w="1766" w:type="dxa"/>
            <w:shd w:val="clear" w:color="auto" w:fill="auto"/>
            <w:vAlign w:val="center"/>
          </w:tcPr>
          <w:p w:rsidR="006F6730" w:rsidRPr="00EA0BA4" w:rsidRDefault="006F6730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sz w:val="20"/>
                <w:szCs w:val="20"/>
              </w:rPr>
              <w:lastRenderedPageBreak/>
              <w:t>Тамбовская область, Петровский район</w:t>
            </w:r>
          </w:p>
        </w:tc>
        <w:tc>
          <w:tcPr>
            <w:tcW w:w="927" w:type="dxa"/>
            <w:shd w:val="clear" w:color="auto" w:fill="auto"/>
            <w:noWrap/>
            <w:vAlign w:val="center"/>
          </w:tcPr>
          <w:p w:rsidR="006F6730" w:rsidRPr="00EA0BA4" w:rsidRDefault="006F6730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sz w:val="20"/>
                <w:szCs w:val="20"/>
              </w:rPr>
              <w:t>902</w:t>
            </w:r>
          </w:p>
        </w:tc>
        <w:tc>
          <w:tcPr>
            <w:tcW w:w="1276" w:type="dxa"/>
            <w:vAlign w:val="center"/>
          </w:tcPr>
          <w:p w:rsidR="006F6730" w:rsidRPr="00EA0BA4" w:rsidRDefault="006F6730" w:rsidP="00EA0BA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851" w:type="dxa"/>
            <w:vAlign w:val="center"/>
          </w:tcPr>
          <w:p w:rsidR="006F6730" w:rsidRPr="00EA0BA4" w:rsidRDefault="00165D33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sz w:val="20"/>
                <w:szCs w:val="20"/>
              </w:rPr>
              <w:t>352</w:t>
            </w:r>
          </w:p>
        </w:tc>
        <w:tc>
          <w:tcPr>
            <w:tcW w:w="992" w:type="dxa"/>
            <w:vAlign w:val="center"/>
          </w:tcPr>
          <w:p w:rsidR="006F6730" w:rsidRPr="00EA0BA4" w:rsidRDefault="00165D33" w:rsidP="00EA0BA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15094</w:t>
            </w:r>
          </w:p>
        </w:tc>
      </w:tr>
      <w:tr w:rsidR="006F6730" w:rsidRPr="00EA0BA4" w:rsidTr="00EA0BA4">
        <w:trPr>
          <w:trHeight w:val="875"/>
        </w:trPr>
        <w:tc>
          <w:tcPr>
            <w:tcW w:w="1418" w:type="dxa"/>
            <w:shd w:val="clear" w:color="auto" w:fill="auto"/>
            <w:noWrap/>
            <w:vAlign w:val="center"/>
            <w:hideMark/>
          </w:tcPr>
          <w:p w:rsidR="006F6730" w:rsidRPr="00EA0BA4" w:rsidRDefault="006F6730" w:rsidP="00EA0BA4">
            <w:pPr>
              <w:jc w:val="center"/>
              <w:rPr>
                <w:color w:val="000000"/>
                <w:sz w:val="20"/>
                <w:szCs w:val="20"/>
              </w:rPr>
            </w:pPr>
            <w:r w:rsidRPr="00EA0BA4">
              <w:rPr>
                <w:color w:val="000000"/>
                <w:sz w:val="20"/>
                <w:szCs w:val="20"/>
              </w:rPr>
              <w:lastRenderedPageBreak/>
              <w:t>68:13:1411003:7/чзу1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6F6730" w:rsidRPr="00EA0BA4" w:rsidRDefault="006F6730" w:rsidP="00EA0BA4">
            <w:pPr>
              <w:jc w:val="center"/>
              <w:rPr>
                <w:color w:val="000000"/>
                <w:sz w:val="20"/>
                <w:szCs w:val="20"/>
              </w:rPr>
            </w:pPr>
            <w:r w:rsidRPr="00EA0BA4">
              <w:rPr>
                <w:color w:val="000000"/>
                <w:sz w:val="20"/>
                <w:szCs w:val="20"/>
              </w:rPr>
              <w:t>68:13:1411003:7</w:t>
            </w:r>
          </w:p>
        </w:tc>
        <w:tc>
          <w:tcPr>
            <w:tcW w:w="1843" w:type="dxa"/>
            <w:shd w:val="clear" w:color="auto" w:fill="auto"/>
            <w:vAlign w:val="center"/>
            <w:hideMark/>
          </w:tcPr>
          <w:p w:rsidR="006F6730" w:rsidRPr="00EA0BA4" w:rsidRDefault="006F6730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sz w:val="20"/>
                <w:szCs w:val="20"/>
              </w:rPr>
              <w:t>Земли сельскохозяйственного назначения</w:t>
            </w:r>
          </w:p>
        </w:tc>
        <w:tc>
          <w:tcPr>
            <w:tcW w:w="1492" w:type="dxa"/>
            <w:shd w:val="clear" w:color="auto" w:fill="auto"/>
            <w:vAlign w:val="center"/>
            <w:hideMark/>
          </w:tcPr>
          <w:p w:rsidR="006F6730" w:rsidRPr="00EA0BA4" w:rsidRDefault="006F6730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sz w:val="20"/>
                <w:szCs w:val="20"/>
              </w:rPr>
              <w:t>Собственность</w:t>
            </w:r>
          </w:p>
        </w:tc>
        <w:tc>
          <w:tcPr>
            <w:tcW w:w="1626" w:type="dxa"/>
            <w:shd w:val="clear" w:color="auto" w:fill="auto"/>
            <w:vAlign w:val="center"/>
            <w:hideMark/>
          </w:tcPr>
          <w:p w:rsidR="006F6730" w:rsidRPr="00EA0BA4" w:rsidRDefault="006F6730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sz w:val="20"/>
                <w:szCs w:val="20"/>
              </w:rPr>
              <w:t>Дубровский Евгений Николаевич</w:t>
            </w:r>
          </w:p>
        </w:tc>
        <w:tc>
          <w:tcPr>
            <w:tcW w:w="1702" w:type="dxa"/>
            <w:shd w:val="clear" w:color="auto" w:fill="auto"/>
            <w:vAlign w:val="center"/>
            <w:hideMark/>
          </w:tcPr>
          <w:p w:rsidR="006F6730" w:rsidRPr="00EA0BA4" w:rsidRDefault="006F6730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sz w:val="20"/>
                <w:szCs w:val="20"/>
              </w:rPr>
              <w:t>для организации крестьянского (фермерского) хозяйства "Дубровский"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6F6730" w:rsidRPr="00EA0BA4" w:rsidRDefault="006F6730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sz w:val="20"/>
                <w:szCs w:val="20"/>
              </w:rPr>
              <w:t>Тамбовская область, Петровский район</w:t>
            </w:r>
          </w:p>
        </w:tc>
        <w:tc>
          <w:tcPr>
            <w:tcW w:w="927" w:type="dxa"/>
            <w:shd w:val="clear" w:color="auto" w:fill="auto"/>
            <w:noWrap/>
            <w:vAlign w:val="center"/>
            <w:hideMark/>
          </w:tcPr>
          <w:p w:rsidR="006F6730" w:rsidRPr="00EA0BA4" w:rsidRDefault="006F6730" w:rsidP="00EA0BA4">
            <w:pPr>
              <w:jc w:val="center"/>
              <w:rPr>
                <w:color w:val="000000"/>
                <w:sz w:val="20"/>
                <w:szCs w:val="20"/>
              </w:rPr>
            </w:pPr>
            <w:r w:rsidRPr="00EA0BA4">
              <w:rPr>
                <w:color w:val="000000"/>
                <w:sz w:val="20"/>
                <w:szCs w:val="20"/>
              </w:rPr>
              <w:t>6984</w:t>
            </w:r>
          </w:p>
        </w:tc>
        <w:tc>
          <w:tcPr>
            <w:tcW w:w="1276" w:type="dxa"/>
            <w:vAlign w:val="center"/>
          </w:tcPr>
          <w:p w:rsidR="006F6730" w:rsidRPr="00EA0BA4" w:rsidRDefault="006F6730" w:rsidP="00EA0BA4">
            <w:pPr>
              <w:jc w:val="center"/>
              <w:rPr>
                <w:color w:val="000000"/>
                <w:sz w:val="20"/>
                <w:szCs w:val="20"/>
              </w:rPr>
            </w:pPr>
            <w:r w:rsidRPr="00EA0BA4">
              <w:rPr>
                <w:color w:val="000000"/>
                <w:sz w:val="20"/>
                <w:szCs w:val="20"/>
              </w:rPr>
              <w:t>проектируемый опознавательный знак (1 шт.)</w:t>
            </w:r>
          </w:p>
        </w:tc>
        <w:tc>
          <w:tcPr>
            <w:tcW w:w="851" w:type="dxa"/>
            <w:vAlign w:val="center"/>
          </w:tcPr>
          <w:p w:rsidR="006F6730" w:rsidRPr="00EA0BA4" w:rsidRDefault="006F6730" w:rsidP="00EA0BA4">
            <w:pPr>
              <w:jc w:val="center"/>
              <w:rPr>
                <w:color w:val="000000"/>
                <w:sz w:val="20"/>
                <w:szCs w:val="20"/>
              </w:rPr>
            </w:pPr>
            <w:r w:rsidRPr="00EA0BA4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992" w:type="dxa"/>
            <w:vAlign w:val="center"/>
          </w:tcPr>
          <w:p w:rsidR="006F6730" w:rsidRPr="00EA0BA4" w:rsidRDefault="006F6730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sz w:val="20"/>
                <w:szCs w:val="20"/>
              </w:rPr>
              <w:t>72000</w:t>
            </w:r>
          </w:p>
        </w:tc>
      </w:tr>
      <w:tr w:rsidR="00EA0BA4" w:rsidRPr="00EA0BA4" w:rsidTr="00EA0BA4">
        <w:trPr>
          <w:trHeight w:val="875"/>
        </w:trPr>
        <w:tc>
          <w:tcPr>
            <w:tcW w:w="1418" w:type="dxa"/>
            <w:shd w:val="clear" w:color="auto" w:fill="auto"/>
            <w:noWrap/>
            <w:vAlign w:val="center"/>
            <w:hideMark/>
          </w:tcPr>
          <w:p w:rsidR="00EA0BA4" w:rsidRPr="00EA0BA4" w:rsidRDefault="00EA0BA4" w:rsidP="00EA0BA4">
            <w:pPr>
              <w:jc w:val="center"/>
              <w:rPr>
                <w:color w:val="000000"/>
                <w:sz w:val="20"/>
                <w:szCs w:val="20"/>
              </w:rPr>
            </w:pPr>
            <w:r w:rsidRPr="00EA0BA4">
              <w:rPr>
                <w:color w:val="000000"/>
                <w:sz w:val="20"/>
                <w:szCs w:val="20"/>
              </w:rPr>
              <w:t>:ЗУ2(1)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EA0BA4" w:rsidRPr="00EA0BA4" w:rsidRDefault="00EA0BA4" w:rsidP="00EA0BA4">
            <w:pPr>
              <w:jc w:val="center"/>
              <w:rPr>
                <w:color w:val="000000"/>
                <w:sz w:val="20"/>
                <w:szCs w:val="20"/>
              </w:rPr>
            </w:pPr>
            <w:r w:rsidRPr="00EA0BA4">
              <w:rPr>
                <w:color w:val="000000"/>
                <w:sz w:val="20"/>
                <w:szCs w:val="20"/>
              </w:rPr>
              <w:t>68:13:0000000 (68:13:1411002, 68:13:1411003)</w:t>
            </w:r>
          </w:p>
          <w:p w:rsidR="00EA0BA4" w:rsidRPr="00EA0BA4" w:rsidRDefault="00EA0BA4" w:rsidP="00EA0BA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843" w:type="dxa"/>
            <w:shd w:val="clear" w:color="auto" w:fill="auto"/>
            <w:vAlign w:val="center"/>
            <w:hideMark/>
          </w:tcPr>
          <w:p w:rsidR="00EA0BA4" w:rsidRPr="00EA0BA4" w:rsidRDefault="00EA0BA4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sz w:val="20"/>
                <w:szCs w:val="20"/>
              </w:rPr>
              <w:t>Земли сельскохозяйственного назначения</w:t>
            </w:r>
          </w:p>
        </w:tc>
        <w:tc>
          <w:tcPr>
            <w:tcW w:w="1492" w:type="dxa"/>
            <w:shd w:val="clear" w:color="auto" w:fill="auto"/>
            <w:vAlign w:val="center"/>
            <w:hideMark/>
          </w:tcPr>
          <w:p w:rsidR="00EA0BA4" w:rsidRPr="00EA0BA4" w:rsidRDefault="00EA0BA4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color w:val="000000" w:themeColor="text1"/>
                <w:sz w:val="20"/>
                <w:szCs w:val="20"/>
                <w:lang w:eastAsia="ru-RU"/>
              </w:rPr>
              <w:t>неразграниченная государственная собственность</w:t>
            </w:r>
          </w:p>
        </w:tc>
        <w:tc>
          <w:tcPr>
            <w:tcW w:w="1626" w:type="dxa"/>
            <w:shd w:val="clear" w:color="auto" w:fill="auto"/>
            <w:vAlign w:val="center"/>
            <w:hideMark/>
          </w:tcPr>
          <w:p w:rsidR="00EA0BA4" w:rsidRPr="00EA0BA4" w:rsidRDefault="00EA0BA4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color w:val="000000" w:themeColor="text1"/>
                <w:sz w:val="20"/>
                <w:szCs w:val="20"/>
                <w:lang w:eastAsia="ru-RU"/>
              </w:rPr>
              <w:t>Администрация Успеновского сельсовета</w:t>
            </w:r>
          </w:p>
        </w:tc>
        <w:tc>
          <w:tcPr>
            <w:tcW w:w="1702" w:type="dxa"/>
            <w:shd w:val="clear" w:color="auto" w:fill="auto"/>
            <w:vAlign w:val="center"/>
            <w:hideMark/>
          </w:tcPr>
          <w:p w:rsidR="00EA0BA4" w:rsidRPr="00EA0BA4" w:rsidRDefault="00EA0BA4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sz w:val="20"/>
                <w:szCs w:val="20"/>
                <w:lang w:eastAsia="ru-RU"/>
              </w:rPr>
              <w:t>Размещение нефтепроводов, водопроводов, газопроводов и иных трубопроводов, а также иных зданий и сооружений, необходимых для эксплуатации названных трубопроводов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EA0BA4" w:rsidRPr="00EA0BA4" w:rsidRDefault="00EA0BA4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sz w:val="20"/>
                <w:szCs w:val="20"/>
              </w:rPr>
              <w:t xml:space="preserve">Тамбовская область, Петровский район, </w:t>
            </w:r>
            <w:r w:rsidRPr="00EA0BA4">
              <w:rPr>
                <w:color w:val="000000" w:themeColor="text1"/>
                <w:sz w:val="20"/>
                <w:szCs w:val="20"/>
                <w:lang w:eastAsia="ru-RU"/>
              </w:rPr>
              <w:t>Успеновский сельсовет</w:t>
            </w:r>
          </w:p>
        </w:tc>
        <w:tc>
          <w:tcPr>
            <w:tcW w:w="927" w:type="dxa"/>
            <w:shd w:val="clear" w:color="auto" w:fill="auto"/>
            <w:noWrap/>
            <w:vAlign w:val="center"/>
            <w:hideMark/>
          </w:tcPr>
          <w:p w:rsidR="00EA0BA4" w:rsidRPr="00EA0BA4" w:rsidRDefault="00EA0BA4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sz w:val="20"/>
                <w:szCs w:val="20"/>
              </w:rPr>
              <w:t>2881</w:t>
            </w:r>
          </w:p>
        </w:tc>
        <w:tc>
          <w:tcPr>
            <w:tcW w:w="1276" w:type="dxa"/>
            <w:vAlign w:val="center"/>
          </w:tcPr>
          <w:p w:rsidR="00EA0BA4" w:rsidRPr="00EA0BA4" w:rsidRDefault="00EA0BA4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sz w:val="20"/>
                <w:szCs w:val="20"/>
              </w:rPr>
              <w:t>проектируемое берегоукрепление</w:t>
            </w:r>
          </w:p>
        </w:tc>
        <w:tc>
          <w:tcPr>
            <w:tcW w:w="851" w:type="dxa"/>
            <w:vAlign w:val="center"/>
          </w:tcPr>
          <w:p w:rsidR="00EA0BA4" w:rsidRPr="00EA0BA4" w:rsidRDefault="00EA0BA4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sz w:val="20"/>
                <w:szCs w:val="20"/>
              </w:rPr>
              <w:t>173</w:t>
            </w:r>
          </w:p>
        </w:tc>
        <w:tc>
          <w:tcPr>
            <w:tcW w:w="992" w:type="dxa"/>
            <w:vAlign w:val="center"/>
          </w:tcPr>
          <w:p w:rsidR="00EA0BA4" w:rsidRPr="00EA0BA4" w:rsidRDefault="00EA0BA4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sz w:val="20"/>
                <w:szCs w:val="20"/>
              </w:rPr>
              <w:t>-</w:t>
            </w:r>
          </w:p>
        </w:tc>
      </w:tr>
      <w:tr w:rsidR="00EA0BA4" w:rsidRPr="00EA0BA4" w:rsidTr="00EA0BA4">
        <w:trPr>
          <w:trHeight w:val="875"/>
        </w:trPr>
        <w:tc>
          <w:tcPr>
            <w:tcW w:w="1418" w:type="dxa"/>
            <w:shd w:val="clear" w:color="auto" w:fill="auto"/>
            <w:noWrap/>
            <w:vAlign w:val="center"/>
          </w:tcPr>
          <w:p w:rsidR="00EA0BA4" w:rsidRPr="00EA0BA4" w:rsidRDefault="00EA0BA4" w:rsidP="00EA0BA4">
            <w:pPr>
              <w:jc w:val="center"/>
              <w:rPr>
                <w:color w:val="000000"/>
                <w:sz w:val="20"/>
                <w:szCs w:val="20"/>
              </w:rPr>
            </w:pPr>
            <w:r w:rsidRPr="00EA0BA4">
              <w:rPr>
                <w:color w:val="000000"/>
                <w:sz w:val="20"/>
                <w:szCs w:val="20"/>
              </w:rPr>
              <w:t>:ЗУ2(2)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EA0BA4" w:rsidRPr="00EA0BA4" w:rsidRDefault="00EA0BA4" w:rsidP="00EA0BA4">
            <w:pPr>
              <w:jc w:val="center"/>
              <w:rPr>
                <w:color w:val="000000"/>
                <w:sz w:val="20"/>
                <w:szCs w:val="20"/>
              </w:rPr>
            </w:pPr>
            <w:r w:rsidRPr="00EA0BA4">
              <w:rPr>
                <w:color w:val="000000"/>
                <w:sz w:val="20"/>
                <w:szCs w:val="20"/>
              </w:rPr>
              <w:t>68:13:0000000 (68:13:1411002, 68:13:1411003)</w:t>
            </w:r>
          </w:p>
          <w:p w:rsidR="00EA0BA4" w:rsidRPr="00EA0BA4" w:rsidRDefault="00EA0BA4" w:rsidP="00EA0BA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843" w:type="dxa"/>
            <w:shd w:val="clear" w:color="auto" w:fill="auto"/>
            <w:vAlign w:val="center"/>
          </w:tcPr>
          <w:p w:rsidR="00EA0BA4" w:rsidRPr="00EA0BA4" w:rsidRDefault="00EA0BA4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sz w:val="20"/>
                <w:szCs w:val="20"/>
              </w:rPr>
              <w:t>Земли сельскохозяйственного назначения</w:t>
            </w:r>
          </w:p>
        </w:tc>
        <w:tc>
          <w:tcPr>
            <w:tcW w:w="1492" w:type="dxa"/>
            <w:shd w:val="clear" w:color="auto" w:fill="auto"/>
            <w:vAlign w:val="center"/>
          </w:tcPr>
          <w:p w:rsidR="00EA0BA4" w:rsidRPr="00EA0BA4" w:rsidRDefault="00EA0BA4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color w:val="000000" w:themeColor="text1"/>
                <w:sz w:val="20"/>
                <w:szCs w:val="20"/>
                <w:lang w:eastAsia="ru-RU"/>
              </w:rPr>
              <w:t>неразграниченная государственная собственность</w:t>
            </w:r>
          </w:p>
        </w:tc>
        <w:tc>
          <w:tcPr>
            <w:tcW w:w="1626" w:type="dxa"/>
            <w:shd w:val="clear" w:color="auto" w:fill="auto"/>
            <w:vAlign w:val="center"/>
          </w:tcPr>
          <w:p w:rsidR="00EA0BA4" w:rsidRPr="00EA0BA4" w:rsidRDefault="00EA0BA4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color w:val="000000" w:themeColor="text1"/>
                <w:sz w:val="20"/>
                <w:szCs w:val="20"/>
                <w:lang w:eastAsia="ru-RU"/>
              </w:rPr>
              <w:t>Администрация Успеновского сельсовета</w:t>
            </w:r>
          </w:p>
        </w:tc>
        <w:tc>
          <w:tcPr>
            <w:tcW w:w="1702" w:type="dxa"/>
            <w:shd w:val="clear" w:color="auto" w:fill="auto"/>
            <w:vAlign w:val="center"/>
          </w:tcPr>
          <w:p w:rsidR="00EA0BA4" w:rsidRPr="00EA0BA4" w:rsidRDefault="00EA0BA4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sz w:val="20"/>
                <w:szCs w:val="20"/>
                <w:lang w:eastAsia="ru-RU"/>
              </w:rPr>
              <w:t>Размещение нефтепроводов, водопроводов, газопроводов и иных трубопроводов, а также иных зданий и сооружений, необходимых для эксплуатации названных трубопроводов</w:t>
            </w:r>
          </w:p>
        </w:tc>
        <w:tc>
          <w:tcPr>
            <w:tcW w:w="1766" w:type="dxa"/>
            <w:shd w:val="clear" w:color="auto" w:fill="auto"/>
            <w:vAlign w:val="center"/>
          </w:tcPr>
          <w:p w:rsidR="00EA0BA4" w:rsidRPr="00EA0BA4" w:rsidRDefault="00EA0BA4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sz w:val="20"/>
                <w:szCs w:val="20"/>
              </w:rPr>
              <w:t xml:space="preserve">Тамбовская область, Петровский район, </w:t>
            </w:r>
            <w:r w:rsidRPr="00EA0BA4">
              <w:rPr>
                <w:color w:val="000000" w:themeColor="text1"/>
                <w:sz w:val="20"/>
                <w:szCs w:val="20"/>
                <w:lang w:eastAsia="ru-RU"/>
              </w:rPr>
              <w:t>Успеновский сельсовет</w:t>
            </w:r>
          </w:p>
        </w:tc>
        <w:tc>
          <w:tcPr>
            <w:tcW w:w="927" w:type="dxa"/>
            <w:shd w:val="clear" w:color="auto" w:fill="auto"/>
            <w:noWrap/>
            <w:vAlign w:val="center"/>
          </w:tcPr>
          <w:p w:rsidR="00EA0BA4" w:rsidRPr="00EA0BA4" w:rsidRDefault="00EA0BA4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sz w:val="20"/>
                <w:szCs w:val="20"/>
              </w:rPr>
              <w:t>2496</w:t>
            </w:r>
          </w:p>
        </w:tc>
        <w:tc>
          <w:tcPr>
            <w:tcW w:w="1276" w:type="dxa"/>
            <w:vAlign w:val="center"/>
          </w:tcPr>
          <w:p w:rsidR="00EA0BA4" w:rsidRPr="00EA0BA4" w:rsidRDefault="00EA0BA4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sz w:val="20"/>
                <w:szCs w:val="20"/>
              </w:rPr>
              <w:t>проектируемое берегоукрепление</w:t>
            </w:r>
          </w:p>
        </w:tc>
        <w:tc>
          <w:tcPr>
            <w:tcW w:w="851" w:type="dxa"/>
            <w:vAlign w:val="center"/>
          </w:tcPr>
          <w:p w:rsidR="00EA0BA4" w:rsidRPr="00EA0BA4" w:rsidRDefault="00EA0BA4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sz w:val="20"/>
                <w:szCs w:val="20"/>
              </w:rPr>
              <w:t>86</w:t>
            </w:r>
          </w:p>
        </w:tc>
        <w:tc>
          <w:tcPr>
            <w:tcW w:w="992" w:type="dxa"/>
            <w:vAlign w:val="center"/>
          </w:tcPr>
          <w:p w:rsidR="00EA0BA4" w:rsidRPr="00EA0BA4" w:rsidRDefault="00EA0BA4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sz w:val="20"/>
                <w:szCs w:val="20"/>
              </w:rPr>
              <w:t>-</w:t>
            </w:r>
          </w:p>
        </w:tc>
      </w:tr>
      <w:tr w:rsidR="00EA0BA4" w:rsidRPr="00EA0BA4" w:rsidTr="00EA0BA4">
        <w:trPr>
          <w:trHeight w:val="875"/>
        </w:trPr>
        <w:tc>
          <w:tcPr>
            <w:tcW w:w="1418" w:type="dxa"/>
            <w:shd w:val="clear" w:color="auto" w:fill="auto"/>
            <w:noWrap/>
            <w:vAlign w:val="center"/>
          </w:tcPr>
          <w:p w:rsidR="00EA0BA4" w:rsidRPr="00EA0BA4" w:rsidRDefault="00EA0BA4" w:rsidP="00EA0BA4">
            <w:pPr>
              <w:jc w:val="center"/>
              <w:rPr>
                <w:color w:val="000000"/>
                <w:sz w:val="20"/>
                <w:szCs w:val="20"/>
              </w:rPr>
            </w:pPr>
            <w:r w:rsidRPr="00EA0BA4">
              <w:rPr>
                <w:color w:val="000000"/>
                <w:sz w:val="20"/>
                <w:szCs w:val="20"/>
              </w:rPr>
              <w:t>:ЗУ2(3)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EA0BA4" w:rsidRPr="00EA0BA4" w:rsidRDefault="00EA0BA4" w:rsidP="00EA0BA4">
            <w:pPr>
              <w:jc w:val="center"/>
              <w:rPr>
                <w:color w:val="000000"/>
                <w:sz w:val="20"/>
                <w:szCs w:val="20"/>
              </w:rPr>
            </w:pPr>
            <w:r w:rsidRPr="00EA0BA4">
              <w:rPr>
                <w:color w:val="000000"/>
                <w:sz w:val="20"/>
                <w:szCs w:val="20"/>
              </w:rPr>
              <w:t>68:13:0000000 (68:13:1411002, 68:13:1411003)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EA0BA4" w:rsidRPr="00EA0BA4" w:rsidRDefault="00EA0BA4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sz w:val="20"/>
                <w:szCs w:val="20"/>
              </w:rPr>
              <w:t>Земли сельскохозяйственного назначения</w:t>
            </w:r>
          </w:p>
        </w:tc>
        <w:tc>
          <w:tcPr>
            <w:tcW w:w="1492" w:type="dxa"/>
            <w:shd w:val="clear" w:color="auto" w:fill="auto"/>
            <w:vAlign w:val="center"/>
          </w:tcPr>
          <w:p w:rsidR="00EA0BA4" w:rsidRPr="00EA0BA4" w:rsidRDefault="00EA0BA4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color w:val="000000" w:themeColor="text1"/>
                <w:sz w:val="20"/>
                <w:szCs w:val="20"/>
                <w:lang w:eastAsia="ru-RU"/>
              </w:rPr>
              <w:t>неразграниченная государственная собственность</w:t>
            </w:r>
          </w:p>
        </w:tc>
        <w:tc>
          <w:tcPr>
            <w:tcW w:w="1626" w:type="dxa"/>
            <w:shd w:val="clear" w:color="auto" w:fill="auto"/>
            <w:vAlign w:val="center"/>
          </w:tcPr>
          <w:p w:rsidR="00EA0BA4" w:rsidRPr="00EA0BA4" w:rsidRDefault="00EA0BA4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color w:val="000000" w:themeColor="text1"/>
                <w:sz w:val="20"/>
                <w:szCs w:val="20"/>
                <w:lang w:eastAsia="ru-RU"/>
              </w:rPr>
              <w:t>Администрация Успеновского сельсовета</w:t>
            </w:r>
          </w:p>
        </w:tc>
        <w:tc>
          <w:tcPr>
            <w:tcW w:w="1702" w:type="dxa"/>
            <w:shd w:val="clear" w:color="auto" w:fill="auto"/>
            <w:vAlign w:val="center"/>
          </w:tcPr>
          <w:p w:rsidR="00EA0BA4" w:rsidRPr="00EA0BA4" w:rsidRDefault="00EA0BA4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sz w:val="20"/>
                <w:szCs w:val="20"/>
                <w:lang w:eastAsia="ru-RU"/>
              </w:rPr>
              <w:t xml:space="preserve">Размещение нефтепроводов, водопроводов, газопроводов и иных трубопроводов, а </w:t>
            </w:r>
            <w:r w:rsidRPr="00EA0BA4">
              <w:rPr>
                <w:sz w:val="20"/>
                <w:szCs w:val="20"/>
                <w:lang w:eastAsia="ru-RU"/>
              </w:rPr>
              <w:lastRenderedPageBreak/>
              <w:t>также иных зданий и сооружений, необходимых для эксплуатации названных трубопроводов</w:t>
            </w:r>
          </w:p>
        </w:tc>
        <w:tc>
          <w:tcPr>
            <w:tcW w:w="1766" w:type="dxa"/>
            <w:shd w:val="clear" w:color="auto" w:fill="auto"/>
            <w:vAlign w:val="center"/>
          </w:tcPr>
          <w:p w:rsidR="00EA0BA4" w:rsidRPr="00EA0BA4" w:rsidRDefault="00EA0BA4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sz w:val="20"/>
                <w:szCs w:val="20"/>
              </w:rPr>
              <w:lastRenderedPageBreak/>
              <w:t xml:space="preserve">Тамбовская область, Петровский район, </w:t>
            </w:r>
            <w:r w:rsidRPr="00EA0BA4">
              <w:rPr>
                <w:color w:val="000000" w:themeColor="text1"/>
                <w:sz w:val="20"/>
                <w:szCs w:val="20"/>
                <w:lang w:eastAsia="ru-RU"/>
              </w:rPr>
              <w:t>Успеновский сельсовет</w:t>
            </w:r>
          </w:p>
        </w:tc>
        <w:tc>
          <w:tcPr>
            <w:tcW w:w="927" w:type="dxa"/>
            <w:shd w:val="clear" w:color="auto" w:fill="auto"/>
            <w:noWrap/>
            <w:vAlign w:val="center"/>
          </w:tcPr>
          <w:p w:rsidR="00EA0BA4" w:rsidRPr="00EA0BA4" w:rsidRDefault="00EA0BA4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sz w:val="20"/>
                <w:szCs w:val="20"/>
              </w:rPr>
              <w:t>280</w:t>
            </w:r>
          </w:p>
        </w:tc>
        <w:tc>
          <w:tcPr>
            <w:tcW w:w="1276" w:type="dxa"/>
            <w:vAlign w:val="center"/>
          </w:tcPr>
          <w:p w:rsidR="00EA0BA4" w:rsidRPr="00EA0BA4" w:rsidRDefault="00EA0BA4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sz w:val="20"/>
                <w:szCs w:val="20"/>
              </w:rPr>
              <w:t>проектируемый опознавательный знак (2 шт.),проект</w:t>
            </w:r>
            <w:r w:rsidRPr="00EA0BA4">
              <w:rPr>
                <w:sz w:val="20"/>
                <w:szCs w:val="20"/>
              </w:rPr>
              <w:lastRenderedPageBreak/>
              <w:t>ируемый КИП (1 шт.)</w:t>
            </w:r>
          </w:p>
        </w:tc>
        <w:tc>
          <w:tcPr>
            <w:tcW w:w="851" w:type="dxa"/>
            <w:vAlign w:val="center"/>
          </w:tcPr>
          <w:p w:rsidR="00EA0BA4" w:rsidRPr="00EA0BA4" w:rsidRDefault="00EA0BA4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sz w:val="20"/>
                <w:szCs w:val="20"/>
              </w:rPr>
              <w:lastRenderedPageBreak/>
              <w:t>3</w:t>
            </w:r>
          </w:p>
        </w:tc>
        <w:tc>
          <w:tcPr>
            <w:tcW w:w="992" w:type="dxa"/>
            <w:vAlign w:val="center"/>
          </w:tcPr>
          <w:p w:rsidR="00EA0BA4" w:rsidRPr="00EA0BA4" w:rsidRDefault="00EA0BA4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sz w:val="20"/>
                <w:szCs w:val="20"/>
              </w:rPr>
              <w:t>-</w:t>
            </w:r>
          </w:p>
        </w:tc>
      </w:tr>
      <w:tr w:rsidR="00EA0BA4" w:rsidRPr="00EA0BA4" w:rsidTr="00EA0BA4">
        <w:trPr>
          <w:trHeight w:val="875"/>
        </w:trPr>
        <w:tc>
          <w:tcPr>
            <w:tcW w:w="1418" w:type="dxa"/>
            <w:shd w:val="clear" w:color="auto" w:fill="auto"/>
            <w:noWrap/>
            <w:vAlign w:val="center"/>
            <w:hideMark/>
          </w:tcPr>
          <w:p w:rsidR="00EA0BA4" w:rsidRPr="00EA0BA4" w:rsidRDefault="00EA0BA4" w:rsidP="00EA0BA4">
            <w:pPr>
              <w:jc w:val="center"/>
              <w:rPr>
                <w:color w:val="000000"/>
                <w:sz w:val="20"/>
                <w:szCs w:val="20"/>
              </w:rPr>
            </w:pPr>
            <w:r w:rsidRPr="00EA0BA4">
              <w:rPr>
                <w:color w:val="000000"/>
                <w:sz w:val="20"/>
                <w:szCs w:val="20"/>
              </w:rPr>
              <w:lastRenderedPageBreak/>
              <w:t>:ЗУ3(1)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EA0BA4" w:rsidRPr="00EA0BA4" w:rsidRDefault="00EA0BA4" w:rsidP="00EA0BA4">
            <w:pPr>
              <w:jc w:val="center"/>
              <w:rPr>
                <w:color w:val="000000"/>
                <w:sz w:val="20"/>
                <w:szCs w:val="20"/>
              </w:rPr>
            </w:pPr>
            <w:r w:rsidRPr="00EA0BA4">
              <w:rPr>
                <w:color w:val="000000"/>
                <w:sz w:val="20"/>
                <w:szCs w:val="20"/>
              </w:rPr>
              <w:t>68:13:1411002</w:t>
            </w:r>
          </w:p>
        </w:tc>
        <w:tc>
          <w:tcPr>
            <w:tcW w:w="1843" w:type="dxa"/>
            <w:shd w:val="clear" w:color="auto" w:fill="auto"/>
            <w:vAlign w:val="center"/>
            <w:hideMark/>
          </w:tcPr>
          <w:p w:rsidR="00EA0BA4" w:rsidRPr="00EA0BA4" w:rsidRDefault="00EA0BA4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sz w:val="20"/>
                <w:szCs w:val="20"/>
              </w:rPr>
              <w:t>Земли сельскохозяйственного назначения</w:t>
            </w:r>
          </w:p>
        </w:tc>
        <w:tc>
          <w:tcPr>
            <w:tcW w:w="1492" w:type="dxa"/>
            <w:shd w:val="clear" w:color="auto" w:fill="auto"/>
            <w:vAlign w:val="center"/>
            <w:hideMark/>
          </w:tcPr>
          <w:p w:rsidR="00EA0BA4" w:rsidRPr="00EA0BA4" w:rsidRDefault="00EA0BA4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color w:val="000000" w:themeColor="text1"/>
                <w:sz w:val="20"/>
                <w:szCs w:val="20"/>
                <w:lang w:eastAsia="ru-RU"/>
              </w:rPr>
              <w:t>неразграниченная государственная собственность</w:t>
            </w:r>
          </w:p>
        </w:tc>
        <w:tc>
          <w:tcPr>
            <w:tcW w:w="1626" w:type="dxa"/>
            <w:shd w:val="clear" w:color="auto" w:fill="auto"/>
            <w:vAlign w:val="center"/>
            <w:hideMark/>
          </w:tcPr>
          <w:p w:rsidR="00EA0BA4" w:rsidRPr="00EA0BA4" w:rsidRDefault="00EA0BA4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color w:val="000000" w:themeColor="text1"/>
                <w:sz w:val="20"/>
                <w:szCs w:val="20"/>
                <w:lang w:eastAsia="ru-RU"/>
              </w:rPr>
              <w:t>Администрация Успеновского сельсовета</w:t>
            </w:r>
          </w:p>
        </w:tc>
        <w:tc>
          <w:tcPr>
            <w:tcW w:w="1702" w:type="dxa"/>
            <w:shd w:val="clear" w:color="auto" w:fill="auto"/>
            <w:vAlign w:val="center"/>
            <w:hideMark/>
          </w:tcPr>
          <w:p w:rsidR="00EA0BA4" w:rsidRPr="00EA0BA4" w:rsidRDefault="00EA0BA4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sz w:val="20"/>
                <w:szCs w:val="20"/>
                <w:lang w:eastAsia="ru-RU"/>
              </w:rPr>
              <w:t>Размещение нефтепроводов, водопроводов, газопроводов и иных трубопроводов, а также иных зданий и сооружений, необходимых для эксплуатации названных трубопроводов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EA0BA4" w:rsidRPr="00EA0BA4" w:rsidRDefault="00EA0BA4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sz w:val="20"/>
                <w:szCs w:val="20"/>
              </w:rPr>
              <w:t xml:space="preserve">Тамбовская область, Петровский район, </w:t>
            </w:r>
            <w:r w:rsidRPr="00EA0BA4">
              <w:rPr>
                <w:color w:val="000000" w:themeColor="text1"/>
                <w:sz w:val="20"/>
                <w:szCs w:val="20"/>
                <w:lang w:eastAsia="ru-RU"/>
              </w:rPr>
              <w:t>Успеновский сельсовет</w:t>
            </w:r>
          </w:p>
        </w:tc>
        <w:tc>
          <w:tcPr>
            <w:tcW w:w="927" w:type="dxa"/>
            <w:shd w:val="clear" w:color="auto" w:fill="auto"/>
            <w:noWrap/>
            <w:vAlign w:val="center"/>
            <w:hideMark/>
          </w:tcPr>
          <w:p w:rsidR="00EA0BA4" w:rsidRPr="00EA0BA4" w:rsidRDefault="00EA0BA4" w:rsidP="00EA0BA4">
            <w:pPr>
              <w:jc w:val="center"/>
              <w:rPr>
                <w:color w:val="000000"/>
                <w:sz w:val="20"/>
                <w:szCs w:val="20"/>
              </w:rPr>
            </w:pPr>
            <w:r w:rsidRPr="00EA0BA4">
              <w:rPr>
                <w:color w:val="000000"/>
                <w:sz w:val="20"/>
                <w:szCs w:val="20"/>
              </w:rPr>
              <w:t>208</w:t>
            </w:r>
          </w:p>
        </w:tc>
        <w:tc>
          <w:tcPr>
            <w:tcW w:w="1276" w:type="dxa"/>
            <w:vAlign w:val="center"/>
          </w:tcPr>
          <w:p w:rsidR="00EA0BA4" w:rsidRPr="00EA0BA4" w:rsidRDefault="00EA0BA4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sz w:val="20"/>
                <w:szCs w:val="20"/>
              </w:rPr>
              <w:t>проектируемое берегоукрепление</w:t>
            </w:r>
          </w:p>
        </w:tc>
        <w:tc>
          <w:tcPr>
            <w:tcW w:w="851" w:type="dxa"/>
            <w:vAlign w:val="center"/>
          </w:tcPr>
          <w:p w:rsidR="00EA0BA4" w:rsidRPr="00EA0BA4" w:rsidRDefault="00EA0BA4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sz w:val="20"/>
                <w:szCs w:val="20"/>
              </w:rPr>
              <w:t>208</w:t>
            </w:r>
          </w:p>
        </w:tc>
        <w:tc>
          <w:tcPr>
            <w:tcW w:w="992" w:type="dxa"/>
            <w:vAlign w:val="center"/>
          </w:tcPr>
          <w:p w:rsidR="00EA0BA4" w:rsidRPr="00EA0BA4" w:rsidRDefault="00EA0BA4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sz w:val="20"/>
                <w:szCs w:val="20"/>
              </w:rPr>
              <w:t>-</w:t>
            </w:r>
          </w:p>
        </w:tc>
      </w:tr>
      <w:tr w:rsidR="00EA0BA4" w:rsidRPr="00EA0BA4" w:rsidTr="00EA0BA4">
        <w:trPr>
          <w:trHeight w:val="875"/>
        </w:trPr>
        <w:tc>
          <w:tcPr>
            <w:tcW w:w="1418" w:type="dxa"/>
            <w:shd w:val="clear" w:color="auto" w:fill="auto"/>
            <w:noWrap/>
            <w:vAlign w:val="center"/>
          </w:tcPr>
          <w:p w:rsidR="00EA0BA4" w:rsidRPr="00EA0BA4" w:rsidRDefault="00EA0BA4" w:rsidP="00EA0BA4">
            <w:pPr>
              <w:jc w:val="center"/>
              <w:rPr>
                <w:color w:val="000000"/>
                <w:sz w:val="20"/>
                <w:szCs w:val="20"/>
              </w:rPr>
            </w:pPr>
            <w:r w:rsidRPr="00EA0BA4">
              <w:rPr>
                <w:color w:val="000000"/>
                <w:sz w:val="20"/>
                <w:szCs w:val="20"/>
              </w:rPr>
              <w:t>:ЗУ3(2)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EA0BA4" w:rsidRPr="00EA0BA4" w:rsidRDefault="00EA0BA4" w:rsidP="00EA0BA4">
            <w:pPr>
              <w:jc w:val="center"/>
              <w:rPr>
                <w:color w:val="000000"/>
                <w:sz w:val="20"/>
                <w:szCs w:val="20"/>
              </w:rPr>
            </w:pPr>
            <w:r w:rsidRPr="00EA0BA4">
              <w:rPr>
                <w:color w:val="000000"/>
                <w:sz w:val="20"/>
                <w:szCs w:val="20"/>
              </w:rPr>
              <w:t>68:13:1411002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EA0BA4" w:rsidRPr="00EA0BA4" w:rsidRDefault="00EA0BA4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sz w:val="20"/>
                <w:szCs w:val="20"/>
              </w:rPr>
              <w:t>Земли сельскохозяйственного назначения</w:t>
            </w:r>
          </w:p>
        </w:tc>
        <w:tc>
          <w:tcPr>
            <w:tcW w:w="1492" w:type="dxa"/>
            <w:shd w:val="clear" w:color="auto" w:fill="auto"/>
            <w:vAlign w:val="center"/>
          </w:tcPr>
          <w:p w:rsidR="00EA0BA4" w:rsidRPr="00EA0BA4" w:rsidRDefault="00EA0BA4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color w:val="000000" w:themeColor="text1"/>
                <w:sz w:val="20"/>
                <w:szCs w:val="20"/>
                <w:lang w:eastAsia="ru-RU"/>
              </w:rPr>
              <w:t>неразграниченная государственная собственность</w:t>
            </w:r>
          </w:p>
        </w:tc>
        <w:tc>
          <w:tcPr>
            <w:tcW w:w="1626" w:type="dxa"/>
            <w:shd w:val="clear" w:color="auto" w:fill="auto"/>
            <w:vAlign w:val="center"/>
          </w:tcPr>
          <w:p w:rsidR="00EA0BA4" w:rsidRPr="00EA0BA4" w:rsidRDefault="00EA0BA4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color w:val="000000" w:themeColor="text1"/>
                <w:sz w:val="20"/>
                <w:szCs w:val="20"/>
                <w:lang w:eastAsia="ru-RU"/>
              </w:rPr>
              <w:t>Администрация Успеновского сельсовета</w:t>
            </w:r>
          </w:p>
        </w:tc>
        <w:tc>
          <w:tcPr>
            <w:tcW w:w="1702" w:type="dxa"/>
            <w:shd w:val="clear" w:color="auto" w:fill="auto"/>
            <w:vAlign w:val="center"/>
          </w:tcPr>
          <w:p w:rsidR="00EA0BA4" w:rsidRPr="00EA0BA4" w:rsidRDefault="00EA0BA4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sz w:val="20"/>
                <w:szCs w:val="20"/>
                <w:lang w:eastAsia="ru-RU"/>
              </w:rPr>
              <w:t>Размещение нефтепроводов, водопроводов, газопроводов и иных трубопроводов, а также иных зданий и сооружений, необходимых для эксплуатации названных трубопроводов</w:t>
            </w:r>
          </w:p>
        </w:tc>
        <w:tc>
          <w:tcPr>
            <w:tcW w:w="1766" w:type="dxa"/>
            <w:shd w:val="clear" w:color="auto" w:fill="auto"/>
            <w:vAlign w:val="center"/>
          </w:tcPr>
          <w:p w:rsidR="00EA0BA4" w:rsidRPr="00EA0BA4" w:rsidRDefault="00EA0BA4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sz w:val="20"/>
                <w:szCs w:val="20"/>
              </w:rPr>
              <w:t xml:space="preserve">Тамбовская область, Петровский район, </w:t>
            </w:r>
            <w:r w:rsidRPr="00EA0BA4">
              <w:rPr>
                <w:color w:val="000000" w:themeColor="text1"/>
                <w:sz w:val="20"/>
                <w:szCs w:val="20"/>
                <w:lang w:eastAsia="ru-RU"/>
              </w:rPr>
              <w:t>Успеновский сельсовет</w:t>
            </w:r>
          </w:p>
        </w:tc>
        <w:tc>
          <w:tcPr>
            <w:tcW w:w="927" w:type="dxa"/>
            <w:shd w:val="clear" w:color="auto" w:fill="auto"/>
            <w:noWrap/>
            <w:vAlign w:val="center"/>
          </w:tcPr>
          <w:p w:rsidR="00EA0BA4" w:rsidRPr="00EA0BA4" w:rsidRDefault="00EA0BA4" w:rsidP="00EA0BA4">
            <w:pPr>
              <w:jc w:val="center"/>
              <w:rPr>
                <w:color w:val="000000"/>
                <w:sz w:val="20"/>
                <w:szCs w:val="20"/>
              </w:rPr>
            </w:pPr>
            <w:r w:rsidRPr="00EA0BA4">
              <w:rPr>
                <w:color w:val="000000"/>
                <w:sz w:val="20"/>
                <w:szCs w:val="20"/>
              </w:rPr>
              <w:t>153</w:t>
            </w:r>
          </w:p>
        </w:tc>
        <w:tc>
          <w:tcPr>
            <w:tcW w:w="1276" w:type="dxa"/>
            <w:vAlign w:val="center"/>
          </w:tcPr>
          <w:p w:rsidR="00EA0BA4" w:rsidRPr="00EA0BA4" w:rsidRDefault="00EA0BA4" w:rsidP="00EA0BA4">
            <w:pPr>
              <w:jc w:val="center"/>
              <w:rPr>
                <w:sz w:val="20"/>
                <w:szCs w:val="20"/>
              </w:rPr>
            </w:pPr>
            <w:r w:rsidRPr="00F6158B">
              <w:rPr>
                <w:sz w:val="20"/>
                <w:szCs w:val="20"/>
              </w:rPr>
              <w:t>проектируемое берегоукрепление</w:t>
            </w:r>
          </w:p>
        </w:tc>
        <w:tc>
          <w:tcPr>
            <w:tcW w:w="851" w:type="dxa"/>
            <w:vAlign w:val="center"/>
          </w:tcPr>
          <w:p w:rsidR="00EA0BA4" w:rsidRPr="00EA0BA4" w:rsidRDefault="00EA0BA4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sz w:val="20"/>
                <w:szCs w:val="20"/>
              </w:rPr>
              <w:t>153</w:t>
            </w:r>
          </w:p>
        </w:tc>
        <w:tc>
          <w:tcPr>
            <w:tcW w:w="992" w:type="dxa"/>
            <w:vAlign w:val="center"/>
          </w:tcPr>
          <w:p w:rsidR="00EA0BA4" w:rsidRPr="00EA0BA4" w:rsidRDefault="00EA0BA4" w:rsidP="00EA0BA4">
            <w:pPr>
              <w:jc w:val="center"/>
              <w:rPr>
                <w:sz w:val="20"/>
                <w:szCs w:val="20"/>
              </w:rPr>
            </w:pPr>
            <w:r w:rsidRPr="00EA0BA4">
              <w:rPr>
                <w:sz w:val="20"/>
                <w:szCs w:val="20"/>
              </w:rPr>
              <w:t>-</w:t>
            </w:r>
          </w:p>
        </w:tc>
      </w:tr>
      <w:tr w:rsidR="00EA0BA4" w:rsidRPr="00EA0BA4" w:rsidTr="00EA0BA4">
        <w:trPr>
          <w:trHeight w:val="300"/>
        </w:trPr>
        <w:tc>
          <w:tcPr>
            <w:tcW w:w="11406" w:type="dxa"/>
            <w:gridSpan w:val="7"/>
            <w:shd w:val="clear" w:color="auto" w:fill="auto"/>
            <w:noWrap/>
            <w:vAlign w:val="center"/>
            <w:hideMark/>
          </w:tcPr>
          <w:p w:rsidR="00EA0BA4" w:rsidRPr="00EA0BA4" w:rsidRDefault="00EA0BA4" w:rsidP="00EA0BA4">
            <w:pPr>
              <w:jc w:val="center"/>
              <w:rPr>
                <w:b/>
                <w:color w:val="000000" w:themeColor="text1"/>
                <w:sz w:val="20"/>
                <w:szCs w:val="20"/>
                <w:lang w:eastAsia="ru-RU"/>
              </w:rPr>
            </w:pPr>
            <w:r w:rsidRPr="00EA0BA4">
              <w:rPr>
                <w:b/>
                <w:color w:val="000000" w:themeColor="text1"/>
                <w:sz w:val="20"/>
                <w:szCs w:val="20"/>
                <w:lang w:eastAsia="ru-RU"/>
              </w:rPr>
              <w:t>Итого:</w:t>
            </w:r>
          </w:p>
        </w:tc>
        <w:tc>
          <w:tcPr>
            <w:tcW w:w="927" w:type="dxa"/>
            <w:shd w:val="clear" w:color="auto" w:fill="auto"/>
            <w:noWrap/>
            <w:vAlign w:val="center"/>
            <w:hideMark/>
          </w:tcPr>
          <w:p w:rsidR="00EA0BA4" w:rsidRPr="00EA0BA4" w:rsidRDefault="00EA0BA4" w:rsidP="00EA0BA4">
            <w:pPr>
              <w:jc w:val="center"/>
              <w:rPr>
                <w:b/>
                <w:color w:val="000000" w:themeColor="text1"/>
                <w:sz w:val="20"/>
                <w:szCs w:val="20"/>
                <w:lang w:eastAsia="ru-RU"/>
              </w:rPr>
            </w:pPr>
            <w:r w:rsidRPr="00EA0BA4">
              <w:rPr>
                <w:b/>
                <w:color w:val="000000" w:themeColor="text1"/>
                <w:sz w:val="20"/>
                <w:szCs w:val="20"/>
                <w:lang w:eastAsia="ru-RU"/>
              </w:rPr>
              <w:t>89877</w:t>
            </w:r>
          </w:p>
        </w:tc>
        <w:tc>
          <w:tcPr>
            <w:tcW w:w="1276" w:type="dxa"/>
            <w:vAlign w:val="center"/>
          </w:tcPr>
          <w:p w:rsidR="00EA0BA4" w:rsidRPr="00EA0BA4" w:rsidRDefault="00EA0BA4" w:rsidP="00EA0BA4">
            <w:pPr>
              <w:jc w:val="center"/>
              <w:rPr>
                <w:b/>
                <w:color w:val="000000" w:themeColor="text1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vAlign w:val="center"/>
          </w:tcPr>
          <w:p w:rsidR="00EA0BA4" w:rsidRPr="00EA0BA4" w:rsidRDefault="00EA0BA4" w:rsidP="00EA0BA4">
            <w:pPr>
              <w:jc w:val="center"/>
              <w:rPr>
                <w:b/>
                <w:color w:val="000000" w:themeColor="text1"/>
                <w:sz w:val="20"/>
                <w:szCs w:val="20"/>
                <w:lang w:eastAsia="ru-RU"/>
              </w:rPr>
            </w:pPr>
            <w:r w:rsidRPr="00EA0BA4">
              <w:rPr>
                <w:b/>
                <w:color w:val="000000" w:themeColor="text1"/>
                <w:sz w:val="20"/>
                <w:szCs w:val="20"/>
                <w:lang w:eastAsia="ru-RU"/>
              </w:rPr>
              <w:t>3818</w:t>
            </w:r>
          </w:p>
        </w:tc>
        <w:tc>
          <w:tcPr>
            <w:tcW w:w="992" w:type="dxa"/>
            <w:vAlign w:val="center"/>
          </w:tcPr>
          <w:p w:rsidR="00EA0BA4" w:rsidRPr="00EA0BA4" w:rsidRDefault="00EA0BA4" w:rsidP="00EA0BA4">
            <w:pPr>
              <w:jc w:val="center"/>
              <w:rPr>
                <w:b/>
                <w:color w:val="000000" w:themeColor="text1"/>
                <w:sz w:val="20"/>
                <w:szCs w:val="20"/>
                <w:lang w:eastAsia="ru-RU"/>
              </w:rPr>
            </w:pPr>
          </w:p>
        </w:tc>
      </w:tr>
    </w:tbl>
    <w:p w:rsidR="00DD17D4" w:rsidRDefault="00DD17D4" w:rsidP="00DD17D4">
      <w:pPr>
        <w:pStyle w:val="a5"/>
        <w:ind w:left="0" w:firstLine="709"/>
        <w:jc w:val="both"/>
        <w:rPr>
          <w:color w:val="000000" w:themeColor="text1"/>
        </w:rPr>
      </w:pPr>
    </w:p>
    <w:p w:rsidR="00DD17D4" w:rsidRPr="008723EC" w:rsidRDefault="00DD17D4" w:rsidP="00DD17D4">
      <w:pPr>
        <w:pStyle w:val="a5"/>
        <w:ind w:left="0"/>
        <w:jc w:val="both"/>
        <w:rPr>
          <w:color w:val="000000"/>
          <w:shd w:val="clear" w:color="auto" w:fill="FFFFFF"/>
        </w:rPr>
      </w:pPr>
      <w:r>
        <w:rPr>
          <w:b/>
          <w:sz w:val="28"/>
          <w:szCs w:val="28"/>
        </w:rPr>
        <w:t>*</w:t>
      </w:r>
      <w:r w:rsidRPr="00264262">
        <w:rPr>
          <w:color w:val="000000" w:themeColor="text1"/>
          <w:shd w:val="clear" w:color="auto" w:fill="FFFFFF"/>
        </w:rPr>
        <w:t xml:space="preserve"> В границе зоны планируемого размещения объекта федерального значения: </w:t>
      </w:r>
      <w:r w:rsidR="00E6193C" w:rsidRPr="00E6193C">
        <w:t>«Магистральный нефтепродуктопровод «</w:t>
      </w:r>
      <w:r w:rsidR="00E6193C" w:rsidRPr="00E6193C">
        <w:rPr>
          <w:caps/>
        </w:rPr>
        <w:t>К</w:t>
      </w:r>
      <w:r w:rsidR="00E6193C" w:rsidRPr="00E6193C">
        <w:t>уйбышев</w:t>
      </w:r>
      <w:r w:rsidR="00E6193C" w:rsidRPr="00E6193C">
        <w:rPr>
          <w:caps/>
        </w:rPr>
        <w:t>-Б</w:t>
      </w:r>
      <w:r w:rsidR="00E6193C" w:rsidRPr="00E6193C">
        <w:t>рянск</w:t>
      </w:r>
      <w:r w:rsidR="00E6193C" w:rsidRPr="00E6193C">
        <w:rPr>
          <w:caps/>
        </w:rPr>
        <w:t>». р</w:t>
      </w:r>
      <w:r w:rsidR="00E6193C" w:rsidRPr="00E6193C">
        <w:t>еконструкция на переходе через малый водоток р. Горитовки, 723 км (основная нитка)»</w:t>
      </w:r>
      <w:r w:rsidR="00E6193C" w:rsidRPr="00E6193C">
        <w:rPr>
          <w:bCs/>
          <w:iCs/>
        </w:rPr>
        <w:t xml:space="preserve"> (</w:t>
      </w:r>
      <w:r w:rsidR="00E6193C" w:rsidRPr="00E6193C">
        <w:rPr>
          <w:rStyle w:val="FontStyle37"/>
          <w:rFonts w:ascii="Times New Roman" w:hAnsi="Times New Roman" w:cs="Times New Roman"/>
          <w:color w:val="000000"/>
          <w:sz w:val="24"/>
          <w:szCs w:val="24"/>
        </w:rPr>
        <w:t>Титул объекта:</w:t>
      </w:r>
      <w:r w:rsidR="005045FE">
        <w:rPr>
          <w:rStyle w:val="FontStyle37"/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E6193C" w:rsidRPr="00E6193C">
        <w:rPr>
          <w:rStyle w:val="FontStyle37"/>
          <w:rFonts w:ascii="Times New Roman" w:hAnsi="Times New Roman" w:cs="Times New Roman"/>
          <w:color w:val="000000"/>
          <w:sz w:val="24"/>
          <w:szCs w:val="24"/>
        </w:rPr>
        <w:t>«</w:t>
      </w:r>
      <w:r w:rsidR="00E6193C" w:rsidRPr="00E6193C">
        <w:rPr>
          <w:caps/>
        </w:rPr>
        <w:t>МНПП «К</w:t>
      </w:r>
      <w:r w:rsidR="00E6193C" w:rsidRPr="00E6193C">
        <w:t>уйбышев</w:t>
      </w:r>
      <w:r w:rsidR="00E6193C" w:rsidRPr="00E6193C">
        <w:rPr>
          <w:caps/>
        </w:rPr>
        <w:t>-Б</w:t>
      </w:r>
      <w:r w:rsidR="00E6193C" w:rsidRPr="00E6193C">
        <w:t>рянск</w:t>
      </w:r>
      <w:r w:rsidR="00E6193C" w:rsidRPr="00E6193C">
        <w:rPr>
          <w:caps/>
        </w:rPr>
        <w:t xml:space="preserve">», </w:t>
      </w:r>
      <w:r w:rsidR="00D52148" w:rsidRPr="00D52148">
        <w:rPr>
          <w:caps/>
          <w:lang w:val="en-US"/>
        </w:rPr>
        <w:t>D</w:t>
      </w:r>
      <w:r w:rsidR="00D52148" w:rsidRPr="00D52148">
        <w:rPr>
          <w:rStyle w:val="FontStyle37"/>
          <w:rFonts w:ascii="Times New Roman" w:hAnsi="Times New Roman" w:cs="Times New Roman"/>
          <w:sz w:val="24"/>
          <w:szCs w:val="24"/>
          <w:lang w:val="en-US"/>
        </w:rPr>
        <w:t>n</w:t>
      </w:r>
      <w:r w:rsidR="00D52148" w:rsidRPr="00D52148">
        <w:rPr>
          <w:caps/>
        </w:rPr>
        <w:t>500</w:t>
      </w:r>
      <w:r w:rsidR="00E6193C" w:rsidRPr="00E6193C">
        <w:rPr>
          <w:caps/>
        </w:rPr>
        <w:t>. М</w:t>
      </w:r>
      <w:r w:rsidR="00E6193C" w:rsidRPr="00E6193C">
        <w:t>алый водоток р</w:t>
      </w:r>
      <w:r w:rsidR="00E6193C" w:rsidRPr="00E6193C">
        <w:rPr>
          <w:caps/>
        </w:rPr>
        <w:t>. Г</w:t>
      </w:r>
      <w:r w:rsidR="00E6193C" w:rsidRPr="00E6193C">
        <w:t>оритовка</w:t>
      </w:r>
      <w:r w:rsidR="00E6193C" w:rsidRPr="00E6193C">
        <w:rPr>
          <w:caps/>
        </w:rPr>
        <w:t xml:space="preserve">, 723 </w:t>
      </w:r>
      <w:r w:rsidR="00E6193C" w:rsidRPr="00E6193C">
        <w:t>км (основная нитка)</w:t>
      </w:r>
      <w:r w:rsidR="00E6193C" w:rsidRPr="00E6193C">
        <w:rPr>
          <w:caps/>
        </w:rPr>
        <w:t>. р</w:t>
      </w:r>
      <w:r w:rsidR="00E6193C" w:rsidRPr="00E6193C">
        <w:t>еконструкция</w:t>
      </w:r>
      <w:r w:rsidR="00E6193C" w:rsidRPr="00E6193C">
        <w:rPr>
          <w:color w:val="000000"/>
        </w:rPr>
        <w:t>»</w:t>
      </w:r>
      <w:r w:rsidR="00E6193C" w:rsidRPr="00E6193C">
        <w:rPr>
          <w:rStyle w:val="FontStyle37"/>
          <w:rFonts w:ascii="Times New Roman" w:hAnsi="Times New Roman" w:cs="Times New Roman"/>
          <w:sz w:val="24"/>
          <w:szCs w:val="24"/>
        </w:rPr>
        <w:t>)</w:t>
      </w:r>
      <w:r w:rsidRPr="00E6193C">
        <w:rPr>
          <w:color w:val="000000" w:themeColor="text1"/>
          <w:shd w:val="clear" w:color="auto" w:fill="FFFFFF"/>
        </w:rPr>
        <w:t xml:space="preserve"> расположены земельные участки, не учтенные в </w:t>
      </w:r>
      <w:r w:rsidRPr="00E6193C">
        <w:rPr>
          <w:color w:val="000000" w:themeColor="text1"/>
          <w:shd w:val="clear" w:color="auto" w:fill="FFFFFF"/>
        </w:rPr>
        <w:lastRenderedPageBreak/>
        <w:t>государственном кадастре недвижимости, общей площадью 27 кв.м.</w:t>
      </w:r>
      <w:r w:rsidRPr="00E6193C">
        <w:rPr>
          <w:rStyle w:val="apple-converted-space"/>
          <w:color w:val="FE5E5E"/>
          <w:shd w:val="clear" w:color="auto" w:fill="FFFFFF"/>
        </w:rPr>
        <w:t> </w:t>
      </w:r>
      <w:r w:rsidRPr="00E6193C">
        <w:rPr>
          <w:rStyle w:val="apple-converted-space"/>
          <w:color w:val="000000" w:themeColor="text1"/>
          <w:shd w:val="clear" w:color="auto" w:fill="FFFFFF"/>
        </w:rPr>
        <w:t>Данные</w:t>
      </w:r>
      <w:r w:rsidRPr="00E6193C">
        <w:rPr>
          <w:color w:val="000000" w:themeColor="text1"/>
          <w:shd w:val="clear" w:color="auto" w:fill="FFFFFF"/>
        </w:rPr>
        <w:t xml:space="preserve"> земельные участки</w:t>
      </w:r>
      <w:r w:rsidRPr="00264262">
        <w:rPr>
          <w:color w:val="000000" w:themeColor="text1"/>
          <w:shd w:val="clear" w:color="auto" w:fill="FFFFFF"/>
        </w:rPr>
        <w:t xml:space="preserve"> заняты существующими объектами капитального строительства (опоры </w:t>
      </w:r>
      <w:r w:rsidRPr="00264262">
        <w:rPr>
          <w:rStyle w:val="apple-converted-space"/>
          <w:color w:val="000000" w:themeColor="text1"/>
          <w:shd w:val="clear" w:color="auto" w:fill="FFFFFF"/>
        </w:rPr>
        <w:t> </w:t>
      </w:r>
      <w:r w:rsidRPr="00264262">
        <w:rPr>
          <w:color w:val="000000" w:themeColor="text1"/>
          <w:shd w:val="clear" w:color="auto" w:fill="FFFFFF"/>
        </w:rPr>
        <w:t>линии электропередачи). При реализации объекта переустройство данных земельных участков не требуется, так как фактического занятия земельных участков не будет, в связи с чем данные земельные участки исключены из границы зоны планируемого размещения объекта и границы образования земельных участков</w:t>
      </w:r>
      <w:r w:rsidRPr="00264262">
        <w:rPr>
          <w:color w:val="000000"/>
          <w:shd w:val="clear" w:color="auto" w:fill="FFFFFF"/>
        </w:rPr>
        <w:t>.</w:t>
      </w:r>
    </w:p>
    <w:p w:rsidR="00F953BA" w:rsidRDefault="00F953BA">
      <w:pPr>
        <w:ind w:firstLine="709"/>
        <w:jc w:val="center"/>
        <w:rPr>
          <w:b/>
          <w:sz w:val="28"/>
          <w:szCs w:val="28"/>
        </w:rPr>
      </w:pPr>
    </w:p>
    <w:p w:rsidR="00F953BA" w:rsidRDefault="00F953BA" w:rsidP="00F953BA">
      <w:pPr>
        <w:pStyle w:val="a5"/>
        <w:ind w:left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Способы образования земельного участка</w:t>
      </w:r>
    </w:p>
    <w:p w:rsidR="00F953BA" w:rsidRDefault="00F953BA" w:rsidP="00F953BA">
      <w:pPr>
        <w:pStyle w:val="a5"/>
        <w:ind w:left="0"/>
        <w:jc w:val="center"/>
        <w:rPr>
          <w:b/>
          <w:sz w:val="28"/>
          <w:szCs w:val="28"/>
        </w:rPr>
      </w:pPr>
    </w:p>
    <w:p w:rsidR="00F953BA" w:rsidRDefault="00F953BA" w:rsidP="00F953BA">
      <w:pPr>
        <w:pStyle w:val="a5"/>
        <w:ind w:left="0" w:firstLine="709"/>
        <w:jc w:val="both"/>
      </w:pPr>
      <w:r w:rsidRPr="00FD107F">
        <w:t>Данным проектом</w:t>
      </w:r>
      <w:r>
        <w:t xml:space="preserve"> предусмотрено образование земельных участков:</w:t>
      </w:r>
    </w:p>
    <w:p w:rsidR="00F953BA" w:rsidRDefault="00F953BA" w:rsidP="00F953BA">
      <w:pPr>
        <w:pStyle w:val="a5"/>
        <w:numPr>
          <w:ilvl w:val="0"/>
          <w:numId w:val="24"/>
        </w:numPr>
        <w:tabs>
          <w:tab w:val="left" w:pos="993"/>
        </w:tabs>
        <w:ind w:left="0" w:firstLine="709"/>
        <w:jc w:val="both"/>
      </w:pPr>
      <w:r>
        <w:t>из земель, находящихся в государственной или муниципальной собственности;</w:t>
      </w:r>
    </w:p>
    <w:p w:rsidR="00F953BA" w:rsidRPr="00FD107F" w:rsidRDefault="00F953BA" w:rsidP="00F953BA">
      <w:pPr>
        <w:pStyle w:val="a5"/>
        <w:numPr>
          <w:ilvl w:val="0"/>
          <w:numId w:val="24"/>
        </w:numPr>
        <w:tabs>
          <w:tab w:val="left" w:pos="993"/>
        </w:tabs>
        <w:ind w:left="0" w:firstLine="709"/>
        <w:jc w:val="both"/>
      </w:pPr>
      <w:r>
        <w:t>путем образования части земельного участка.</w:t>
      </w:r>
    </w:p>
    <w:p w:rsidR="00F953BA" w:rsidRDefault="00F953BA" w:rsidP="00F953BA">
      <w:pPr>
        <w:pStyle w:val="a5"/>
        <w:ind w:left="0"/>
        <w:jc w:val="center"/>
        <w:rPr>
          <w:b/>
          <w:sz w:val="28"/>
          <w:szCs w:val="28"/>
        </w:rPr>
      </w:pPr>
    </w:p>
    <w:p w:rsidR="00F953BA" w:rsidRDefault="00F953BA" w:rsidP="00F953BA">
      <w:pPr>
        <w:pStyle w:val="a5"/>
        <w:ind w:left="0"/>
        <w:jc w:val="center"/>
        <w:rPr>
          <w:b/>
          <w:sz w:val="28"/>
          <w:szCs w:val="28"/>
        </w:rPr>
      </w:pPr>
      <w:r w:rsidRPr="00F352B9">
        <w:rPr>
          <w:b/>
          <w:sz w:val="28"/>
          <w:szCs w:val="28"/>
        </w:rPr>
        <w:t>Перечень и сведения о площади образуемых земельных участков, которые будут отнесены к территориям общего пользования</w:t>
      </w:r>
      <w:r>
        <w:rPr>
          <w:b/>
          <w:sz w:val="28"/>
          <w:szCs w:val="28"/>
        </w:rPr>
        <w:t xml:space="preserve"> или имуществу общего пользования</w:t>
      </w:r>
    </w:p>
    <w:p w:rsidR="00F953BA" w:rsidRDefault="00F953BA" w:rsidP="00F953BA">
      <w:pPr>
        <w:pStyle w:val="a5"/>
        <w:ind w:left="0"/>
        <w:rPr>
          <w:b/>
          <w:sz w:val="28"/>
          <w:szCs w:val="28"/>
        </w:rPr>
      </w:pPr>
    </w:p>
    <w:p w:rsidR="00965B44" w:rsidRDefault="00F953BA" w:rsidP="00165D33">
      <w:pPr>
        <w:ind w:firstLine="709"/>
        <w:jc w:val="both"/>
      </w:pPr>
      <w:r w:rsidRPr="00EE2DB6">
        <w:t>Земельные участки, которые после образования будут относиться к территориям общего пользования или имуществу общего пользования, отсутствуют</w:t>
      </w:r>
      <w:r>
        <w:t>.</w:t>
      </w:r>
    </w:p>
    <w:p w:rsidR="00F953BA" w:rsidRDefault="00F953BA" w:rsidP="00F953BA">
      <w:pPr>
        <w:ind w:firstLine="709"/>
        <w:jc w:val="both"/>
      </w:pPr>
    </w:p>
    <w:p w:rsidR="00F953BA" w:rsidRDefault="00F953BA" w:rsidP="00F953BA">
      <w:pPr>
        <w:pStyle w:val="a5"/>
        <w:ind w:left="0"/>
        <w:jc w:val="center"/>
        <w:rPr>
          <w:b/>
          <w:sz w:val="28"/>
          <w:szCs w:val="28"/>
        </w:rPr>
      </w:pPr>
      <w:r w:rsidRPr="00F352B9">
        <w:rPr>
          <w:b/>
          <w:sz w:val="28"/>
          <w:szCs w:val="28"/>
        </w:rPr>
        <w:t xml:space="preserve">Перечень и сведения о площади образуемых земельных участков, </w:t>
      </w:r>
      <w:r>
        <w:rPr>
          <w:b/>
          <w:sz w:val="28"/>
          <w:szCs w:val="28"/>
        </w:rPr>
        <w:t>в том числе в отношении которых предполагаются резервирование и (или) изъятие для государственных и муниципальных нужд</w:t>
      </w:r>
    </w:p>
    <w:p w:rsidR="00F953BA" w:rsidRDefault="00F953BA" w:rsidP="00F953BA">
      <w:pPr>
        <w:pStyle w:val="a5"/>
        <w:ind w:left="0"/>
        <w:jc w:val="center"/>
        <w:rPr>
          <w:b/>
          <w:sz w:val="28"/>
          <w:szCs w:val="28"/>
        </w:rPr>
      </w:pPr>
    </w:p>
    <w:p w:rsidR="00F953BA" w:rsidRPr="004932EF" w:rsidRDefault="00F953BA" w:rsidP="00F953BA">
      <w:pPr>
        <w:ind w:firstLine="709"/>
        <w:jc w:val="both"/>
      </w:pPr>
      <w:r w:rsidRPr="004932EF">
        <w:t>Земельные участки, в отношении которых предполагаются резервирование и (или) изъятие для государственных и муниципальных нужд, отсутствуют.</w:t>
      </w:r>
    </w:p>
    <w:p w:rsidR="00FF3F20" w:rsidRDefault="00FF3F20" w:rsidP="00F953BA">
      <w:pPr>
        <w:widowControl w:val="0"/>
        <w:tabs>
          <w:tab w:val="left" w:pos="5460"/>
        </w:tabs>
        <w:autoSpaceDE w:val="0"/>
        <w:autoSpaceDN w:val="0"/>
        <w:adjustRightInd w:val="0"/>
        <w:spacing w:line="276" w:lineRule="auto"/>
        <w:ind w:left="100" w:right="283"/>
        <w:jc w:val="center"/>
        <w:rPr>
          <w:b/>
          <w:sz w:val="28"/>
          <w:szCs w:val="28"/>
        </w:rPr>
      </w:pPr>
    </w:p>
    <w:p w:rsidR="00F953BA" w:rsidRDefault="00F953BA" w:rsidP="00F953BA">
      <w:pPr>
        <w:widowControl w:val="0"/>
        <w:tabs>
          <w:tab w:val="left" w:pos="5460"/>
        </w:tabs>
        <w:autoSpaceDE w:val="0"/>
        <w:autoSpaceDN w:val="0"/>
        <w:adjustRightInd w:val="0"/>
        <w:spacing w:line="276" w:lineRule="auto"/>
        <w:ind w:left="100" w:right="283"/>
        <w:jc w:val="center"/>
        <w:rPr>
          <w:b/>
          <w:sz w:val="28"/>
          <w:szCs w:val="28"/>
        </w:rPr>
      </w:pPr>
      <w:r w:rsidRPr="00F352B9">
        <w:rPr>
          <w:b/>
          <w:sz w:val="28"/>
          <w:szCs w:val="28"/>
        </w:rPr>
        <w:t>Вид разрешенного использования</w:t>
      </w:r>
      <w:r>
        <w:rPr>
          <w:b/>
          <w:sz w:val="28"/>
          <w:szCs w:val="28"/>
        </w:rPr>
        <w:t xml:space="preserve"> образуемых земельных участков в соответствии с проектом планировки территории</w:t>
      </w:r>
    </w:p>
    <w:p w:rsidR="00F953BA" w:rsidRPr="00E46EAA" w:rsidRDefault="00F953BA" w:rsidP="00F953BA">
      <w:pPr>
        <w:widowControl w:val="0"/>
        <w:tabs>
          <w:tab w:val="left" w:pos="5460"/>
        </w:tabs>
        <w:autoSpaceDE w:val="0"/>
        <w:autoSpaceDN w:val="0"/>
        <w:adjustRightInd w:val="0"/>
        <w:spacing w:line="276" w:lineRule="auto"/>
        <w:ind w:left="100" w:right="283"/>
        <w:jc w:val="center"/>
        <w:rPr>
          <w:b/>
          <w:sz w:val="28"/>
          <w:szCs w:val="28"/>
        </w:rPr>
      </w:pPr>
    </w:p>
    <w:p w:rsidR="00F953BA" w:rsidRPr="00271F69" w:rsidRDefault="00F953BA" w:rsidP="00F953BA">
      <w:pPr>
        <w:ind w:firstLine="709"/>
        <w:jc w:val="both"/>
        <w:rPr>
          <w:color w:val="000000"/>
        </w:rPr>
      </w:pPr>
      <w:r w:rsidRPr="00271F69">
        <w:t xml:space="preserve">Вид разрешенного использования образуемых земельных участков - </w:t>
      </w:r>
      <w:r w:rsidRPr="00271F69">
        <w:rPr>
          <w:lang w:eastAsia="ru-RU"/>
        </w:rPr>
        <w:t>Размещение нефтепроводов, водопроводов, газопроводов и иных трубопроводов, а также иных зданий и сооружений, необходимых для эксплуатации названных трубопроводов</w:t>
      </w:r>
      <w:r>
        <w:rPr>
          <w:lang w:eastAsia="ru-RU"/>
        </w:rPr>
        <w:t>.</w:t>
      </w:r>
    </w:p>
    <w:p w:rsidR="00F953BA" w:rsidRDefault="00F953BA">
      <w:pPr>
        <w:ind w:firstLine="709"/>
        <w:jc w:val="center"/>
        <w:rPr>
          <w:b/>
          <w:sz w:val="28"/>
          <w:szCs w:val="28"/>
        </w:rPr>
      </w:pPr>
    </w:p>
    <w:p w:rsidR="00F953BA" w:rsidRDefault="00F953BA">
      <w:pPr>
        <w:ind w:firstLine="709"/>
        <w:jc w:val="center"/>
        <w:rPr>
          <w:b/>
          <w:sz w:val="28"/>
          <w:szCs w:val="28"/>
        </w:rPr>
        <w:sectPr w:rsidR="00F953BA" w:rsidSect="00F953BA">
          <w:pgSz w:w="16838" w:h="11906" w:orient="landscape"/>
          <w:pgMar w:top="850" w:right="1134" w:bottom="1276" w:left="1134" w:header="708" w:footer="708" w:gutter="0"/>
          <w:pgBorders w:offsetFrom="page">
            <w:top w:val="double" w:sz="4" w:space="24" w:color="auto"/>
            <w:left w:val="double" w:sz="4" w:space="24" w:color="auto"/>
            <w:bottom w:val="double" w:sz="4" w:space="24" w:color="auto"/>
            <w:right w:val="double" w:sz="4" w:space="24" w:color="auto"/>
          </w:pgBorders>
          <w:cols w:space="708"/>
          <w:docGrid w:linePitch="360"/>
        </w:sectPr>
      </w:pPr>
    </w:p>
    <w:p w:rsidR="00F953BA" w:rsidRDefault="00F953BA">
      <w:pPr>
        <w:ind w:firstLine="709"/>
        <w:jc w:val="center"/>
        <w:rPr>
          <w:b/>
          <w:sz w:val="28"/>
          <w:szCs w:val="28"/>
        </w:rPr>
      </w:pPr>
    </w:p>
    <w:p w:rsidR="00CF5F9A" w:rsidRDefault="00CF5F9A" w:rsidP="00CF5F9A">
      <w:pPr>
        <w:ind w:firstLine="709"/>
        <w:jc w:val="center"/>
        <w:rPr>
          <w:b/>
          <w:sz w:val="28"/>
          <w:szCs w:val="28"/>
        </w:rPr>
      </w:pPr>
      <w:r w:rsidRPr="00914C75">
        <w:rPr>
          <w:b/>
          <w:sz w:val="28"/>
          <w:szCs w:val="28"/>
        </w:rPr>
        <w:t>Приложения</w:t>
      </w:r>
    </w:p>
    <w:p w:rsidR="00CF5F9A" w:rsidRDefault="00EF7C06">
      <w:pPr>
        <w:ind w:firstLine="709"/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ru-RU"/>
        </w:rPr>
        <w:drawing>
          <wp:inline distT="0" distB="0" distL="0" distR="0">
            <wp:extent cx="6204585" cy="8773795"/>
            <wp:effectExtent l="19050" t="0" r="5715" b="0"/>
            <wp:docPr id="1" name="Рисунок 1" descr="D:\Scan\vz02766920180622082057_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can\vz02766920180622082057_001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4585" cy="87737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F7C06" w:rsidRDefault="00EF7C06">
      <w:pPr>
        <w:ind w:firstLine="709"/>
        <w:jc w:val="center"/>
        <w:rPr>
          <w:b/>
          <w:sz w:val="28"/>
          <w:szCs w:val="28"/>
        </w:rPr>
      </w:pPr>
    </w:p>
    <w:p w:rsidR="00EF7C06" w:rsidRDefault="00EF7C06">
      <w:pPr>
        <w:ind w:firstLine="709"/>
        <w:jc w:val="center"/>
        <w:rPr>
          <w:b/>
          <w:sz w:val="28"/>
          <w:szCs w:val="28"/>
        </w:rPr>
      </w:pPr>
    </w:p>
    <w:p w:rsidR="00EF7C06" w:rsidRDefault="00EF7C06">
      <w:pPr>
        <w:ind w:firstLine="709"/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ru-RU"/>
        </w:rPr>
        <w:drawing>
          <wp:inline distT="0" distB="0" distL="0" distR="0">
            <wp:extent cx="6204585" cy="8773795"/>
            <wp:effectExtent l="19050" t="0" r="5715" b="0"/>
            <wp:docPr id="2" name="Рисунок 2" descr="D:\Scan\vz02766920180622082057_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can\vz02766920180622082057_002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4585" cy="87737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F7C06" w:rsidRDefault="00EF7C06">
      <w:pPr>
        <w:ind w:firstLine="709"/>
        <w:jc w:val="center"/>
        <w:rPr>
          <w:b/>
          <w:sz w:val="28"/>
          <w:szCs w:val="28"/>
        </w:rPr>
      </w:pPr>
    </w:p>
    <w:p w:rsidR="00EF7C06" w:rsidRDefault="00EF7C06" w:rsidP="00EF7C06">
      <w:pPr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ru-RU"/>
        </w:rPr>
        <w:drawing>
          <wp:inline distT="0" distB="0" distL="0" distR="0">
            <wp:extent cx="6204585" cy="8773795"/>
            <wp:effectExtent l="19050" t="0" r="5715" b="0"/>
            <wp:docPr id="3" name="Рисунок 3" descr="D:\Scan\vz02766920180622082057_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can\vz02766920180622082057_003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4585" cy="87737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F7C06" w:rsidRDefault="00EF7C06" w:rsidP="00EF7C06">
      <w:pPr>
        <w:jc w:val="center"/>
        <w:rPr>
          <w:b/>
          <w:sz w:val="28"/>
          <w:szCs w:val="28"/>
        </w:rPr>
      </w:pPr>
    </w:p>
    <w:p w:rsidR="00EF7C06" w:rsidRDefault="00EF7C06" w:rsidP="00EF7C06">
      <w:pPr>
        <w:jc w:val="center"/>
        <w:rPr>
          <w:b/>
          <w:sz w:val="28"/>
          <w:szCs w:val="28"/>
        </w:rPr>
      </w:pPr>
    </w:p>
    <w:p w:rsidR="00EF7C06" w:rsidRDefault="00EF7C06" w:rsidP="00EF7C06">
      <w:pPr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ru-RU"/>
        </w:rPr>
        <w:drawing>
          <wp:inline distT="0" distB="0" distL="0" distR="0">
            <wp:extent cx="6204585" cy="8773795"/>
            <wp:effectExtent l="19050" t="0" r="5715" b="0"/>
            <wp:docPr id="4" name="Рисунок 4" descr="D:\Scan\vz02766920180622082057_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can\vz02766920180622082057_004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4585" cy="87737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F7C06" w:rsidRDefault="00EF7C06" w:rsidP="00EF7C06">
      <w:pPr>
        <w:jc w:val="center"/>
        <w:rPr>
          <w:b/>
          <w:sz w:val="28"/>
          <w:szCs w:val="28"/>
        </w:rPr>
      </w:pPr>
    </w:p>
    <w:p w:rsidR="00EF7C06" w:rsidRDefault="00EF7C06" w:rsidP="00EF7C06">
      <w:pPr>
        <w:jc w:val="center"/>
        <w:rPr>
          <w:b/>
          <w:sz w:val="28"/>
          <w:szCs w:val="28"/>
        </w:rPr>
      </w:pPr>
    </w:p>
    <w:p w:rsidR="00EF7C06" w:rsidRDefault="00EF7C06" w:rsidP="00EF7C06">
      <w:pPr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ru-RU"/>
        </w:rPr>
        <w:drawing>
          <wp:inline distT="0" distB="0" distL="0" distR="0">
            <wp:extent cx="6204585" cy="8773795"/>
            <wp:effectExtent l="19050" t="0" r="5715" b="0"/>
            <wp:docPr id="5" name="Рисунок 5" descr="D:\Scan\vz02766920180622082057_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Scan\vz02766920180622082057_005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4585" cy="87737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F7C06" w:rsidRDefault="00EF7C06" w:rsidP="00EF7C06">
      <w:pPr>
        <w:jc w:val="center"/>
        <w:rPr>
          <w:b/>
          <w:sz w:val="28"/>
          <w:szCs w:val="28"/>
        </w:rPr>
      </w:pPr>
    </w:p>
    <w:p w:rsidR="00EF7C06" w:rsidRDefault="00EF7C06" w:rsidP="00EF7C06">
      <w:pPr>
        <w:jc w:val="center"/>
        <w:rPr>
          <w:b/>
          <w:sz w:val="28"/>
          <w:szCs w:val="28"/>
        </w:rPr>
      </w:pPr>
    </w:p>
    <w:p w:rsidR="00EF7C06" w:rsidRDefault="00EF7C06" w:rsidP="00EF7C06">
      <w:pPr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ru-RU"/>
        </w:rPr>
        <w:drawing>
          <wp:inline distT="0" distB="0" distL="0" distR="0">
            <wp:extent cx="6204585" cy="8773795"/>
            <wp:effectExtent l="19050" t="0" r="5715" b="0"/>
            <wp:docPr id="6" name="Рисунок 6" descr="D:\Scan\vz02766920180622082057_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Scan\vz02766920180622082057_006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4585" cy="87737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F7C06" w:rsidRDefault="00EF7C06" w:rsidP="00EF7C06">
      <w:pPr>
        <w:jc w:val="center"/>
        <w:rPr>
          <w:b/>
          <w:sz w:val="28"/>
          <w:szCs w:val="28"/>
        </w:rPr>
      </w:pPr>
    </w:p>
    <w:p w:rsidR="00EF7C06" w:rsidRDefault="00EF7C06" w:rsidP="00EF7C06">
      <w:pPr>
        <w:jc w:val="center"/>
        <w:rPr>
          <w:b/>
          <w:sz w:val="28"/>
          <w:szCs w:val="28"/>
        </w:rPr>
      </w:pPr>
    </w:p>
    <w:p w:rsidR="00EF7C06" w:rsidRDefault="00EF7C06" w:rsidP="00EF7C06">
      <w:pPr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ru-RU"/>
        </w:rPr>
        <w:drawing>
          <wp:inline distT="0" distB="0" distL="0" distR="0">
            <wp:extent cx="6204585" cy="8773795"/>
            <wp:effectExtent l="19050" t="0" r="5715" b="0"/>
            <wp:docPr id="7" name="Рисунок 7" descr="D:\Scan\vz02766920180622082057_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Scan\vz02766920180622082057_007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4585" cy="87737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F7C06" w:rsidRDefault="00EF7C06" w:rsidP="00EF7C06">
      <w:pPr>
        <w:jc w:val="center"/>
        <w:rPr>
          <w:b/>
          <w:sz w:val="28"/>
          <w:szCs w:val="28"/>
        </w:rPr>
      </w:pPr>
    </w:p>
    <w:p w:rsidR="00EF7C06" w:rsidRDefault="00EF7C06" w:rsidP="00EF7C06">
      <w:pPr>
        <w:jc w:val="center"/>
        <w:rPr>
          <w:b/>
          <w:sz w:val="28"/>
          <w:szCs w:val="28"/>
        </w:rPr>
      </w:pPr>
    </w:p>
    <w:p w:rsidR="00EF7C06" w:rsidRDefault="00EF7C06" w:rsidP="00EF7C06">
      <w:pPr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ru-RU"/>
        </w:rPr>
        <w:drawing>
          <wp:inline distT="0" distB="0" distL="0" distR="0">
            <wp:extent cx="6204585" cy="8773795"/>
            <wp:effectExtent l="19050" t="0" r="5715" b="0"/>
            <wp:docPr id="8" name="Рисунок 8" descr="D:\Scan\vz02766920180622082057_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Scan\vz02766920180622082057_008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4585" cy="87737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F7C06" w:rsidRDefault="00EF7C06" w:rsidP="00EF7C06">
      <w:pPr>
        <w:jc w:val="center"/>
        <w:rPr>
          <w:b/>
          <w:sz w:val="28"/>
          <w:szCs w:val="28"/>
        </w:rPr>
      </w:pPr>
    </w:p>
    <w:p w:rsidR="00EF7C06" w:rsidRDefault="00EF7C06" w:rsidP="00EF7C06">
      <w:pPr>
        <w:jc w:val="center"/>
        <w:rPr>
          <w:b/>
          <w:sz w:val="28"/>
          <w:szCs w:val="28"/>
        </w:rPr>
      </w:pPr>
    </w:p>
    <w:p w:rsidR="00EF7C06" w:rsidRDefault="00EF7C06" w:rsidP="00EF7C06">
      <w:pPr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ru-RU"/>
        </w:rPr>
        <w:drawing>
          <wp:inline distT="0" distB="0" distL="0" distR="0">
            <wp:extent cx="6204585" cy="8773795"/>
            <wp:effectExtent l="19050" t="0" r="5715" b="0"/>
            <wp:docPr id="9" name="Рисунок 9" descr="D:\Scan\vz02766920180622082057_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Scan\vz02766920180622082057_009.jp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4585" cy="87737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F7C06" w:rsidRDefault="00EF7C06" w:rsidP="00EF7C06">
      <w:pPr>
        <w:jc w:val="center"/>
        <w:rPr>
          <w:b/>
          <w:sz w:val="28"/>
          <w:szCs w:val="28"/>
        </w:rPr>
      </w:pPr>
    </w:p>
    <w:p w:rsidR="00EF7C06" w:rsidRDefault="00EF7C06" w:rsidP="00EF7C06">
      <w:pPr>
        <w:jc w:val="center"/>
        <w:rPr>
          <w:b/>
          <w:sz w:val="28"/>
          <w:szCs w:val="28"/>
        </w:rPr>
      </w:pPr>
    </w:p>
    <w:p w:rsidR="00EF7C06" w:rsidRDefault="00EF7C06" w:rsidP="00EF7C06">
      <w:pPr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ru-RU"/>
        </w:rPr>
        <w:drawing>
          <wp:inline distT="0" distB="0" distL="0" distR="0">
            <wp:extent cx="6204585" cy="8773795"/>
            <wp:effectExtent l="19050" t="0" r="5715" b="0"/>
            <wp:docPr id="10" name="Рисунок 10" descr="D:\Scan\vz02766920180622082057_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:\Scan\vz02766920180622082057_010.jp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4585" cy="87737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F7C06" w:rsidRDefault="00EF7C06" w:rsidP="00EF7C06">
      <w:pPr>
        <w:jc w:val="center"/>
        <w:rPr>
          <w:b/>
          <w:sz w:val="28"/>
          <w:szCs w:val="28"/>
        </w:rPr>
      </w:pPr>
    </w:p>
    <w:p w:rsidR="00EF7C06" w:rsidRDefault="00EF7C06" w:rsidP="00EF7C06">
      <w:pPr>
        <w:jc w:val="center"/>
        <w:rPr>
          <w:b/>
          <w:sz w:val="28"/>
          <w:szCs w:val="28"/>
        </w:rPr>
      </w:pPr>
    </w:p>
    <w:p w:rsidR="00EF7C06" w:rsidRDefault="00EF7C06" w:rsidP="00EF7C06">
      <w:pPr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ru-RU"/>
        </w:rPr>
        <w:drawing>
          <wp:inline distT="0" distB="0" distL="0" distR="0">
            <wp:extent cx="6204585" cy="8773795"/>
            <wp:effectExtent l="19050" t="0" r="5715" b="0"/>
            <wp:docPr id="11" name="Рисунок 11" descr="D:\Scan\vz02766920180622082057_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:\Scan\vz02766920180622082057_011.jp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4585" cy="87737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F7C06" w:rsidRDefault="00EF7C06" w:rsidP="00EF7C06">
      <w:pPr>
        <w:jc w:val="center"/>
        <w:rPr>
          <w:b/>
          <w:sz w:val="28"/>
          <w:szCs w:val="28"/>
        </w:rPr>
      </w:pPr>
    </w:p>
    <w:p w:rsidR="00EF7C06" w:rsidRDefault="00EF7C06" w:rsidP="00EF7C06">
      <w:pPr>
        <w:jc w:val="center"/>
        <w:rPr>
          <w:b/>
          <w:sz w:val="28"/>
          <w:szCs w:val="28"/>
        </w:rPr>
      </w:pPr>
    </w:p>
    <w:p w:rsidR="00EF7C06" w:rsidRDefault="00EF7C06" w:rsidP="00EF7C06">
      <w:pPr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ru-RU"/>
        </w:rPr>
        <w:drawing>
          <wp:inline distT="0" distB="0" distL="0" distR="0">
            <wp:extent cx="6204585" cy="8773795"/>
            <wp:effectExtent l="19050" t="0" r="5715" b="0"/>
            <wp:docPr id="12" name="Рисунок 12" descr="D:\Scan\vz02766920180622082057_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D:\Scan\vz02766920180622082057_012.jp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4585" cy="87737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F7C06" w:rsidRDefault="00EF7C06" w:rsidP="00EF7C06">
      <w:pPr>
        <w:jc w:val="center"/>
        <w:rPr>
          <w:b/>
          <w:sz w:val="28"/>
          <w:szCs w:val="28"/>
        </w:rPr>
      </w:pPr>
    </w:p>
    <w:p w:rsidR="00EF7C06" w:rsidRDefault="00EF7C06" w:rsidP="00EF7C06">
      <w:pPr>
        <w:jc w:val="center"/>
        <w:rPr>
          <w:b/>
          <w:sz w:val="28"/>
          <w:szCs w:val="28"/>
        </w:rPr>
      </w:pPr>
    </w:p>
    <w:p w:rsidR="00EF7C06" w:rsidRDefault="00EF7C06" w:rsidP="00EF7C06">
      <w:pPr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ru-RU"/>
        </w:rPr>
        <w:drawing>
          <wp:inline distT="0" distB="0" distL="0" distR="0">
            <wp:extent cx="6204585" cy="8773795"/>
            <wp:effectExtent l="19050" t="0" r="5715" b="0"/>
            <wp:docPr id="13" name="Рисунок 13" descr="D:\Scan\vz02766920180622082057_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D:\Scan\vz02766920180622082057_013.jpg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4585" cy="87737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F7C06" w:rsidRDefault="00EF7C06" w:rsidP="00EF7C06">
      <w:pPr>
        <w:jc w:val="center"/>
        <w:rPr>
          <w:b/>
          <w:sz w:val="28"/>
          <w:szCs w:val="28"/>
        </w:rPr>
      </w:pPr>
    </w:p>
    <w:p w:rsidR="00EF7C06" w:rsidRDefault="00EF7C06" w:rsidP="00EF7C06">
      <w:pPr>
        <w:jc w:val="center"/>
        <w:rPr>
          <w:b/>
          <w:sz w:val="28"/>
          <w:szCs w:val="28"/>
        </w:rPr>
      </w:pPr>
    </w:p>
    <w:p w:rsidR="00EF7C06" w:rsidRDefault="00EF7C06" w:rsidP="00EF7C06">
      <w:pPr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ru-RU"/>
        </w:rPr>
        <w:drawing>
          <wp:inline distT="0" distB="0" distL="0" distR="0">
            <wp:extent cx="6204585" cy="8773795"/>
            <wp:effectExtent l="19050" t="0" r="5715" b="0"/>
            <wp:docPr id="14" name="Рисунок 14" descr="D:\Scan\vz02766920180622082057_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D:\Scan\vz02766920180622082057_014.jpg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4585" cy="87737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F7C06" w:rsidRDefault="00EF7C06" w:rsidP="00EF7C06">
      <w:pPr>
        <w:jc w:val="center"/>
        <w:rPr>
          <w:b/>
          <w:sz w:val="28"/>
          <w:szCs w:val="28"/>
        </w:rPr>
      </w:pPr>
    </w:p>
    <w:p w:rsidR="00EF7C06" w:rsidRDefault="00EF7C06" w:rsidP="00EF7C06">
      <w:pPr>
        <w:jc w:val="center"/>
        <w:rPr>
          <w:b/>
          <w:sz w:val="28"/>
          <w:szCs w:val="28"/>
        </w:rPr>
      </w:pPr>
    </w:p>
    <w:p w:rsidR="00EF7C06" w:rsidRDefault="00EF7C06" w:rsidP="00EF7C06">
      <w:pPr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ru-RU"/>
        </w:rPr>
        <w:drawing>
          <wp:inline distT="0" distB="0" distL="0" distR="0">
            <wp:extent cx="6204585" cy="8773795"/>
            <wp:effectExtent l="19050" t="0" r="5715" b="0"/>
            <wp:docPr id="15" name="Рисунок 15" descr="D:\Scan\vz02766920180622082057_0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D:\Scan\vz02766920180622082057_015.jpg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4585" cy="87737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F7C06" w:rsidRDefault="00EF7C06" w:rsidP="00EF7C06">
      <w:pPr>
        <w:jc w:val="center"/>
        <w:rPr>
          <w:b/>
          <w:sz w:val="28"/>
          <w:szCs w:val="28"/>
        </w:rPr>
      </w:pPr>
    </w:p>
    <w:p w:rsidR="00EF7C06" w:rsidRDefault="00EF7C06" w:rsidP="00EF7C06">
      <w:pPr>
        <w:jc w:val="center"/>
        <w:rPr>
          <w:b/>
          <w:sz w:val="28"/>
          <w:szCs w:val="28"/>
        </w:rPr>
      </w:pPr>
    </w:p>
    <w:p w:rsidR="00EF7C06" w:rsidRDefault="00EF7C06" w:rsidP="00EF7C06">
      <w:pPr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ru-RU"/>
        </w:rPr>
        <w:drawing>
          <wp:inline distT="0" distB="0" distL="0" distR="0">
            <wp:extent cx="6204585" cy="8773795"/>
            <wp:effectExtent l="19050" t="0" r="5715" b="0"/>
            <wp:docPr id="16" name="Рисунок 16" descr="D:\Scan\vz02766920180622082057_0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D:\Scan\vz02766920180622082057_016.jpg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4585" cy="87737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F7C06" w:rsidRPr="001936DD" w:rsidRDefault="00EF7C06">
      <w:pPr>
        <w:ind w:firstLine="709"/>
        <w:jc w:val="center"/>
        <w:rPr>
          <w:b/>
          <w:sz w:val="28"/>
          <w:szCs w:val="28"/>
        </w:rPr>
      </w:pPr>
    </w:p>
    <w:sectPr w:rsidR="00EF7C06" w:rsidRPr="001936DD" w:rsidSect="009B05FC">
      <w:pgSz w:w="11906" w:h="16838"/>
      <w:pgMar w:top="1134" w:right="1276" w:bottom="1134" w:left="850" w:header="708" w:footer="708" w:gutter="0"/>
      <w:pgBorders w:offsetFrom="page">
        <w:top w:val="double" w:sz="4" w:space="24" w:color="auto"/>
        <w:left w:val="double" w:sz="4" w:space="24" w:color="auto"/>
        <w:bottom w:val="double" w:sz="4" w:space="24" w:color="auto"/>
        <w:right w:val="double" w:sz="4" w:space="24" w:color="auto"/>
      </w:pgBorders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E72A1" w:rsidRDefault="00FE72A1" w:rsidP="00385430">
      <w:r>
        <w:separator/>
      </w:r>
    </w:p>
  </w:endnote>
  <w:endnote w:type="continuationSeparator" w:id="1">
    <w:p w:rsidR="00FE72A1" w:rsidRDefault="00FE72A1" w:rsidP="0038543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ISOCPEUR">
    <w:panose1 w:val="020B0604020202020204"/>
    <w:charset w:val="CC"/>
    <w:family w:val="swiss"/>
    <w:pitch w:val="variable"/>
    <w:sig w:usb0="00000287" w:usb1="00000000" w:usb2="00000000" w:usb3="00000000" w:csb0="0000009F" w:csb1="00000000"/>
  </w:font>
  <w:font w:name="Franklin Gothic Book">
    <w:altName w:val="Corbel"/>
    <w:panose1 w:val="020B05030201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4294B" w:rsidRPr="00FF6C9F" w:rsidRDefault="0054294B" w:rsidP="00180735">
    <w:pPr>
      <w:pStyle w:val="af7"/>
      <w:jc w:val="center"/>
    </w:pPr>
    <w:r>
      <w:rPr>
        <w:lang w:val="en-US"/>
      </w:rPr>
      <w:t xml:space="preserve">- </w:t>
    </w:r>
    <w:r w:rsidR="0021102D">
      <w:fldChar w:fldCharType="begin"/>
    </w:r>
    <w:r w:rsidR="00DF53BE">
      <w:instrText>PAGE   \* MERGEFORMAT</w:instrText>
    </w:r>
    <w:r w:rsidR="0021102D">
      <w:fldChar w:fldCharType="separate"/>
    </w:r>
    <w:r w:rsidR="00A40933">
      <w:rPr>
        <w:noProof/>
      </w:rPr>
      <w:t>3</w:t>
    </w:r>
    <w:r w:rsidR="0021102D">
      <w:rPr>
        <w:noProof/>
      </w:rPr>
      <w:fldChar w:fldCharType="end"/>
    </w:r>
    <w:r>
      <w:rPr>
        <w:lang w:val="en-US"/>
      </w:rPr>
      <w:t xml:space="preserve"> -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E72A1" w:rsidRDefault="00FE72A1" w:rsidP="00385430">
      <w:r>
        <w:separator/>
      </w:r>
    </w:p>
  </w:footnote>
  <w:footnote w:type="continuationSeparator" w:id="1">
    <w:p w:rsidR="00FE72A1" w:rsidRDefault="00FE72A1" w:rsidP="00385430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E8B26D8"/>
    <w:multiLevelType w:val="hybridMultilevel"/>
    <w:tmpl w:val="BA1C5154"/>
    <w:lvl w:ilvl="0" w:tplc="14B6FD76">
      <w:start w:val="1"/>
      <w:numFmt w:val="bullet"/>
      <w:lvlText w:val="–"/>
      <w:lvlJc w:val="left"/>
      <w:pPr>
        <w:ind w:left="1429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>
    <w:nsid w:val="10BE0DF6"/>
    <w:multiLevelType w:val="hybridMultilevel"/>
    <w:tmpl w:val="6D90CEB6"/>
    <w:lvl w:ilvl="0" w:tplc="FFFFFFFF">
      <w:numFmt w:val="bullet"/>
      <w:lvlText w:val=""/>
      <w:lvlJc w:val="left"/>
      <w:pPr>
        <w:ind w:left="720" w:hanging="360"/>
      </w:pPr>
      <w:rPr>
        <w:rFonts w:ascii="Symbol" w:eastAsia="Times New Roman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BED0DB0"/>
    <w:multiLevelType w:val="hybridMultilevel"/>
    <w:tmpl w:val="AC9093CC"/>
    <w:lvl w:ilvl="0" w:tplc="55643684">
      <w:start w:val="63"/>
      <w:numFmt w:val="bullet"/>
      <w:lvlText w:val="-"/>
      <w:lvlJc w:val="left"/>
      <w:pPr>
        <w:ind w:left="1429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>
    <w:nsid w:val="21951C52"/>
    <w:multiLevelType w:val="hybridMultilevel"/>
    <w:tmpl w:val="E05016DE"/>
    <w:lvl w:ilvl="0" w:tplc="92B4AF3C">
      <w:start w:val="1"/>
      <w:numFmt w:val="bullet"/>
      <w:lvlText w:val="-"/>
      <w:lvlJc w:val="left"/>
      <w:pPr>
        <w:ind w:left="107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4">
    <w:nsid w:val="22DC1A69"/>
    <w:multiLevelType w:val="hybridMultilevel"/>
    <w:tmpl w:val="CF22055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E5D6B20"/>
    <w:multiLevelType w:val="hybridMultilevel"/>
    <w:tmpl w:val="DBF852D8"/>
    <w:lvl w:ilvl="0" w:tplc="54CEC5E8">
      <w:numFmt w:val="bullet"/>
      <w:lvlText w:val="–"/>
      <w:lvlJc w:val="left"/>
      <w:pPr>
        <w:ind w:left="1429" w:hanging="360"/>
      </w:pPr>
      <w:rPr>
        <w:rFonts w:ascii="Courier New" w:hAnsi="Courier New" w:hint="default"/>
        <w:i w:val="0"/>
        <w:color w:val="auto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>
    <w:nsid w:val="330049D8"/>
    <w:multiLevelType w:val="hybridMultilevel"/>
    <w:tmpl w:val="99F60B80"/>
    <w:lvl w:ilvl="0" w:tplc="7188F792">
      <w:start w:val="1"/>
      <w:numFmt w:val="decimal"/>
      <w:lvlText w:val="%1."/>
      <w:lvlJc w:val="left"/>
      <w:pPr>
        <w:ind w:left="360" w:hanging="360"/>
      </w:pPr>
      <w:rPr>
        <w:rFonts w:cs="Times New Roman"/>
        <w:lang w:val="ru-RU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>
    <w:nsid w:val="335D21D5"/>
    <w:multiLevelType w:val="hybridMultilevel"/>
    <w:tmpl w:val="4A74BEA0"/>
    <w:lvl w:ilvl="0" w:tplc="04190001">
      <w:start w:val="1"/>
      <w:numFmt w:val="bullet"/>
      <w:lvlText w:val=""/>
      <w:lvlJc w:val="left"/>
      <w:pPr>
        <w:ind w:left="213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8">
    <w:nsid w:val="39AB074C"/>
    <w:multiLevelType w:val="hybridMultilevel"/>
    <w:tmpl w:val="79401494"/>
    <w:lvl w:ilvl="0" w:tplc="E3D26B76">
      <w:start w:val="1"/>
      <w:numFmt w:val="bullet"/>
      <w:pStyle w:val="21"/>
      <w:lvlText w:val=""/>
      <w:lvlJc w:val="left"/>
      <w:pPr>
        <w:ind w:left="20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75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32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735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4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95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615" w:hanging="360"/>
      </w:pPr>
      <w:rPr>
        <w:rFonts w:ascii="Wingdings" w:hAnsi="Wingdings" w:hint="default"/>
      </w:rPr>
    </w:lvl>
  </w:abstractNum>
  <w:abstractNum w:abstractNumId="9">
    <w:nsid w:val="3E9F17E7"/>
    <w:multiLevelType w:val="hybridMultilevel"/>
    <w:tmpl w:val="38E86E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56F028D"/>
    <w:multiLevelType w:val="hybridMultilevel"/>
    <w:tmpl w:val="128E556E"/>
    <w:lvl w:ilvl="0" w:tplc="14B6FD76">
      <w:start w:val="1"/>
      <w:numFmt w:val="bullet"/>
      <w:lvlText w:val="–"/>
      <w:lvlJc w:val="left"/>
      <w:pPr>
        <w:ind w:left="1429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>
    <w:nsid w:val="46AC09C0"/>
    <w:multiLevelType w:val="hybridMultilevel"/>
    <w:tmpl w:val="53A0B14C"/>
    <w:lvl w:ilvl="0" w:tplc="55643684">
      <w:start w:val="63"/>
      <w:numFmt w:val="bullet"/>
      <w:lvlText w:val="-"/>
      <w:lvlJc w:val="left"/>
      <w:pPr>
        <w:ind w:left="1429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>
    <w:nsid w:val="47BC336E"/>
    <w:multiLevelType w:val="hybridMultilevel"/>
    <w:tmpl w:val="82625576"/>
    <w:lvl w:ilvl="0" w:tplc="FD809B0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>
    <w:nsid w:val="4D6D030F"/>
    <w:multiLevelType w:val="hybridMultilevel"/>
    <w:tmpl w:val="F7BA342C"/>
    <w:lvl w:ilvl="0" w:tplc="14B6FD76">
      <w:start w:val="1"/>
      <w:numFmt w:val="bullet"/>
      <w:lvlText w:val="–"/>
      <w:lvlJc w:val="left"/>
      <w:pPr>
        <w:ind w:left="1429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4">
    <w:nsid w:val="53E12DC9"/>
    <w:multiLevelType w:val="hybridMultilevel"/>
    <w:tmpl w:val="6FA0B21A"/>
    <w:lvl w:ilvl="0" w:tplc="FD809B0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>
    <w:nsid w:val="570D4548"/>
    <w:multiLevelType w:val="hybridMultilevel"/>
    <w:tmpl w:val="4C76D84C"/>
    <w:lvl w:ilvl="0" w:tplc="FFFFFFFF">
      <w:numFmt w:val="bullet"/>
      <w:lvlText w:val=""/>
      <w:lvlJc w:val="left"/>
      <w:pPr>
        <w:ind w:left="1429" w:hanging="360"/>
      </w:pPr>
      <w:rPr>
        <w:rFonts w:ascii="Symbol" w:eastAsia="Times New Roman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6">
    <w:nsid w:val="5AB64D72"/>
    <w:multiLevelType w:val="hybridMultilevel"/>
    <w:tmpl w:val="9998F40E"/>
    <w:lvl w:ilvl="0" w:tplc="55643684">
      <w:start w:val="63"/>
      <w:numFmt w:val="bullet"/>
      <w:lvlText w:val="-"/>
      <w:lvlJc w:val="left"/>
      <w:pPr>
        <w:ind w:left="1429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7">
    <w:nsid w:val="5BED5E5C"/>
    <w:multiLevelType w:val="hybridMultilevel"/>
    <w:tmpl w:val="658AE6FA"/>
    <w:lvl w:ilvl="0" w:tplc="FFFFFFFF">
      <w:numFmt w:val="bullet"/>
      <w:lvlText w:val=""/>
      <w:lvlJc w:val="left"/>
      <w:pPr>
        <w:ind w:left="1429" w:hanging="360"/>
      </w:pPr>
      <w:rPr>
        <w:rFonts w:ascii="Symbol" w:eastAsia="Times New Roman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8">
    <w:nsid w:val="5E7C0BCC"/>
    <w:multiLevelType w:val="hybridMultilevel"/>
    <w:tmpl w:val="998610C2"/>
    <w:lvl w:ilvl="0" w:tplc="FFFFFFFF">
      <w:start w:val="2730"/>
      <w:numFmt w:val="bullet"/>
      <w:pStyle w:val="-"/>
      <w:lvlText w:val="–"/>
      <w:lvlJc w:val="left"/>
      <w:pPr>
        <w:tabs>
          <w:tab w:val="num" w:pos="1069"/>
        </w:tabs>
        <w:ind w:firstLine="709"/>
      </w:pPr>
      <w:rPr>
        <w:rFonts w:ascii="Times New Roman" w:eastAsia="Times New Roman" w:hAnsi="Times New Roman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64805143"/>
    <w:multiLevelType w:val="hybridMultilevel"/>
    <w:tmpl w:val="9BA48FCE"/>
    <w:lvl w:ilvl="0" w:tplc="54CEC5E8">
      <w:numFmt w:val="bullet"/>
      <w:lvlText w:val="–"/>
      <w:lvlJc w:val="left"/>
      <w:pPr>
        <w:ind w:left="1429" w:hanging="360"/>
      </w:pPr>
      <w:rPr>
        <w:rFonts w:ascii="Courier New" w:hAnsi="Courier New" w:hint="default"/>
        <w:i w:val="0"/>
        <w:color w:val="auto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0">
    <w:nsid w:val="6E5F082D"/>
    <w:multiLevelType w:val="hybridMultilevel"/>
    <w:tmpl w:val="8F20603A"/>
    <w:lvl w:ilvl="0" w:tplc="FFFFFFFF">
      <w:start w:val="3"/>
      <w:numFmt w:val="bullet"/>
      <w:lvlText w:val="–"/>
      <w:lvlJc w:val="left"/>
      <w:pPr>
        <w:tabs>
          <w:tab w:val="num" w:pos="8280"/>
        </w:tabs>
        <w:ind w:left="7211" w:firstLine="709"/>
      </w:pPr>
      <w:rPr>
        <w:rFonts w:ascii="Times New Roman" w:eastAsia="Times New Roman" w:hAnsi="Times New Roman" w:cs="Times New Roman" w:hint="default"/>
      </w:rPr>
    </w:lvl>
    <w:lvl w:ilvl="1" w:tplc="FFFFFFFF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21">
    <w:nsid w:val="71C01A88"/>
    <w:multiLevelType w:val="hybridMultilevel"/>
    <w:tmpl w:val="0D9A0E36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D503DE6"/>
    <w:multiLevelType w:val="hybridMultilevel"/>
    <w:tmpl w:val="C1243D6C"/>
    <w:lvl w:ilvl="0" w:tplc="54CEC5E8">
      <w:numFmt w:val="bullet"/>
      <w:lvlText w:val="–"/>
      <w:lvlJc w:val="left"/>
      <w:pPr>
        <w:ind w:left="1429" w:hanging="360"/>
      </w:pPr>
      <w:rPr>
        <w:rFonts w:ascii="Courier New" w:hAnsi="Courier New" w:hint="default"/>
        <w:i w:val="0"/>
        <w:color w:val="auto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18"/>
  </w:num>
  <w:num w:numId="3">
    <w:abstractNumId w:val="4"/>
  </w:num>
  <w:num w:numId="4">
    <w:abstractNumId w:val="21"/>
  </w:num>
  <w:num w:numId="5">
    <w:abstractNumId w:val="7"/>
  </w:num>
  <w:num w:numId="6">
    <w:abstractNumId w:val="9"/>
  </w:num>
  <w:num w:numId="7">
    <w:abstractNumId w:val="8"/>
  </w:num>
  <w:num w:numId="8">
    <w:abstractNumId w:val="2"/>
  </w:num>
  <w:num w:numId="9">
    <w:abstractNumId w:val="16"/>
  </w:num>
  <w:num w:numId="10">
    <w:abstractNumId w:val="15"/>
  </w:num>
  <w:num w:numId="11">
    <w:abstractNumId w:val="17"/>
  </w:num>
  <w:num w:numId="12">
    <w:abstractNumId w:val="18"/>
    <w:lvlOverride w:ilvl="0"/>
    <w:lvlOverride w:ilvl="1"/>
    <w:lvlOverride w:ilvl="2">
      <w:startOverride w:val="1"/>
    </w:lvlOverride>
    <w:lvlOverride w:ilvl="3"/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11"/>
  </w:num>
  <w:num w:numId="14">
    <w:abstractNumId w:val="20"/>
  </w:num>
  <w:num w:numId="15">
    <w:abstractNumId w:val="3"/>
  </w:num>
  <w:num w:numId="16">
    <w:abstractNumId w:val="1"/>
  </w:num>
  <w:num w:numId="17">
    <w:abstractNumId w:val="13"/>
  </w:num>
  <w:num w:numId="18">
    <w:abstractNumId w:val="22"/>
  </w:num>
  <w:num w:numId="19">
    <w:abstractNumId w:val="5"/>
  </w:num>
  <w:num w:numId="20">
    <w:abstractNumId w:val="10"/>
  </w:num>
  <w:num w:numId="21">
    <w:abstractNumId w:val="0"/>
  </w:num>
  <w:num w:numId="22">
    <w:abstractNumId w:val="19"/>
  </w:num>
  <w:num w:numId="23">
    <w:abstractNumId w:val="12"/>
  </w:num>
  <w:num w:numId="24">
    <w:abstractNumId w:val="1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7"/>
  <w:defaultTabStop w:val="708"/>
  <w:drawingGridHorizontalSpacing w:val="12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480D62"/>
    <w:rsid w:val="0000539D"/>
    <w:rsid w:val="000106FB"/>
    <w:rsid w:val="000110E1"/>
    <w:rsid w:val="00011F12"/>
    <w:rsid w:val="0002322D"/>
    <w:rsid w:val="000255D8"/>
    <w:rsid w:val="0003036F"/>
    <w:rsid w:val="000314D7"/>
    <w:rsid w:val="00033E3A"/>
    <w:rsid w:val="000359E6"/>
    <w:rsid w:val="000546CE"/>
    <w:rsid w:val="00056D25"/>
    <w:rsid w:val="00061973"/>
    <w:rsid w:val="000702BF"/>
    <w:rsid w:val="0007388F"/>
    <w:rsid w:val="00083B06"/>
    <w:rsid w:val="00083C32"/>
    <w:rsid w:val="00085CF7"/>
    <w:rsid w:val="0008757B"/>
    <w:rsid w:val="00087D9F"/>
    <w:rsid w:val="00087FB5"/>
    <w:rsid w:val="00093A14"/>
    <w:rsid w:val="000A05C9"/>
    <w:rsid w:val="000A7063"/>
    <w:rsid w:val="000B0976"/>
    <w:rsid w:val="000C0AD0"/>
    <w:rsid w:val="000C27CE"/>
    <w:rsid w:val="000C6D3C"/>
    <w:rsid w:val="000D3587"/>
    <w:rsid w:val="000D3B12"/>
    <w:rsid w:val="000F0413"/>
    <w:rsid w:val="000F21CF"/>
    <w:rsid w:val="0010385B"/>
    <w:rsid w:val="0011685B"/>
    <w:rsid w:val="001266E5"/>
    <w:rsid w:val="0013351E"/>
    <w:rsid w:val="001435B8"/>
    <w:rsid w:val="00150B07"/>
    <w:rsid w:val="00164928"/>
    <w:rsid w:val="00165D33"/>
    <w:rsid w:val="00167774"/>
    <w:rsid w:val="00170EAC"/>
    <w:rsid w:val="00170EC4"/>
    <w:rsid w:val="00171D88"/>
    <w:rsid w:val="001766F9"/>
    <w:rsid w:val="00177EBD"/>
    <w:rsid w:val="00180735"/>
    <w:rsid w:val="00185BA9"/>
    <w:rsid w:val="001936DD"/>
    <w:rsid w:val="0019574D"/>
    <w:rsid w:val="001A207F"/>
    <w:rsid w:val="001C1E07"/>
    <w:rsid w:val="001D66A5"/>
    <w:rsid w:val="001E0E80"/>
    <w:rsid w:val="001E21E4"/>
    <w:rsid w:val="001E2D69"/>
    <w:rsid w:val="001F21CA"/>
    <w:rsid w:val="001F7C4F"/>
    <w:rsid w:val="00201D3A"/>
    <w:rsid w:val="00204572"/>
    <w:rsid w:val="0021102D"/>
    <w:rsid w:val="00224259"/>
    <w:rsid w:val="00227571"/>
    <w:rsid w:val="00231454"/>
    <w:rsid w:val="00231935"/>
    <w:rsid w:val="00236D68"/>
    <w:rsid w:val="00241047"/>
    <w:rsid w:val="00242216"/>
    <w:rsid w:val="00260332"/>
    <w:rsid w:val="00284651"/>
    <w:rsid w:val="00285A8E"/>
    <w:rsid w:val="00287799"/>
    <w:rsid w:val="00292511"/>
    <w:rsid w:val="00297BE0"/>
    <w:rsid w:val="002A066F"/>
    <w:rsid w:val="002A4FD4"/>
    <w:rsid w:val="002B36B7"/>
    <w:rsid w:val="002C1445"/>
    <w:rsid w:val="002C5DDD"/>
    <w:rsid w:val="002D31E7"/>
    <w:rsid w:val="002D5C18"/>
    <w:rsid w:val="002D6B39"/>
    <w:rsid w:val="002D7614"/>
    <w:rsid w:val="002D7907"/>
    <w:rsid w:val="002E24FB"/>
    <w:rsid w:val="002E7C42"/>
    <w:rsid w:val="002F3072"/>
    <w:rsid w:val="00305185"/>
    <w:rsid w:val="00330A8A"/>
    <w:rsid w:val="00341963"/>
    <w:rsid w:val="00344AFE"/>
    <w:rsid w:val="003469A9"/>
    <w:rsid w:val="003730CA"/>
    <w:rsid w:val="0037733F"/>
    <w:rsid w:val="003807B1"/>
    <w:rsid w:val="00384966"/>
    <w:rsid w:val="00385430"/>
    <w:rsid w:val="00387C02"/>
    <w:rsid w:val="00392A92"/>
    <w:rsid w:val="0039504D"/>
    <w:rsid w:val="003962DA"/>
    <w:rsid w:val="003B007B"/>
    <w:rsid w:val="003B6A03"/>
    <w:rsid w:val="003C4483"/>
    <w:rsid w:val="003D5506"/>
    <w:rsid w:val="003E2FEE"/>
    <w:rsid w:val="003F0AB7"/>
    <w:rsid w:val="00403CF4"/>
    <w:rsid w:val="00416A2B"/>
    <w:rsid w:val="004211AE"/>
    <w:rsid w:val="00435261"/>
    <w:rsid w:val="00435278"/>
    <w:rsid w:val="0043678A"/>
    <w:rsid w:val="00436F9B"/>
    <w:rsid w:val="00445DDE"/>
    <w:rsid w:val="00447596"/>
    <w:rsid w:val="004629FE"/>
    <w:rsid w:val="00464AD3"/>
    <w:rsid w:val="004731CC"/>
    <w:rsid w:val="00473C44"/>
    <w:rsid w:val="00480D62"/>
    <w:rsid w:val="00484F97"/>
    <w:rsid w:val="004932EF"/>
    <w:rsid w:val="004A6011"/>
    <w:rsid w:val="004B59F4"/>
    <w:rsid w:val="004B6DD6"/>
    <w:rsid w:val="004C1D78"/>
    <w:rsid w:val="004D078B"/>
    <w:rsid w:val="004D54F2"/>
    <w:rsid w:val="004D6115"/>
    <w:rsid w:val="004D6EBA"/>
    <w:rsid w:val="004E2AAD"/>
    <w:rsid w:val="004F2BB2"/>
    <w:rsid w:val="005045FE"/>
    <w:rsid w:val="00504CBD"/>
    <w:rsid w:val="00507022"/>
    <w:rsid w:val="00507065"/>
    <w:rsid w:val="00520808"/>
    <w:rsid w:val="00521B19"/>
    <w:rsid w:val="005250D2"/>
    <w:rsid w:val="005354B5"/>
    <w:rsid w:val="00535510"/>
    <w:rsid w:val="00542037"/>
    <w:rsid w:val="0054294B"/>
    <w:rsid w:val="00545A31"/>
    <w:rsid w:val="0055309B"/>
    <w:rsid w:val="00555A2E"/>
    <w:rsid w:val="00560E1D"/>
    <w:rsid w:val="0056107C"/>
    <w:rsid w:val="00561A4D"/>
    <w:rsid w:val="00562237"/>
    <w:rsid w:val="00562F5B"/>
    <w:rsid w:val="005712FD"/>
    <w:rsid w:val="00574E8C"/>
    <w:rsid w:val="00577B70"/>
    <w:rsid w:val="005811AF"/>
    <w:rsid w:val="00581897"/>
    <w:rsid w:val="00583729"/>
    <w:rsid w:val="00585209"/>
    <w:rsid w:val="005878F7"/>
    <w:rsid w:val="00591D9E"/>
    <w:rsid w:val="005A2658"/>
    <w:rsid w:val="005A4F95"/>
    <w:rsid w:val="005C2C63"/>
    <w:rsid w:val="005C43E8"/>
    <w:rsid w:val="005C4B26"/>
    <w:rsid w:val="005C72B7"/>
    <w:rsid w:val="005D5E68"/>
    <w:rsid w:val="005E0096"/>
    <w:rsid w:val="005E382B"/>
    <w:rsid w:val="005E5961"/>
    <w:rsid w:val="005F08AF"/>
    <w:rsid w:val="005F1407"/>
    <w:rsid w:val="005F1E12"/>
    <w:rsid w:val="005F220A"/>
    <w:rsid w:val="005F3CE6"/>
    <w:rsid w:val="005F4F0B"/>
    <w:rsid w:val="006048FB"/>
    <w:rsid w:val="006144D4"/>
    <w:rsid w:val="0061673F"/>
    <w:rsid w:val="00621DE8"/>
    <w:rsid w:val="006259AC"/>
    <w:rsid w:val="00632DEE"/>
    <w:rsid w:val="00636385"/>
    <w:rsid w:val="00643B84"/>
    <w:rsid w:val="006449EA"/>
    <w:rsid w:val="00647953"/>
    <w:rsid w:val="00653EF7"/>
    <w:rsid w:val="00661CA3"/>
    <w:rsid w:val="00662E5E"/>
    <w:rsid w:val="00674E46"/>
    <w:rsid w:val="00682C0D"/>
    <w:rsid w:val="0069712E"/>
    <w:rsid w:val="006A444E"/>
    <w:rsid w:val="006A5A0E"/>
    <w:rsid w:val="006C04CB"/>
    <w:rsid w:val="006D3534"/>
    <w:rsid w:val="006D4A44"/>
    <w:rsid w:val="006D5F8E"/>
    <w:rsid w:val="006D6163"/>
    <w:rsid w:val="006E2AB7"/>
    <w:rsid w:val="006E3975"/>
    <w:rsid w:val="006E41A6"/>
    <w:rsid w:val="006E43BF"/>
    <w:rsid w:val="006E5732"/>
    <w:rsid w:val="006F328B"/>
    <w:rsid w:val="006F6730"/>
    <w:rsid w:val="00701287"/>
    <w:rsid w:val="00710A68"/>
    <w:rsid w:val="007137B5"/>
    <w:rsid w:val="00723547"/>
    <w:rsid w:val="00724161"/>
    <w:rsid w:val="00724560"/>
    <w:rsid w:val="00725A3C"/>
    <w:rsid w:val="007264E1"/>
    <w:rsid w:val="007433FD"/>
    <w:rsid w:val="00745E1A"/>
    <w:rsid w:val="007525F6"/>
    <w:rsid w:val="00760CAC"/>
    <w:rsid w:val="00761A0D"/>
    <w:rsid w:val="00764BBC"/>
    <w:rsid w:val="00766198"/>
    <w:rsid w:val="00785821"/>
    <w:rsid w:val="00787F4E"/>
    <w:rsid w:val="00792B22"/>
    <w:rsid w:val="00793A98"/>
    <w:rsid w:val="007A5ECA"/>
    <w:rsid w:val="007B2092"/>
    <w:rsid w:val="007B53EF"/>
    <w:rsid w:val="007C151A"/>
    <w:rsid w:val="007C2ABD"/>
    <w:rsid w:val="007C48C6"/>
    <w:rsid w:val="007C54A7"/>
    <w:rsid w:val="007D66F9"/>
    <w:rsid w:val="007E6748"/>
    <w:rsid w:val="007F1D25"/>
    <w:rsid w:val="007F3987"/>
    <w:rsid w:val="007F3C7E"/>
    <w:rsid w:val="007F42AC"/>
    <w:rsid w:val="008027FC"/>
    <w:rsid w:val="00804BC3"/>
    <w:rsid w:val="008125FE"/>
    <w:rsid w:val="0081303C"/>
    <w:rsid w:val="00813D80"/>
    <w:rsid w:val="00817AF0"/>
    <w:rsid w:val="008227C0"/>
    <w:rsid w:val="0082609E"/>
    <w:rsid w:val="00831EBD"/>
    <w:rsid w:val="00832D57"/>
    <w:rsid w:val="008400A4"/>
    <w:rsid w:val="008444BE"/>
    <w:rsid w:val="00846ACD"/>
    <w:rsid w:val="00851F5D"/>
    <w:rsid w:val="008561D4"/>
    <w:rsid w:val="008723EC"/>
    <w:rsid w:val="00880F2A"/>
    <w:rsid w:val="008821A1"/>
    <w:rsid w:val="00883DE2"/>
    <w:rsid w:val="00892C7C"/>
    <w:rsid w:val="008B150C"/>
    <w:rsid w:val="008C2FCE"/>
    <w:rsid w:val="008C47C2"/>
    <w:rsid w:val="008C5312"/>
    <w:rsid w:val="008D67DD"/>
    <w:rsid w:val="008E30CB"/>
    <w:rsid w:val="008E6890"/>
    <w:rsid w:val="008E697A"/>
    <w:rsid w:val="00913FD7"/>
    <w:rsid w:val="009177DF"/>
    <w:rsid w:val="009247CC"/>
    <w:rsid w:val="00927D06"/>
    <w:rsid w:val="00934E35"/>
    <w:rsid w:val="00942E09"/>
    <w:rsid w:val="009451E9"/>
    <w:rsid w:val="00965B44"/>
    <w:rsid w:val="009725A6"/>
    <w:rsid w:val="0098117C"/>
    <w:rsid w:val="0098720F"/>
    <w:rsid w:val="00991C9A"/>
    <w:rsid w:val="00993DA0"/>
    <w:rsid w:val="00997233"/>
    <w:rsid w:val="009A2465"/>
    <w:rsid w:val="009B05FC"/>
    <w:rsid w:val="009B6221"/>
    <w:rsid w:val="009B7E87"/>
    <w:rsid w:val="009C595F"/>
    <w:rsid w:val="009C7E79"/>
    <w:rsid w:val="009E1FBA"/>
    <w:rsid w:val="009E55B2"/>
    <w:rsid w:val="009F03BC"/>
    <w:rsid w:val="009F2738"/>
    <w:rsid w:val="00A06E66"/>
    <w:rsid w:val="00A12614"/>
    <w:rsid w:val="00A1311C"/>
    <w:rsid w:val="00A14324"/>
    <w:rsid w:val="00A23C5B"/>
    <w:rsid w:val="00A242AA"/>
    <w:rsid w:val="00A2471B"/>
    <w:rsid w:val="00A343D0"/>
    <w:rsid w:val="00A40933"/>
    <w:rsid w:val="00A52201"/>
    <w:rsid w:val="00A53C0A"/>
    <w:rsid w:val="00A60D45"/>
    <w:rsid w:val="00A61E35"/>
    <w:rsid w:val="00A66633"/>
    <w:rsid w:val="00A72462"/>
    <w:rsid w:val="00A7554F"/>
    <w:rsid w:val="00A82110"/>
    <w:rsid w:val="00A8410C"/>
    <w:rsid w:val="00A93EA3"/>
    <w:rsid w:val="00A95B4E"/>
    <w:rsid w:val="00AA33C6"/>
    <w:rsid w:val="00AC44D2"/>
    <w:rsid w:val="00AD020C"/>
    <w:rsid w:val="00AD14CC"/>
    <w:rsid w:val="00AD679F"/>
    <w:rsid w:val="00AE3E11"/>
    <w:rsid w:val="00AE4160"/>
    <w:rsid w:val="00AF1701"/>
    <w:rsid w:val="00B00835"/>
    <w:rsid w:val="00B04E93"/>
    <w:rsid w:val="00B33674"/>
    <w:rsid w:val="00B420B9"/>
    <w:rsid w:val="00B45B48"/>
    <w:rsid w:val="00B46170"/>
    <w:rsid w:val="00B46E07"/>
    <w:rsid w:val="00B51656"/>
    <w:rsid w:val="00B51A8E"/>
    <w:rsid w:val="00B538E2"/>
    <w:rsid w:val="00B53B67"/>
    <w:rsid w:val="00B550C6"/>
    <w:rsid w:val="00B56AEE"/>
    <w:rsid w:val="00B60B12"/>
    <w:rsid w:val="00B71DE9"/>
    <w:rsid w:val="00B730A3"/>
    <w:rsid w:val="00B74EB3"/>
    <w:rsid w:val="00B7740E"/>
    <w:rsid w:val="00B874D2"/>
    <w:rsid w:val="00B875B2"/>
    <w:rsid w:val="00B96E0A"/>
    <w:rsid w:val="00BA0D80"/>
    <w:rsid w:val="00BA4014"/>
    <w:rsid w:val="00BA765D"/>
    <w:rsid w:val="00BB6548"/>
    <w:rsid w:val="00BC6AC3"/>
    <w:rsid w:val="00BD46ED"/>
    <w:rsid w:val="00BE0AD4"/>
    <w:rsid w:val="00BE409A"/>
    <w:rsid w:val="00BF0C42"/>
    <w:rsid w:val="00C042C4"/>
    <w:rsid w:val="00C24BD9"/>
    <w:rsid w:val="00C24FAD"/>
    <w:rsid w:val="00C27464"/>
    <w:rsid w:val="00C35F3E"/>
    <w:rsid w:val="00C367CE"/>
    <w:rsid w:val="00C37A5A"/>
    <w:rsid w:val="00C42157"/>
    <w:rsid w:val="00C42572"/>
    <w:rsid w:val="00C429AD"/>
    <w:rsid w:val="00C43185"/>
    <w:rsid w:val="00C617B5"/>
    <w:rsid w:val="00C633B5"/>
    <w:rsid w:val="00C734D6"/>
    <w:rsid w:val="00C74243"/>
    <w:rsid w:val="00C7462E"/>
    <w:rsid w:val="00C91D7B"/>
    <w:rsid w:val="00C95530"/>
    <w:rsid w:val="00C96638"/>
    <w:rsid w:val="00CA0EF2"/>
    <w:rsid w:val="00CA1AA7"/>
    <w:rsid w:val="00CB45D3"/>
    <w:rsid w:val="00CB7728"/>
    <w:rsid w:val="00CC022C"/>
    <w:rsid w:val="00CC0587"/>
    <w:rsid w:val="00CC2F27"/>
    <w:rsid w:val="00CC42E4"/>
    <w:rsid w:val="00CD6397"/>
    <w:rsid w:val="00CE2CA4"/>
    <w:rsid w:val="00CE38BB"/>
    <w:rsid w:val="00CF00AC"/>
    <w:rsid w:val="00CF5F9A"/>
    <w:rsid w:val="00D014B8"/>
    <w:rsid w:val="00D04BCD"/>
    <w:rsid w:val="00D055A1"/>
    <w:rsid w:val="00D13700"/>
    <w:rsid w:val="00D175DB"/>
    <w:rsid w:val="00D206A2"/>
    <w:rsid w:val="00D223A2"/>
    <w:rsid w:val="00D26C6A"/>
    <w:rsid w:val="00D374B1"/>
    <w:rsid w:val="00D41F49"/>
    <w:rsid w:val="00D436A7"/>
    <w:rsid w:val="00D47DF5"/>
    <w:rsid w:val="00D508C3"/>
    <w:rsid w:val="00D52148"/>
    <w:rsid w:val="00D53F9C"/>
    <w:rsid w:val="00D62E01"/>
    <w:rsid w:val="00D802F1"/>
    <w:rsid w:val="00D841D7"/>
    <w:rsid w:val="00D84308"/>
    <w:rsid w:val="00D96384"/>
    <w:rsid w:val="00DA3685"/>
    <w:rsid w:val="00DA43AE"/>
    <w:rsid w:val="00DA5806"/>
    <w:rsid w:val="00DA5874"/>
    <w:rsid w:val="00DC1151"/>
    <w:rsid w:val="00DD11C1"/>
    <w:rsid w:val="00DD17D4"/>
    <w:rsid w:val="00DD6340"/>
    <w:rsid w:val="00DE5918"/>
    <w:rsid w:val="00DE601D"/>
    <w:rsid w:val="00DF53BE"/>
    <w:rsid w:val="00DF5B52"/>
    <w:rsid w:val="00DF5D4E"/>
    <w:rsid w:val="00DF7A5C"/>
    <w:rsid w:val="00E03DFE"/>
    <w:rsid w:val="00E11894"/>
    <w:rsid w:val="00E123D8"/>
    <w:rsid w:val="00E13670"/>
    <w:rsid w:val="00E15A25"/>
    <w:rsid w:val="00E16519"/>
    <w:rsid w:val="00E22D7E"/>
    <w:rsid w:val="00E31A9C"/>
    <w:rsid w:val="00E34D6B"/>
    <w:rsid w:val="00E4594B"/>
    <w:rsid w:val="00E474C5"/>
    <w:rsid w:val="00E5455D"/>
    <w:rsid w:val="00E56EEA"/>
    <w:rsid w:val="00E6193C"/>
    <w:rsid w:val="00E7195A"/>
    <w:rsid w:val="00E72926"/>
    <w:rsid w:val="00E737BF"/>
    <w:rsid w:val="00E7689E"/>
    <w:rsid w:val="00E80D09"/>
    <w:rsid w:val="00E81266"/>
    <w:rsid w:val="00E81D5E"/>
    <w:rsid w:val="00E84D90"/>
    <w:rsid w:val="00E90F79"/>
    <w:rsid w:val="00E9365F"/>
    <w:rsid w:val="00E93CF4"/>
    <w:rsid w:val="00E95770"/>
    <w:rsid w:val="00E96EAF"/>
    <w:rsid w:val="00EA0BA4"/>
    <w:rsid w:val="00EA1166"/>
    <w:rsid w:val="00EA343A"/>
    <w:rsid w:val="00EB76E9"/>
    <w:rsid w:val="00EC4B9B"/>
    <w:rsid w:val="00EC4FE8"/>
    <w:rsid w:val="00ED1002"/>
    <w:rsid w:val="00ED10ED"/>
    <w:rsid w:val="00ED123C"/>
    <w:rsid w:val="00ED2AA6"/>
    <w:rsid w:val="00ED6EA9"/>
    <w:rsid w:val="00EE0309"/>
    <w:rsid w:val="00EE2DB6"/>
    <w:rsid w:val="00EF3065"/>
    <w:rsid w:val="00EF3489"/>
    <w:rsid w:val="00EF6BAA"/>
    <w:rsid w:val="00EF7A89"/>
    <w:rsid w:val="00EF7C06"/>
    <w:rsid w:val="00F02116"/>
    <w:rsid w:val="00F07817"/>
    <w:rsid w:val="00F13DEA"/>
    <w:rsid w:val="00F15FCD"/>
    <w:rsid w:val="00F21013"/>
    <w:rsid w:val="00F21647"/>
    <w:rsid w:val="00F24DE9"/>
    <w:rsid w:val="00F30083"/>
    <w:rsid w:val="00F314A7"/>
    <w:rsid w:val="00F35900"/>
    <w:rsid w:val="00F46207"/>
    <w:rsid w:val="00F47E31"/>
    <w:rsid w:val="00F511D5"/>
    <w:rsid w:val="00F53D33"/>
    <w:rsid w:val="00F551EA"/>
    <w:rsid w:val="00F568F2"/>
    <w:rsid w:val="00F60DB7"/>
    <w:rsid w:val="00F6158B"/>
    <w:rsid w:val="00F62CA3"/>
    <w:rsid w:val="00F71203"/>
    <w:rsid w:val="00F73CA9"/>
    <w:rsid w:val="00F953BA"/>
    <w:rsid w:val="00FA642B"/>
    <w:rsid w:val="00FB022F"/>
    <w:rsid w:val="00FB3129"/>
    <w:rsid w:val="00FB7CC1"/>
    <w:rsid w:val="00FC440D"/>
    <w:rsid w:val="00FC7B9C"/>
    <w:rsid w:val="00FD1D5F"/>
    <w:rsid w:val="00FD3234"/>
    <w:rsid w:val="00FD37BD"/>
    <w:rsid w:val="00FD4F66"/>
    <w:rsid w:val="00FD64A8"/>
    <w:rsid w:val="00FE2F8E"/>
    <w:rsid w:val="00FE636C"/>
    <w:rsid w:val="00FE72A1"/>
    <w:rsid w:val="00FF3F2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/>
    <w:lsdException w:name="List" w:uiPriority="0"/>
    <w:lsdException w:name="Title" w:semiHidden="0" w:uiPriority="0" w:unhideWhenUsed="0" w:qFormat="1"/>
    <w:lsdException w:name="Default Paragraph Font" w:uiPriority="1"/>
    <w:lsdException w:name="Subtitle" w:semiHidden="0" w:unhideWhenUsed="0" w:qFormat="1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13D8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1">
    <w:name w:val="heading 1"/>
    <w:aliases w:val="Заголовок А,Обычный + по ширине,Первая строка:  1,27 см,Перед:  12 пт,После: ...,Перед:  12 ...,После:  3 пт,Ме...,Обычный + полужирный,все прописные,вправо,25 см,Перед: ...,новая страница,Caaieiaie aei?ac,Заголовок 11,заголовок,§1,Heading 1"/>
    <w:basedOn w:val="a"/>
    <w:next w:val="a"/>
    <w:link w:val="10"/>
    <w:autoRedefine/>
    <w:qFormat/>
    <w:rsid w:val="000314D7"/>
    <w:pPr>
      <w:tabs>
        <w:tab w:val="left" w:pos="8160"/>
      </w:tabs>
      <w:suppressAutoHyphens/>
      <w:spacing w:line="276" w:lineRule="auto"/>
      <w:ind w:left="993" w:right="1043" w:hanging="284"/>
      <w:jc w:val="center"/>
      <w:outlineLvl w:val="0"/>
    </w:pPr>
    <w:rPr>
      <w:rFonts w:cs="Arial"/>
      <w:b/>
      <w:sz w:val="28"/>
      <w:szCs w:val="32"/>
    </w:rPr>
  </w:style>
  <w:style w:type="paragraph" w:styleId="2">
    <w:name w:val="heading 2"/>
    <w:aliases w:val="hseHeading 2,OG Heading 2,- 1.1,Title3,Заголовок 2 Знак2,Заголовок 2 Знак1 Знак,заголовок2,Заголовок 2 Знак Знак Знак1,2,(подраздел),Подраздела,Заголовок 2 Знак Знак1,Знак Знак Знак Знак Знак Знак Знак,H2,h2,Gliederung2,8.1 Заголовок,111,."/>
    <w:basedOn w:val="a"/>
    <w:next w:val="a"/>
    <w:link w:val="20"/>
    <w:uiPriority w:val="99"/>
    <w:qFormat/>
    <w:rsid w:val="00EE0309"/>
    <w:pPr>
      <w:keepNext/>
      <w:jc w:val="both"/>
      <w:outlineLvl w:val="1"/>
    </w:pPr>
    <w:rPr>
      <w:b/>
      <w:sz w:val="26"/>
      <w:szCs w:val="20"/>
    </w:rPr>
  </w:style>
  <w:style w:type="paragraph" w:styleId="3">
    <w:name w:val="heading 3"/>
    <w:aliases w:val="1.1.1 Заголовок,Заголовок 3 Знак Знак Знак Знак Знак Знак Знак Знак Знак Знак Знак Знак,(норм. заголовок),1.1.11.1.1 Заголовок,Heading 3 Char,H3,h3,З-3,- 1.1.1,Aaaiiinou (iacaaiea),Ведомость (название),Заголовок 3 Знак1,- 1.1.1 Знак,- 1...,П"/>
    <w:basedOn w:val="a"/>
    <w:next w:val="a"/>
    <w:link w:val="30"/>
    <w:qFormat/>
    <w:rsid w:val="000314D7"/>
    <w:pPr>
      <w:keepNext/>
      <w:tabs>
        <w:tab w:val="num" w:pos="1400"/>
      </w:tabs>
      <w:ind w:left="-40" w:firstLine="720"/>
      <w:jc w:val="center"/>
      <w:outlineLvl w:val="2"/>
    </w:pPr>
    <w:rPr>
      <w:b/>
      <w:sz w:val="28"/>
    </w:rPr>
  </w:style>
  <w:style w:type="paragraph" w:styleId="4">
    <w:name w:val="heading 4"/>
    <w:aliases w:val="Заголовок 4 подпункт УГТП,H4,(????.),(????.) + Слева:  0 см,Первая строк..., Знак,Знак,Знак2,Заголовок 4 ОРД,- 1.1.1.1,OG Heading 4,EIA H4,Знак3,Знак1,Подпункт,- 11,11,- 13,13,- 14,14,Табличный текст,Разделов,Н4,Map Title,D&amp;"/>
    <w:basedOn w:val="a"/>
    <w:link w:val="40"/>
    <w:qFormat/>
    <w:rsid w:val="000314D7"/>
    <w:pPr>
      <w:spacing w:before="100" w:beforeAutospacing="1" w:after="100" w:afterAutospacing="1"/>
      <w:outlineLvl w:val="3"/>
    </w:pPr>
    <w:rPr>
      <w:b/>
      <w:bCs/>
      <w:lang w:eastAsia="ru-RU"/>
    </w:rPr>
  </w:style>
  <w:style w:type="paragraph" w:styleId="5">
    <w:name w:val="heading 5"/>
    <w:aliases w:val="H5,Block Label,Underline,Block Label1,Block Label2,Block Label3,Block Label11,Block Label21,Block Label4,Block Label12,Block Label22,Block Label5,Block Label13,Block Label23,Block Label6,Block Label7,Block Label8,Block Label9,Block Label10"/>
    <w:basedOn w:val="a"/>
    <w:next w:val="a"/>
    <w:link w:val="50"/>
    <w:qFormat/>
    <w:rsid w:val="000314D7"/>
    <w:pPr>
      <w:keepNext/>
      <w:tabs>
        <w:tab w:val="left" w:pos="900"/>
        <w:tab w:val="num" w:pos="1814"/>
      </w:tabs>
      <w:spacing w:before="120" w:line="360" w:lineRule="auto"/>
      <w:ind w:left="1814" w:hanging="1134"/>
      <w:jc w:val="both"/>
      <w:outlineLvl w:val="4"/>
    </w:pPr>
    <w:rPr>
      <w:b/>
      <w:bCs/>
      <w:i/>
      <w:iCs/>
      <w:lang w:eastAsia="ru-RU"/>
    </w:rPr>
  </w:style>
  <w:style w:type="paragraph" w:styleId="6">
    <w:name w:val="heading 6"/>
    <w:aliases w:val="Heading 6 Char,Italic,Bold heading,Heading 6 NOT IN USE,Heading 6,H6,OG Distribution,OG Distribution Знак,Heading 6 Знак1,Heading 6 NOT IN USE Знак"/>
    <w:basedOn w:val="a"/>
    <w:next w:val="a"/>
    <w:link w:val="60"/>
    <w:qFormat/>
    <w:rsid w:val="000314D7"/>
    <w:pPr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aliases w:val="(содержание док),Heading 7 NOT IN USE, Heading 7 NOT IN USE,Heading 7,H7,Heading 7 Знак,Heading 7 NOT IN USE Знак,Not in Use Знак,Itallics Знак,Italics Знак,Not in Use,Itallics,Italics,Not in Use1,Not in Use2,Not in Use3,Not in Use4"/>
    <w:basedOn w:val="a"/>
    <w:next w:val="a"/>
    <w:link w:val="70"/>
    <w:qFormat/>
    <w:rsid w:val="000314D7"/>
    <w:pPr>
      <w:keepNext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tabs>
        <w:tab w:val="left" w:pos="3686"/>
        <w:tab w:val="right" w:pos="9356"/>
      </w:tabs>
      <w:jc w:val="center"/>
      <w:outlineLvl w:val="6"/>
    </w:pPr>
    <w:rPr>
      <w:rFonts w:ascii="Arial" w:hAnsi="Arial"/>
      <w:b/>
      <w:i/>
      <w:color w:val="000000"/>
      <w:sz w:val="22"/>
      <w:szCs w:val="20"/>
    </w:rPr>
  </w:style>
  <w:style w:type="paragraph" w:styleId="8">
    <w:name w:val="heading 8"/>
    <w:aliases w:val="Знак8, Знак8,Heading 8 NOT IN USE,not In use, Heading 8 NOT IN USE,GFDSN H,Heading 8"/>
    <w:basedOn w:val="a"/>
    <w:next w:val="a"/>
    <w:link w:val="80"/>
    <w:qFormat/>
    <w:rsid w:val="000314D7"/>
    <w:pPr>
      <w:keepNext/>
      <w:spacing w:before="80" w:after="80"/>
      <w:jc w:val="both"/>
      <w:outlineLvl w:val="7"/>
    </w:pPr>
    <w:rPr>
      <w:rFonts w:ascii="Arial" w:hAnsi="Arial"/>
      <w:b/>
      <w:i/>
      <w:color w:val="000000"/>
      <w:sz w:val="22"/>
      <w:szCs w:val="20"/>
    </w:rPr>
  </w:style>
  <w:style w:type="paragraph" w:styleId="9">
    <w:name w:val="heading 9"/>
    <w:aliases w:val="Заголовок 90,примечание,Not in use, Heading 9 NOT IN USE,Heading 9 NOT IN USE,Heading 9,Not in use1,Not in use2,Not in use3,Not in use4,Not in use5,Not in use6,Not in use7,Not in use8,Not in use9,Not in use11,Not in use21,Not in use10"/>
    <w:basedOn w:val="a"/>
    <w:next w:val="a"/>
    <w:link w:val="90"/>
    <w:qFormat/>
    <w:rsid w:val="000314D7"/>
    <w:pPr>
      <w:keepNext/>
      <w:spacing w:before="40" w:after="40"/>
      <w:jc w:val="both"/>
      <w:outlineLvl w:val="8"/>
    </w:pPr>
    <w:rPr>
      <w:rFonts w:ascii="Arial" w:hAnsi="Arial"/>
      <w:b/>
      <w:color w:val="000000"/>
      <w:sz w:val="22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aliases w:val="hseHeading 2 Знак,OG Heading 2 Знак,- 1.1 Знак,Title3 Знак,Заголовок 2 Знак2 Знак,Заголовок 2 Знак1 Знак Знак,заголовок2 Знак,Заголовок 2 Знак Знак Знак1 Знак,2 Знак,(подраздел) Знак,Подраздела Знак,Заголовок 2 Знак Знак1 Знак,H2 Знак"/>
    <w:basedOn w:val="a0"/>
    <w:link w:val="2"/>
    <w:uiPriority w:val="99"/>
    <w:rsid w:val="00EE0309"/>
    <w:rPr>
      <w:rFonts w:ascii="Times New Roman" w:eastAsia="Times New Roman" w:hAnsi="Times New Roman" w:cs="Times New Roman"/>
      <w:b/>
      <w:sz w:val="26"/>
      <w:szCs w:val="20"/>
    </w:rPr>
  </w:style>
  <w:style w:type="paragraph" w:styleId="a3">
    <w:name w:val="header"/>
    <w:basedOn w:val="a"/>
    <w:link w:val="a4"/>
    <w:uiPriority w:val="99"/>
    <w:unhideWhenUsed/>
    <w:rsid w:val="00EE0309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EE0309"/>
    <w:rPr>
      <w:rFonts w:ascii="Times New Roman" w:eastAsia="Times New Roman" w:hAnsi="Times New Roman" w:cs="Times New Roman"/>
      <w:sz w:val="24"/>
      <w:szCs w:val="24"/>
    </w:rPr>
  </w:style>
  <w:style w:type="character" w:customStyle="1" w:styleId="FontStyle37">
    <w:name w:val="Font Style37"/>
    <w:basedOn w:val="a0"/>
    <w:uiPriority w:val="99"/>
    <w:rsid w:val="00D223A2"/>
    <w:rPr>
      <w:rFonts w:ascii="Arial" w:hAnsi="Arial" w:cs="Arial" w:hint="default"/>
      <w:sz w:val="20"/>
      <w:szCs w:val="20"/>
    </w:rPr>
  </w:style>
  <w:style w:type="paragraph" w:styleId="a5">
    <w:name w:val="List Paragraph"/>
    <w:basedOn w:val="a"/>
    <w:link w:val="a6"/>
    <w:uiPriority w:val="99"/>
    <w:qFormat/>
    <w:rsid w:val="000314D7"/>
    <w:pPr>
      <w:ind w:left="720"/>
      <w:contextualSpacing/>
    </w:pPr>
  </w:style>
  <w:style w:type="character" w:customStyle="1" w:styleId="a6">
    <w:name w:val="Абзац списка Знак"/>
    <w:link w:val="a5"/>
    <w:uiPriority w:val="99"/>
    <w:locked/>
    <w:rsid w:val="000314D7"/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оловок 1 Знак"/>
    <w:aliases w:val="Заголовок А Знак,Обычный + по ширине Знак,Первая строка:  1 Знак,27 см Знак,Перед:  12 пт Знак,После: ... Знак,Перед:  12 ... Знак,После:  3 пт Знак,Ме... Знак,Обычный + полужирный Знак,все прописные Знак,вправо Знак,25 см Знак,§1 Знак"/>
    <w:basedOn w:val="a0"/>
    <w:link w:val="1"/>
    <w:rsid w:val="000314D7"/>
    <w:rPr>
      <w:rFonts w:ascii="Times New Roman" w:eastAsia="Times New Roman" w:hAnsi="Times New Roman" w:cs="Arial"/>
      <w:b/>
      <w:sz w:val="28"/>
      <w:szCs w:val="32"/>
    </w:rPr>
  </w:style>
  <w:style w:type="character" w:customStyle="1" w:styleId="30">
    <w:name w:val="Заголовок 3 Знак"/>
    <w:aliases w:val="1.1.1 Заголовок Знак,Заголовок 3 Знак Знак Знак Знак Знак Знак Знак Знак Знак Знак Знак Знак Знак,(норм. заголовок) Знак,1.1.11.1.1 Заголовок Знак,Heading 3 Char Знак,H3 Знак,h3 Знак,З-3 Знак,- 1.1.1 Знак1,Aaaiiinou (iacaaiea) Знак"/>
    <w:basedOn w:val="a0"/>
    <w:link w:val="3"/>
    <w:rsid w:val="000314D7"/>
    <w:rPr>
      <w:rFonts w:ascii="Times New Roman" w:eastAsia="Times New Roman" w:hAnsi="Times New Roman" w:cs="Times New Roman"/>
      <w:b/>
      <w:sz w:val="28"/>
      <w:szCs w:val="24"/>
    </w:rPr>
  </w:style>
  <w:style w:type="character" w:customStyle="1" w:styleId="40">
    <w:name w:val="Заголовок 4 Знак"/>
    <w:aliases w:val="Заголовок 4 подпункт УГТП Знак,H4 Знак,(????.) Знак,(????.) + Слева:  0 см Знак,Первая строк... Знак, Знак Знак,Знак Знак,Знак2 Знак,Заголовок 4 ОРД Знак,- 1.1.1.1 Знак,OG Heading 4 Знак,EIA H4 Знак,Знак3 Знак,Знак1 Знак,Подпункт Знак"/>
    <w:basedOn w:val="a0"/>
    <w:link w:val="4"/>
    <w:rsid w:val="000314D7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customStyle="1" w:styleId="50">
    <w:name w:val="Заголовок 5 Знак"/>
    <w:aliases w:val="H5 Знак,Block Label Знак,Underline Знак,Block Label1 Знак,Block Label2 Знак,Block Label3 Знак,Block Label11 Знак,Block Label21 Знак,Block Label4 Знак,Block Label12 Знак,Block Label22 Знак,Block Label5 Знак,Block Label13 Знак"/>
    <w:basedOn w:val="a0"/>
    <w:link w:val="5"/>
    <w:rsid w:val="000314D7"/>
    <w:rPr>
      <w:rFonts w:ascii="Times New Roman" w:eastAsia="Times New Roman" w:hAnsi="Times New Roman" w:cs="Times New Roman"/>
      <w:b/>
      <w:bCs/>
      <w:i/>
      <w:iCs/>
      <w:sz w:val="24"/>
      <w:szCs w:val="24"/>
      <w:lang w:eastAsia="ru-RU"/>
    </w:rPr>
  </w:style>
  <w:style w:type="character" w:customStyle="1" w:styleId="60">
    <w:name w:val="Заголовок 6 Знак"/>
    <w:aliases w:val="Heading 6 Char Знак,Italic Знак,Bold heading Знак,Heading 6 NOT IN USE Знак1,Heading 6 Знак,H6 Знак,OG Distribution Знак1,OG Distribution Знак Знак,Heading 6 Знак1 Знак,Heading 6 NOT IN USE Знак Знак"/>
    <w:basedOn w:val="a0"/>
    <w:link w:val="6"/>
    <w:rsid w:val="000314D7"/>
    <w:rPr>
      <w:rFonts w:ascii="Times New Roman" w:eastAsia="Times New Roman" w:hAnsi="Times New Roman" w:cs="Times New Roman"/>
      <w:b/>
      <w:bCs/>
    </w:rPr>
  </w:style>
  <w:style w:type="character" w:customStyle="1" w:styleId="70">
    <w:name w:val="Заголовок 7 Знак"/>
    <w:aliases w:val="(содержание док) Знак,Heading 7 NOT IN USE Знак1, Heading 7 NOT IN USE Знак,Heading 7 Знак1,H7 Знак,Heading 7 Знак Знак,Heading 7 NOT IN USE Знак Знак,Not in Use Знак Знак,Itallics Знак Знак,Italics Знак Знак,Not in Use Знак1"/>
    <w:basedOn w:val="a0"/>
    <w:link w:val="7"/>
    <w:rsid w:val="000314D7"/>
    <w:rPr>
      <w:rFonts w:ascii="Arial" w:eastAsia="Times New Roman" w:hAnsi="Arial" w:cs="Times New Roman"/>
      <w:b/>
      <w:i/>
      <w:color w:val="000000"/>
      <w:szCs w:val="20"/>
    </w:rPr>
  </w:style>
  <w:style w:type="character" w:customStyle="1" w:styleId="80">
    <w:name w:val="Заголовок 8 Знак"/>
    <w:aliases w:val="Знак8 Знак, Знак8 Знак,Heading 8 NOT IN USE Знак,not In use Знак, Heading 8 NOT IN USE Знак,GFDSN H Знак,Heading 8 Знак"/>
    <w:basedOn w:val="a0"/>
    <w:link w:val="8"/>
    <w:rsid w:val="000314D7"/>
    <w:rPr>
      <w:rFonts w:ascii="Arial" w:eastAsia="Times New Roman" w:hAnsi="Arial" w:cs="Times New Roman"/>
      <w:b/>
      <w:i/>
      <w:color w:val="000000"/>
      <w:szCs w:val="20"/>
    </w:rPr>
  </w:style>
  <w:style w:type="character" w:customStyle="1" w:styleId="90">
    <w:name w:val="Заголовок 9 Знак"/>
    <w:aliases w:val="Заголовок 90 Знак,примечание Знак,Not in use Знак, Heading 9 NOT IN USE Знак,Heading 9 NOT IN USE Знак,Heading 9 Знак,Not in use1 Знак,Not in use2 Знак,Not in use3 Знак,Not in use4 Знак,Not in use5 Знак,Not in use6 Знак,Not in use7 Знак"/>
    <w:basedOn w:val="a0"/>
    <w:link w:val="9"/>
    <w:rsid w:val="000314D7"/>
    <w:rPr>
      <w:rFonts w:ascii="Arial" w:eastAsia="Times New Roman" w:hAnsi="Arial" w:cs="Times New Roman"/>
      <w:b/>
      <w:color w:val="000000"/>
      <w:szCs w:val="20"/>
    </w:rPr>
  </w:style>
  <w:style w:type="paragraph" w:styleId="a7">
    <w:name w:val="caption"/>
    <w:basedOn w:val="a"/>
    <w:next w:val="a"/>
    <w:uiPriority w:val="99"/>
    <w:qFormat/>
    <w:rsid w:val="000314D7"/>
    <w:pPr>
      <w:keepNext/>
      <w:spacing w:line="200" w:lineRule="exact"/>
      <w:ind w:right="141"/>
      <w:jc w:val="right"/>
    </w:pPr>
    <w:rPr>
      <w:rFonts w:ascii="Arial" w:hAnsi="Arial"/>
      <w:i/>
      <w:color w:val="000000"/>
      <w:sz w:val="20"/>
      <w:szCs w:val="20"/>
    </w:rPr>
  </w:style>
  <w:style w:type="paragraph" w:styleId="a8">
    <w:name w:val="Title"/>
    <w:basedOn w:val="a"/>
    <w:link w:val="a9"/>
    <w:qFormat/>
    <w:rsid w:val="000314D7"/>
    <w:pPr>
      <w:spacing w:before="120" w:after="120" w:line="22" w:lineRule="atLeast"/>
      <w:jc w:val="center"/>
    </w:pPr>
    <w:rPr>
      <w:b/>
    </w:rPr>
  </w:style>
  <w:style w:type="character" w:customStyle="1" w:styleId="a9">
    <w:name w:val="Название Знак"/>
    <w:basedOn w:val="a0"/>
    <w:link w:val="a8"/>
    <w:rsid w:val="000314D7"/>
    <w:rPr>
      <w:rFonts w:ascii="Times New Roman" w:eastAsia="Times New Roman" w:hAnsi="Times New Roman" w:cs="Times New Roman"/>
      <w:b/>
      <w:sz w:val="24"/>
      <w:szCs w:val="24"/>
    </w:rPr>
  </w:style>
  <w:style w:type="paragraph" w:styleId="aa">
    <w:name w:val="Subtitle"/>
    <w:basedOn w:val="a"/>
    <w:link w:val="ab"/>
    <w:uiPriority w:val="99"/>
    <w:qFormat/>
    <w:rsid w:val="000314D7"/>
    <w:pPr>
      <w:widowControl w:val="0"/>
      <w:jc w:val="center"/>
    </w:pPr>
    <w:rPr>
      <w:b/>
      <w:i/>
      <w:sz w:val="32"/>
      <w:szCs w:val="20"/>
    </w:rPr>
  </w:style>
  <w:style w:type="character" w:customStyle="1" w:styleId="ab">
    <w:name w:val="Подзаголовок Знак"/>
    <w:basedOn w:val="a0"/>
    <w:link w:val="aa"/>
    <w:uiPriority w:val="99"/>
    <w:rsid w:val="000314D7"/>
    <w:rPr>
      <w:rFonts w:ascii="Times New Roman" w:eastAsia="Times New Roman" w:hAnsi="Times New Roman" w:cs="Times New Roman"/>
      <w:b/>
      <w:i/>
      <w:sz w:val="32"/>
      <w:szCs w:val="20"/>
    </w:rPr>
  </w:style>
  <w:style w:type="character" w:styleId="ac">
    <w:name w:val="Strong"/>
    <w:basedOn w:val="a0"/>
    <w:uiPriority w:val="99"/>
    <w:qFormat/>
    <w:rsid w:val="000314D7"/>
    <w:rPr>
      <w:rFonts w:cs="Times New Roman"/>
      <w:b/>
    </w:rPr>
  </w:style>
  <w:style w:type="character" w:styleId="ad">
    <w:name w:val="Emphasis"/>
    <w:basedOn w:val="a0"/>
    <w:uiPriority w:val="99"/>
    <w:qFormat/>
    <w:rsid w:val="000314D7"/>
    <w:rPr>
      <w:rFonts w:cs="Times New Roman"/>
      <w:i/>
    </w:rPr>
  </w:style>
  <w:style w:type="table" w:styleId="ae">
    <w:name w:val="Table Grid"/>
    <w:basedOn w:val="a1"/>
    <w:uiPriority w:val="99"/>
    <w:rsid w:val="000314D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">
    <w:name w:val="Сетка таблицы1"/>
    <w:uiPriority w:val="99"/>
    <w:rsid w:val="000314D7"/>
    <w:pPr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">
    <w:name w:val="line number"/>
    <w:basedOn w:val="a0"/>
    <w:uiPriority w:val="99"/>
    <w:semiHidden/>
    <w:rsid w:val="000314D7"/>
    <w:rPr>
      <w:rFonts w:cs="Times New Roman"/>
    </w:rPr>
  </w:style>
  <w:style w:type="paragraph" w:styleId="af0">
    <w:name w:val="Balloon Text"/>
    <w:basedOn w:val="a"/>
    <w:link w:val="af1"/>
    <w:uiPriority w:val="99"/>
    <w:semiHidden/>
    <w:rsid w:val="000314D7"/>
    <w:rPr>
      <w:rFonts w:ascii="Tahoma" w:hAnsi="Tahoma" w:cs="Tahoma"/>
      <w:sz w:val="16"/>
      <w:szCs w:val="16"/>
    </w:rPr>
  </w:style>
  <w:style w:type="character" w:customStyle="1" w:styleId="af1">
    <w:name w:val="Текст выноски Знак"/>
    <w:basedOn w:val="a0"/>
    <w:link w:val="af0"/>
    <w:uiPriority w:val="99"/>
    <w:semiHidden/>
    <w:rsid w:val="000314D7"/>
    <w:rPr>
      <w:rFonts w:ascii="Tahoma" w:eastAsia="Times New Roman" w:hAnsi="Tahoma" w:cs="Tahoma"/>
      <w:sz w:val="16"/>
      <w:szCs w:val="16"/>
    </w:rPr>
  </w:style>
  <w:style w:type="paragraph" w:customStyle="1" w:styleId="-0">
    <w:name w:val="А-Текст_ПЗ"/>
    <w:basedOn w:val="a"/>
    <w:link w:val="-1"/>
    <w:qFormat/>
    <w:rsid w:val="000314D7"/>
    <w:pPr>
      <w:spacing w:before="60"/>
      <w:ind w:firstLine="709"/>
      <w:jc w:val="both"/>
    </w:pPr>
    <w:rPr>
      <w:szCs w:val="20"/>
      <w:lang w:val="en-US" w:eastAsia="ru-RU"/>
    </w:rPr>
  </w:style>
  <w:style w:type="character" w:customStyle="1" w:styleId="-1">
    <w:name w:val="А-Текст_ПЗ Знак1"/>
    <w:link w:val="-0"/>
    <w:locked/>
    <w:rsid w:val="000314D7"/>
    <w:rPr>
      <w:rFonts w:ascii="Times New Roman" w:eastAsia="Times New Roman" w:hAnsi="Times New Roman" w:cs="Times New Roman"/>
      <w:sz w:val="24"/>
      <w:szCs w:val="20"/>
      <w:lang w:val="en-US" w:eastAsia="ru-RU"/>
    </w:rPr>
  </w:style>
  <w:style w:type="paragraph" w:customStyle="1" w:styleId="-">
    <w:name w:val="А-Перечисление"/>
    <w:basedOn w:val="a"/>
    <w:link w:val="-2"/>
    <w:qFormat/>
    <w:rsid w:val="000314D7"/>
    <w:pPr>
      <w:numPr>
        <w:numId w:val="2"/>
      </w:numPr>
      <w:jc w:val="both"/>
    </w:pPr>
    <w:rPr>
      <w:szCs w:val="20"/>
    </w:rPr>
  </w:style>
  <w:style w:type="character" w:customStyle="1" w:styleId="-2">
    <w:name w:val="А-Перечисление Знак"/>
    <w:link w:val="-"/>
    <w:locked/>
    <w:rsid w:val="000314D7"/>
    <w:rPr>
      <w:rFonts w:ascii="Times New Roman" w:eastAsia="Times New Roman" w:hAnsi="Times New Roman" w:cs="Times New Roman"/>
      <w:sz w:val="24"/>
      <w:szCs w:val="20"/>
    </w:rPr>
  </w:style>
  <w:style w:type="paragraph" w:customStyle="1" w:styleId="-3">
    <w:name w:val="А-Информация о документе"/>
    <w:basedOn w:val="a"/>
    <w:uiPriority w:val="99"/>
    <w:rsid w:val="000314D7"/>
    <w:rPr>
      <w:noProof/>
      <w:sz w:val="12"/>
      <w:szCs w:val="20"/>
      <w:lang w:eastAsia="ru-RU"/>
    </w:rPr>
  </w:style>
  <w:style w:type="paragraph" w:styleId="af2">
    <w:name w:val="Body Text"/>
    <w:aliases w:val="bt,Основной текст1,Основной текст отчета,Body Text Char"/>
    <w:basedOn w:val="a"/>
    <w:link w:val="af3"/>
    <w:uiPriority w:val="99"/>
    <w:rsid w:val="000314D7"/>
    <w:pPr>
      <w:suppressAutoHyphens/>
      <w:jc w:val="both"/>
    </w:pPr>
    <w:rPr>
      <w:bCs/>
      <w:sz w:val="28"/>
      <w:lang w:eastAsia="ar-SA"/>
    </w:rPr>
  </w:style>
  <w:style w:type="character" w:customStyle="1" w:styleId="af3">
    <w:name w:val="Основной текст Знак"/>
    <w:aliases w:val="bt Знак,Основной текст1 Знак,Основной текст отчета Знак,Body Text Char Знак"/>
    <w:basedOn w:val="a0"/>
    <w:link w:val="af2"/>
    <w:uiPriority w:val="99"/>
    <w:rsid w:val="000314D7"/>
    <w:rPr>
      <w:rFonts w:ascii="Times New Roman" w:eastAsia="Times New Roman" w:hAnsi="Times New Roman" w:cs="Times New Roman"/>
      <w:bCs/>
      <w:sz w:val="28"/>
      <w:szCs w:val="24"/>
      <w:lang w:eastAsia="ar-SA"/>
    </w:rPr>
  </w:style>
  <w:style w:type="character" w:customStyle="1" w:styleId="WW8Num26z0">
    <w:name w:val="WW8Num26z0"/>
    <w:uiPriority w:val="99"/>
    <w:rsid w:val="000314D7"/>
    <w:rPr>
      <w:rFonts w:ascii="Symbol" w:hAnsi="Symbol"/>
    </w:rPr>
  </w:style>
  <w:style w:type="paragraph" w:customStyle="1" w:styleId="Twordnormal">
    <w:name w:val="Tword_normal"/>
    <w:basedOn w:val="a"/>
    <w:link w:val="Twordnormal0"/>
    <w:uiPriority w:val="99"/>
    <w:rsid w:val="000314D7"/>
    <w:pPr>
      <w:ind w:firstLine="709"/>
      <w:jc w:val="both"/>
    </w:pPr>
    <w:rPr>
      <w:rFonts w:ascii="ISOCPEUR" w:hAnsi="ISOCPEUR"/>
      <w:i/>
      <w:szCs w:val="20"/>
      <w:lang w:eastAsia="ru-RU"/>
    </w:rPr>
  </w:style>
  <w:style w:type="character" w:customStyle="1" w:styleId="Twordnormal0">
    <w:name w:val="Tword_normal Знак"/>
    <w:link w:val="Twordnormal"/>
    <w:uiPriority w:val="99"/>
    <w:locked/>
    <w:rsid w:val="000314D7"/>
    <w:rPr>
      <w:rFonts w:ascii="ISOCPEUR" w:eastAsia="Times New Roman" w:hAnsi="ISOCPEUR" w:cs="Times New Roman"/>
      <w:i/>
      <w:sz w:val="24"/>
      <w:szCs w:val="20"/>
      <w:lang w:eastAsia="ru-RU"/>
    </w:rPr>
  </w:style>
  <w:style w:type="paragraph" w:customStyle="1" w:styleId="af4">
    <w:name w:val="Знак Знак Знак Знак"/>
    <w:basedOn w:val="a"/>
    <w:uiPriority w:val="99"/>
    <w:rsid w:val="000314D7"/>
    <w:pPr>
      <w:spacing w:before="100" w:beforeAutospacing="1" w:after="100" w:afterAutospacing="1"/>
    </w:pPr>
    <w:rPr>
      <w:rFonts w:ascii="Tahoma" w:hAnsi="Tahoma"/>
      <w:sz w:val="20"/>
      <w:szCs w:val="20"/>
      <w:lang w:val="en-US"/>
    </w:rPr>
  </w:style>
  <w:style w:type="paragraph" w:styleId="22">
    <w:name w:val="Body Text Indent 2"/>
    <w:basedOn w:val="a"/>
    <w:link w:val="23"/>
    <w:uiPriority w:val="99"/>
    <w:semiHidden/>
    <w:rsid w:val="000314D7"/>
    <w:pPr>
      <w:spacing w:after="120" w:line="480" w:lineRule="auto"/>
      <w:ind w:left="283"/>
    </w:pPr>
  </w:style>
  <w:style w:type="character" w:customStyle="1" w:styleId="23">
    <w:name w:val="Основной текст с отступом 2 Знак"/>
    <w:basedOn w:val="a0"/>
    <w:link w:val="22"/>
    <w:uiPriority w:val="99"/>
    <w:semiHidden/>
    <w:rsid w:val="000314D7"/>
    <w:rPr>
      <w:rFonts w:ascii="Times New Roman" w:eastAsia="Times New Roman" w:hAnsi="Times New Roman" w:cs="Times New Roman"/>
      <w:sz w:val="24"/>
      <w:szCs w:val="24"/>
    </w:rPr>
  </w:style>
  <w:style w:type="paragraph" w:styleId="24">
    <w:name w:val="Body Text 2"/>
    <w:basedOn w:val="a"/>
    <w:link w:val="25"/>
    <w:uiPriority w:val="99"/>
    <w:semiHidden/>
    <w:rsid w:val="000314D7"/>
    <w:pPr>
      <w:spacing w:after="120" w:line="480" w:lineRule="auto"/>
    </w:pPr>
  </w:style>
  <w:style w:type="character" w:customStyle="1" w:styleId="25">
    <w:name w:val="Основной текст 2 Знак"/>
    <w:basedOn w:val="a0"/>
    <w:link w:val="24"/>
    <w:uiPriority w:val="99"/>
    <w:semiHidden/>
    <w:rsid w:val="000314D7"/>
    <w:rPr>
      <w:rFonts w:ascii="Times New Roman" w:eastAsia="Times New Roman" w:hAnsi="Times New Roman" w:cs="Times New Roman"/>
      <w:sz w:val="24"/>
      <w:szCs w:val="24"/>
    </w:rPr>
  </w:style>
  <w:style w:type="table" w:customStyle="1" w:styleId="26">
    <w:name w:val="Сетка таблицы2"/>
    <w:uiPriority w:val="99"/>
    <w:rsid w:val="000314D7"/>
    <w:pPr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1">
    <w:name w:val="Сетка таблицы3"/>
    <w:uiPriority w:val="99"/>
    <w:rsid w:val="000314D7"/>
    <w:pPr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1">
    <w:name w:val="Сетка таблицы4"/>
    <w:uiPriority w:val="99"/>
    <w:rsid w:val="000314D7"/>
    <w:pPr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1">
    <w:name w:val="Сетка таблицы5"/>
    <w:uiPriority w:val="99"/>
    <w:rsid w:val="000314D7"/>
    <w:pPr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10">
    <w:name w:val="Основной текст 21"/>
    <w:basedOn w:val="a"/>
    <w:uiPriority w:val="99"/>
    <w:rsid w:val="000314D7"/>
    <w:pPr>
      <w:widowControl w:val="0"/>
      <w:suppressAutoHyphens/>
      <w:jc w:val="both"/>
    </w:pPr>
    <w:rPr>
      <w:rFonts w:ascii="Arial" w:hAnsi="Arial" w:cs="Arial"/>
      <w:kern w:val="1"/>
      <w:sz w:val="26"/>
    </w:rPr>
  </w:style>
  <w:style w:type="character" w:styleId="af5">
    <w:name w:val="Hyperlink"/>
    <w:basedOn w:val="a0"/>
    <w:uiPriority w:val="99"/>
    <w:semiHidden/>
    <w:rsid w:val="000314D7"/>
    <w:rPr>
      <w:rFonts w:cs="Times New Roman"/>
      <w:color w:val="0000FF"/>
      <w:u w:val="single"/>
    </w:rPr>
  </w:style>
  <w:style w:type="character" w:styleId="af6">
    <w:name w:val="FollowedHyperlink"/>
    <w:basedOn w:val="a0"/>
    <w:uiPriority w:val="99"/>
    <w:semiHidden/>
    <w:rsid w:val="000314D7"/>
    <w:rPr>
      <w:rFonts w:cs="Times New Roman"/>
      <w:color w:val="800080"/>
      <w:u w:val="single"/>
    </w:rPr>
  </w:style>
  <w:style w:type="paragraph" w:customStyle="1" w:styleId="xl67">
    <w:name w:val="xl67"/>
    <w:basedOn w:val="a"/>
    <w:rsid w:val="000314D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lang w:eastAsia="ru-RU"/>
    </w:rPr>
  </w:style>
  <w:style w:type="paragraph" w:customStyle="1" w:styleId="xl68">
    <w:name w:val="xl68"/>
    <w:basedOn w:val="a"/>
    <w:uiPriority w:val="99"/>
    <w:rsid w:val="000314D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lang w:eastAsia="ru-RU"/>
    </w:rPr>
  </w:style>
  <w:style w:type="paragraph" w:customStyle="1" w:styleId="xl69">
    <w:name w:val="xl69"/>
    <w:basedOn w:val="a"/>
    <w:uiPriority w:val="99"/>
    <w:rsid w:val="000314D7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</w:pPr>
    <w:rPr>
      <w:lang w:eastAsia="ru-RU"/>
    </w:rPr>
  </w:style>
  <w:style w:type="paragraph" w:customStyle="1" w:styleId="xl70">
    <w:name w:val="xl70"/>
    <w:basedOn w:val="a"/>
    <w:uiPriority w:val="99"/>
    <w:rsid w:val="000314D7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lang w:eastAsia="ru-RU"/>
    </w:rPr>
  </w:style>
  <w:style w:type="paragraph" w:customStyle="1" w:styleId="xl71">
    <w:name w:val="xl71"/>
    <w:basedOn w:val="a"/>
    <w:uiPriority w:val="99"/>
    <w:rsid w:val="000314D7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lang w:eastAsia="ru-RU"/>
    </w:rPr>
  </w:style>
  <w:style w:type="paragraph" w:styleId="af7">
    <w:name w:val="footer"/>
    <w:basedOn w:val="a"/>
    <w:link w:val="af8"/>
    <w:uiPriority w:val="99"/>
    <w:rsid w:val="000314D7"/>
    <w:pPr>
      <w:tabs>
        <w:tab w:val="center" w:pos="4677"/>
        <w:tab w:val="right" w:pos="9355"/>
      </w:tabs>
    </w:pPr>
  </w:style>
  <w:style w:type="character" w:customStyle="1" w:styleId="af8">
    <w:name w:val="Нижний колонтитул Знак"/>
    <w:basedOn w:val="a0"/>
    <w:link w:val="af7"/>
    <w:uiPriority w:val="99"/>
    <w:rsid w:val="000314D7"/>
    <w:rPr>
      <w:rFonts w:ascii="Times New Roman" w:eastAsia="Times New Roman" w:hAnsi="Times New Roman" w:cs="Times New Roman"/>
      <w:sz w:val="24"/>
      <w:szCs w:val="24"/>
    </w:rPr>
  </w:style>
  <w:style w:type="paragraph" w:customStyle="1" w:styleId="27">
    <w:name w:val="обычный 2"/>
    <w:basedOn w:val="a"/>
    <w:link w:val="28"/>
    <w:uiPriority w:val="99"/>
    <w:rsid w:val="000314D7"/>
    <w:pPr>
      <w:spacing w:line="360" w:lineRule="auto"/>
      <w:ind w:firstLine="709"/>
      <w:jc w:val="both"/>
    </w:pPr>
    <w:rPr>
      <w:sz w:val="28"/>
      <w:szCs w:val="28"/>
    </w:rPr>
  </w:style>
  <w:style w:type="character" w:customStyle="1" w:styleId="28">
    <w:name w:val="обычный 2 Знак"/>
    <w:basedOn w:val="a0"/>
    <w:link w:val="27"/>
    <w:uiPriority w:val="99"/>
    <w:locked/>
    <w:rsid w:val="000314D7"/>
    <w:rPr>
      <w:rFonts w:ascii="Times New Roman" w:eastAsia="Times New Roman" w:hAnsi="Times New Roman" w:cs="Times New Roman"/>
      <w:sz w:val="28"/>
      <w:szCs w:val="28"/>
    </w:rPr>
  </w:style>
  <w:style w:type="paragraph" w:customStyle="1" w:styleId="Style1">
    <w:name w:val="Style1"/>
    <w:basedOn w:val="a"/>
    <w:uiPriority w:val="99"/>
    <w:rsid w:val="000314D7"/>
    <w:pPr>
      <w:widowControl w:val="0"/>
      <w:autoSpaceDE w:val="0"/>
      <w:autoSpaceDN w:val="0"/>
      <w:adjustRightInd w:val="0"/>
      <w:spacing w:line="276" w:lineRule="exact"/>
      <w:jc w:val="center"/>
    </w:pPr>
    <w:rPr>
      <w:lang w:eastAsia="ru-RU"/>
    </w:rPr>
  </w:style>
  <w:style w:type="character" w:customStyle="1" w:styleId="FontStyle12">
    <w:name w:val="Font Style12"/>
    <w:basedOn w:val="a0"/>
    <w:uiPriority w:val="99"/>
    <w:rsid w:val="000314D7"/>
    <w:rPr>
      <w:rFonts w:ascii="Times New Roman" w:hAnsi="Times New Roman" w:cs="Times New Roman"/>
      <w:sz w:val="22"/>
      <w:szCs w:val="22"/>
    </w:rPr>
  </w:style>
  <w:style w:type="paragraph" w:customStyle="1" w:styleId="xl24">
    <w:name w:val="xl24"/>
    <w:basedOn w:val="a"/>
    <w:rsid w:val="000314D7"/>
    <w:pPr>
      <w:spacing w:before="100" w:beforeAutospacing="1" w:after="100" w:afterAutospacing="1"/>
      <w:jc w:val="center"/>
    </w:pPr>
    <w:rPr>
      <w:lang w:eastAsia="ru-RU"/>
    </w:rPr>
  </w:style>
  <w:style w:type="paragraph" w:customStyle="1" w:styleId="xl25">
    <w:name w:val="xl25"/>
    <w:basedOn w:val="a"/>
    <w:rsid w:val="000314D7"/>
    <w:pPr>
      <w:spacing w:before="100" w:beforeAutospacing="1" w:after="100" w:afterAutospacing="1"/>
      <w:jc w:val="center"/>
    </w:pPr>
    <w:rPr>
      <w:lang w:eastAsia="ru-RU"/>
    </w:rPr>
  </w:style>
  <w:style w:type="paragraph" w:customStyle="1" w:styleId="xl22">
    <w:name w:val="xl22"/>
    <w:basedOn w:val="a"/>
    <w:rsid w:val="000314D7"/>
    <w:pPr>
      <w:spacing w:before="100" w:beforeAutospacing="1" w:after="100" w:afterAutospacing="1"/>
      <w:jc w:val="center"/>
    </w:pPr>
    <w:rPr>
      <w:lang w:eastAsia="ru-RU"/>
    </w:rPr>
  </w:style>
  <w:style w:type="paragraph" w:customStyle="1" w:styleId="xl23">
    <w:name w:val="xl23"/>
    <w:basedOn w:val="a"/>
    <w:rsid w:val="000314D7"/>
    <w:pPr>
      <w:spacing w:before="100" w:beforeAutospacing="1" w:after="100" w:afterAutospacing="1"/>
      <w:jc w:val="center"/>
    </w:pPr>
    <w:rPr>
      <w:lang w:eastAsia="ru-RU"/>
    </w:rPr>
  </w:style>
  <w:style w:type="numbering" w:customStyle="1" w:styleId="12">
    <w:name w:val="Нет списка1"/>
    <w:next w:val="a2"/>
    <w:uiPriority w:val="99"/>
    <w:semiHidden/>
    <w:unhideWhenUsed/>
    <w:rsid w:val="000314D7"/>
  </w:style>
  <w:style w:type="numbering" w:customStyle="1" w:styleId="29">
    <w:name w:val="Нет списка2"/>
    <w:next w:val="a2"/>
    <w:uiPriority w:val="99"/>
    <w:semiHidden/>
    <w:unhideWhenUsed/>
    <w:rsid w:val="000314D7"/>
  </w:style>
  <w:style w:type="numbering" w:customStyle="1" w:styleId="32">
    <w:name w:val="Нет списка3"/>
    <w:next w:val="a2"/>
    <w:uiPriority w:val="99"/>
    <w:semiHidden/>
    <w:unhideWhenUsed/>
    <w:rsid w:val="000314D7"/>
  </w:style>
  <w:style w:type="character" w:customStyle="1" w:styleId="apple-converted-space">
    <w:name w:val="apple-converted-space"/>
    <w:basedOn w:val="a0"/>
    <w:rsid w:val="000314D7"/>
  </w:style>
  <w:style w:type="paragraph" w:customStyle="1" w:styleId="af9">
    <w:name w:val="Таблица"/>
    <w:basedOn w:val="a"/>
    <w:link w:val="afa"/>
    <w:rsid w:val="000314D7"/>
    <w:pPr>
      <w:jc w:val="both"/>
    </w:pPr>
    <w:rPr>
      <w:szCs w:val="20"/>
      <w:lang w:eastAsia="ru-RU"/>
    </w:rPr>
  </w:style>
  <w:style w:type="character" w:customStyle="1" w:styleId="afa">
    <w:name w:val="Таблица Знак"/>
    <w:basedOn w:val="a0"/>
    <w:link w:val="af9"/>
    <w:rsid w:val="000314D7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2a">
    <w:name w:val="заголовок 2"/>
    <w:basedOn w:val="a"/>
    <w:link w:val="2b"/>
    <w:rsid w:val="000314D7"/>
    <w:pPr>
      <w:tabs>
        <w:tab w:val="num" w:pos="1427"/>
      </w:tabs>
      <w:suppressAutoHyphens/>
      <w:spacing w:after="240"/>
      <w:outlineLvl w:val="1"/>
    </w:pPr>
    <w:rPr>
      <w:rFonts w:ascii="Arial" w:hAnsi="Arial" w:cs="Arial"/>
      <w:b/>
      <w:color w:val="000000"/>
      <w:sz w:val="28"/>
      <w:szCs w:val="28"/>
      <w:lang w:eastAsia="ru-RU"/>
    </w:rPr>
  </w:style>
  <w:style w:type="character" w:customStyle="1" w:styleId="2b">
    <w:name w:val="заголовок 2 Знак"/>
    <w:basedOn w:val="a0"/>
    <w:link w:val="2a"/>
    <w:rsid w:val="000314D7"/>
    <w:rPr>
      <w:rFonts w:ascii="Arial" w:eastAsia="Times New Roman" w:hAnsi="Arial" w:cs="Arial"/>
      <w:b/>
      <w:color w:val="000000"/>
      <w:sz w:val="28"/>
      <w:szCs w:val="28"/>
      <w:lang w:eastAsia="ru-RU"/>
    </w:rPr>
  </w:style>
  <w:style w:type="paragraph" w:customStyle="1" w:styleId="2TimesNewRoman12132">
    <w:name w:val="Стиль заголовок 2 + Times New Roman 12 пт По ширине Слева:  132..."/>
    <w:basedOn w:val="2a"/>
    <w:rsid w:val="000314D7"/>
    <w:pPr>
      <w:spacing w:before="480"/>
      <w:ind w:left="709" w:right="641"/>
      <w:jc w:val="both"/>
    </w:pPr>
    <w:rPr>
      <w:rFonts w:ascii="Times New Roman" w:hAnsi="Times New Roman" w:cs="Times New Roman"/>
      <w:bCs/>
      <w:spacing w:val="-6"/>
      <w:sz w:val="24"/>
      <w:szCs w:val="20"/>
    </w:rPr>
  </w:style>
  <w:style w:type="paragraph" w:customStyle="1" w:styleId="15">
    <w:name w:val="Стиль По ширине Первая строка:  15 см"/>
    <w:basedOn w:val="a"/>
    <w:rsid w:val="000314D7"/>
    <w:pPr>
      <w:ind w:firstLine="709"/>
      <w:jc w:val="both"/>
    </w:pPr>
    <w:rPr>
      <w:szCs w:val="20"/>
    </w:rPr>
  </w:style>
  <w:style w:type="paragraph" w:customStyle="1" w:styleId="153">
    <w:name w:val="Стиль По ширине Первая строка:  15 см3"/>
    <w:basedOn w:val="a"/>
    <w:rsid w:val="000314D7"/>
    <w:pPr>
      <w:ind w:firstLine="709"/>
      <w:jc w:val="both"/>
    </w:pPr>
    <w:rPr>
      <w:szCs w:val="20"/>
    </w:rPr>
  </w:style>
  <w:style w:type="paragraph" w:customStyle="1" w:styleId="154">
    <w:name w:val="Стиль По ширине Первая строка:  15 см4"/>
    <w:basedOn w:val="a"/>
    <w:rsid w:val="000314D7"/>
    <w:pPr>
      <w:ind w:firstLine="709"/>
      <w:jc w:val="both"/>
    </w:pPr>
    <w:rPr>
      <w:szCs w:val="20"/>
    </w:rPr>
  </w:style>
  <w:style w:type="paragraph" w:customStyle="1" w:styleId="151">
    <w:name w:val="Стиль По ширине Первая строка:  15 см1"/>
    <w:basedOn w:val="a"/>
    <w:rsid w:val="000314D7"/>
    <w:pPr>
      <w:ind w:firstLine="709"/>
      <w:jc w:val="both"/>
    </w:pPr>
    <w:rPr>
      <w:szCs w:val="20"/>
    </w:rPr>
  </w:style>
  <w:style w:type="paragraph" w:customStyle="1" w:styleId="afb">
    <w:name w:val="Основной текст ДБ"/>
    <w:basedOn w:val="a"/>
    <w:link w:val="13"/>
    <w:rsid w:val="000314D7"/>
    <w:pPr>
      <w:spacing w:before="120" w:line="312" w:lineRule="auto"/>
      <w:ind w:firstLine="851"/>
      <w:jc w:val="both"/>
    </w:pPr>
    <w:rPr>
      <w:szCs w:val="20"/>
      <w:lang w:eastAsia="ru-RU"/>
    </w:rPr>
  </w:style>
  <w:style w:type="character" w:customStyle="1" w:styleId="12pt6">
    <w:name w:val="Основной текст + 12 pt6"/>
    <w:basedOn w:val="a0"/>
    <w:uiPriority w:val="99"/>
    <w:rsid w:val="000314D7"/>
    <w:rPr>
      <w:rFonts w:ascii="Times New Roman" w:eastAsia="Calibri" w:hAnsi="Times New Roman" w:cs="Times New Roman"/>
      <w:sz w:val="24"/>
      <w:szCs w:val="24"/>
      <w:u w:val="none"/>
      <w:lang w:val="ru-RU" w:eastAsia="en-US" w:bidi="ar-SA"/>
    </w:rPr>
  </w:style>
  <w:style w:type="paragraph" w:customStyle="1" w:styleId="2TimesNewRoman1215">
    <w:name w:val="Стиль заголовок 2 + Times New Roman 12 пт По ширине Слева:  15 ..."/>
    <w:basedOn w:val="2a"/>
    <w:rsid w:val="000314D7"/>
    <w:pPr>
      <w:spacing w:before="480" w:line="216" w:lineRule="auto"/>
      <w:ind w:left="709" w:right="641"/>
      <w:jc w:val="both"/>
    </w:pPr>
    <w:rPr>
      <w:rFonts w:ascii="Times New Roman" w:hAnsi="Times New Roman" w:cs="Times New Roman"/>
      <w:bCs/>
      <w:spacing w:val="-6"/>
      <w:sz w:val="24"/>
      <w:szCs w:val="20"/>
    </w:rPr>
  </w:style>
  <w:style w:type="paragraph" w:customStyle="1" w:styleId="2TimesNewRoman12151">
    <w:name w:val="Стиль заголовок 2 + Times New Roman 12 пт По ширине Слева:  15 ...1"/>
    <w:basedOn w:val="2a"/>
    <w:rsid w:val="000314D7"/>
    <w:pPr>
      <w:spacing w:before="480"/>
      <w:ind w:left="709" w:right="641"/>
      <w:jc w:val="both"/>
    </w:pPr>
    <w:rPr>
      <w:rFonts w:ascii="Times New Roman" w:hAnsi="Times New Roman" w:cs="Times New Roman"/>
      <w:bCs/>
      <w:spacing w:val="-6"/>
      <w:sz w:val="24"/>
      <w:szCs w:val="20"/>
    </w:rPr>
  </w:style>
  <w:style w:type="paragraph" w:styleId="afc">
    <w:name w:val="List"/>
    <w:basedOn w:val="a"/>
    <w:rsid w:val="000314D7"/>
    <w:pPr>
      <w:ind w:left="283" w:hanging="283"/>
    </w:pPr>
    <w:rPr>
      <w:lang w:eastAsia="ru-RU"/>
    </w:rPr>
  </w:style>
  <w:style w:type="character" w:customStyle="1" w:styleId="13">
    <w:name w:val="Основной текст ДБ Знак1"/>
    <w:basedOn w:val="a0"/>
    <w:link w:val="afb"/>
    <w:locked/>
    <w:rsid w:val="000314D7"/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2c">
    <w:name w:val="Заголовок 2 Знак Знак"/>
    <w:basedOn w:val="a0"/>
    <w:rsid w:val="000314D7"/>
    <w:rPr>
      <w:rFonts w:cs="Arial"/>
      <w:b/>
      <w:bCs/>
      <w:iCs/>
      <w:sz w:val="24"/>
      <w:szCs w:val="28"/>
      <w:lang w:val="ru-RU" w:eastAsia="ru-RU" w:bidi="ar-SA"/>
    </w:rPr>
  </w:style>
  <w:style w:type="paragraph" w:customStyle="1" w:styleId="afd">
    <w:name w:val="УЛБК_Текст"/>
    <w:basedOn w:val="a"/>
    <w:link w:val="afe"/>
    <w:qFormat/>
    <w:rsid w:val="000314D7"/>
    <w:pPr>
      <w:spacing w:line="360" w:lineRule="auto"/>
      <w:ind w:firstLine="709"/>
      <w:jc w:val="both"/>
    </w:pPr>
    <w:rPr>
      <w:sz w:val="28"/>
      <w:szCs w:val="28"/>
    </w:rPr>
  </w:style>
  <w:style w:type="character" w:customStyle="1" w:styleId="afe">
    <w:name w:val="УЛБК_Текст Знак"/>
    <w:link w:val="afd"/>
    <w:locked/>
    <w:rsid w:val="000314D7"/>
    <w:rPr>
      <w:rFonts w:ascii="Times New Roman" w:eastAsia="Times New Roman" w:hAnsi="Times New Roman" w:cs="Times New Roman"/>
      <w:sz w:val="28"/>
      <w:szCs w:val="28"/>
    </w:rPr>
  </w:style>
  <w:style w:type="paragraph" w:customStyle="1" w:styleId="aff">
    <w:name w:val="текст"/>
    <w:qFormat/>
    <w:rsid w:val="000314D7"/>
    <w:pPr>
      <w:spacing w:after="0"/>
      <w:ind w:firstLine="851"/>
      <w:jc w:val="both"/>
    </w:pPr>
    <w:rPr>
      <w:rFonts w:ascii="Arial" w:eastAsia="Times New Roman" w:hAnsi="Arial" w:cs="Times New Roman"/>
      <w:sz w:val="24"/>
      <w:szCs w:val="20"/>
      <w:lang w:eastAsia="ru-RU"/>
    </w:rPr>
  </w:style>
  <w:style w:type="paragraph" w:styleId="aff0">
    <w:name w:val="No Spacing"/>
    <w:link w:val="aff1"/>
    <w:uiPriority w:val="99"/>
    <w:qFormat/>
    <w:rsid w:val="000314D7"/>
    <w:pPr>
      <w:spacing w:after="0" w:line="240" w:lineRule="auto"/>
    </w:pPr>
    <w:rPr>
      <w:rFonts w:ascii="Calibri" w:eastAsia="Times New Roman" w:hAnsi="Calibri" w:cs="Times New Roman"/>
    </w:rPr>
  </w:style>
  <w:style w:type="character" w:customStyle="1" w:styleId="aff1">
    <w:name w:val="Без интервала Знак"/>
    <w:basedOn w:val="a0"/>
    <w:link w:val="aff0"/>
    <w:uiPriority w:val="99"/>
    <w:rsid w:val="000314D7"/>
    <w:rPr>
      <w:rFonts w:ascii="Calibri" w:eastAsia="Times New Roman" w:hAnsi="Calibri" w:cs="Times New Roman"/>
    </w:rPr>
  </w:style>
  <w:style w:type="paragraph" w:customStyle="1" w:styleId="21">
    <w:name w:val="2.1 БашНИПИ список"/>
    <w:basedOn w:val="a"/>
    <w:rsid w:val="000314D7"/>
    <w:pPr>
      <w:numPr>
        <w:numId w:val="7"/>
      </w:numPr>
      <w:tabs>
        <w:tab w:val="left" w:pos="1200"/>
      </w:tabs>
      <w:suppressAutoHyphens/>
      <w:spacing w:line="276" w:lineRule="auto"/>
      <w:ind w:left="0" w:right="-425" w:firstLine="851"/>
      <w:jc w:val="both"/>
    </w:pPr>
    <w:rPr>
      <w:rFonts w:ascii="Arial" w:hAnsi="Arial"/>
      <w:kern w:val="28"/>
      <w:szCs w:val="32"/>
      <w:lang w:eastAsia="ru-RU"/>
    </w:rPr>
  </w:style>
  <w:style w:type="paragraph" w:customStyle="1" w:styleId="2d">
    <w:name w:val="2 БашНИПИ осн текст"/>
    <w:link w:val="2e"/>
    <w:rsid w:val="000314D7"/>
    <w:pPr>
      <w:suppressAutoHyphens/>
      <w:spacing w:after="0"/>
      <w:ind w:right="-425" w:firstLine="851"/>
      <w:jc w:val="both"/>
    </w:pPr>
    <w:rPr>
      <w:rFonts w:ascii="Arial" w:eastAsia="Times New Roman" w:hAnsi="Arial" w:cs="Times New Roman"/>
      <w:kern w:val="28"/>
      <w:sz w:val="24"/>
      <w:szCs w:val="32"/>
      <w:lang w:eastAsia="ru-RU"/>
    </w:rPr>
  </w:style>
  <w:style w:type="character" w:customStyle="1" w:styleId="2e">
    <w:name w:val="2 БашНИПИ осн текст Знак"/>
    <w:link w:val="2d"/>
    <w:rsid w:val="000314D7"/>
    <w:rPr>
      <w:rFonts w:ascii="Arial" w:eastAsia="Times New Roman" w:hAnsi="Arial" w:cs="Times New Roman"/>
      <w:kern w:val="28"/>
      <w:sz w:val="24"/>
      <w:szCs w:val="32"/>
      <w:lang w:eastAsia="ru-RU"/>
    </w:rPr>
  </w:style>
  <w:style w:type="paragraph" w:customStyle="1" w:styleId="111">
    <w:name w:val="Текст заголовок 1.1.1"/>
    <w:next w:val="a"/>
    <w:autoRedefine/>
    <w:rsid w:val="000314D7"/>
    <w:pPr>
      <w:keepNext/>
      <w:tabs>
        <w:tab w:val="left" w:pos="709"/>
        <w:tab w:val="num" w:pos="1276"/>
        <w:tab w:val="left" w:pos="1418"/>
        <w:tab w:val="num" w:pos="2160"/>
      </w:tabs>
      <w:suppressAutoHyphens/>
      <w:spacing w:before="240" w:after="240" w:line="312" w:lineRule="auto"/>
      <w:ind w:left="709"/>
    </w:pPr>
    <w:rPr>
      <w:rFonts w:ascii="Times New Roman" w:eastAsia="Times New Roman" w:hAnsi="Times New Roman" w:cs="Times New Roman"/>
      <w:b/>
      <w:sz w:val="24"/>
      <w:szCs w:val="24"/>
      <w:lang w:eastAsia="ru-RU"/>
    </w:rPr>
  </w:style>
  <w:style w:type="paragraph" w:customStyle="1" w:styleId="42">
    <w:name w:val="Стиль Заголовок 4 + По ширине"/>
    <w:basedOn w:val="4"/>
    <w:rsid w:val="000314D7"/>
    <w:pPr>
      <w:tabs>
        <w:tab w:val="num" w:pos="2880"/>
      </w:tabs>
      <w:spacing w:before="60" w:beforeAutospacing="0" w:after="0" w:afterAutospacing="0"/>
      <w:ind w:hanging="360"/>
      <w:jc w:val="both"/>
    </w:pPr>
    <w:rPr>
      <w:b w:val="0"/>
      <w:bCs w:val="0"/>
      <w:szCs w:val="20"/>
    </w:rPr>
  </w:style>
  <w:style w:type="paragraph" w:customStyle="1" w:styleId="-20">
    <w:name w:val="А-Текст_ПЗ_Ур2"/>
    <w:basedOn w:val="2"/>
    <w:link w:val="-21"/>
    <w:qFormat/>
    <w:rsid w:val="000314D7"/>
    <w:pPr>
      <w:keepNext w:val="0"/>
      <w:numPr>
        <w:ilvl w:val="1"/>
      </w:numPr>
      <w:suppressAutoHyphens/>
      <w:spacing w:before="60"/>
      <w:ind w:left="710" w:hanging="142"/>
      <w:jc w:val="left"/>
    </w:pPr>
    <w:rPr>
      <w:b w:val="0"/>
      <w:bCs/>
      <w:iCs/>
      <w:sz w:val="24"/>
      <w:szCs w:val="28"/>
    </w:rPr>
  </w:style>
  <w:style w:type="character" w:customStyle="1" w:styleId="-21">
    <w:name w:val="А-Текст_ПЗ_Ур2 Знак"/>
    <w:link w:val="-20"/>
    <w:rsid w:val="000314D7"/>
    <w:rPr>
      <w:rFonts w:ascii="Times New Roman" w:eastAsia="Times New Roman" w:hAnsi="Times New Roman" w:cs="Times New Roman"/>
      <w:bCs/>
      <w:iCs/>
      <w:sz w:val="24"/>
      <w:szCs w:val="28"/>
    </w:rPr>
  </w:style>
  <w:style w:type="paragraph" w:customStyle="1" w:styleId="bodytext2">
    <w:name w:val="bodytext2"/>
    <w:basedOn w:val="a"/>
    <w:rsid w:val="000314D7"/>
    <w:pPr>
      <w:ind w:firstLine="720"/>
      <w:jc w:val="both"/>
    </w:pPr>
    <w:rPr>
      <w:lang w:eastAsia="ru-RU"/>
    </w:rPr>
  </w:style>
  <w:style w:type="character" w:customStyle="1" w:styleId="14">
    <w:name w:val="Основной текст Знак1"/>
    <w:basedOn w:val="a0"/>
    <w:uiPriority w:val="99"/>
    <w:semiHidden/>
    <w:rsid w:val="000314D7"/>
    <w:rPr>
      <w:rFonts w:ascii="Times New Roman" w:eastAsia="Times New Roman" w:hAnsi="Times New Roman" w:cs="Times New Roman"/>
      <w:sz w:val="24"/>
      <w:szCs w:val="24"/>
    </w:rPr>
  </w:style>
  <w:style w:type="paragraph" w:customStyle="1" w:styleId="xl65">
    <w:name w:val="xl65"/>
    <w:basedOn w:val="a"/>
    <w:rsid w:val="000314D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6"/>
      <w:szCs w:val="16"/>
      <w:lang w:eastAsia="ru-RU"/>
    </w:rPr>
  </w:style>
  <w:style w:type="paragraph" w:customStyle="1" w:styleId="xl66">
    <w:name w:val="xl66"/>
    <w:basedOn w:val="a"/>
    <w:rsid w:val="000314D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6"/>
      <w:szCs w:val="16"/>
      <w:lang w:eastAsia="ru-RU"/>
    </w:rPr>
  </w:style>
  <w:style w:type="paragraph" w:customStyle="1" w:styleId="xl63">
    <w:name w:val="xl63"/>
    <w:basedOn w:val="a"/>
    <w:rsid w:val="000314D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lang w:eastAsia="ru-RU"/>
    </w:rPr>
  </w:style>
  <w:style w:type="paragraph" w:customStyle="1" w:styleId="xl64">
    <w:name w:val="xl64"/>
    <w:basedOn w:val="a"/>
    <w:rsid w:val="000314D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0182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83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2106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654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40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9826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0499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7518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1424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321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011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519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918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17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965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743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913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146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559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707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310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1831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5925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26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5508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189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9597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9266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616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382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1593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8416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563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447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8977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627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8382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835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227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169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285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329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60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656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047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6971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0909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027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7820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199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706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4252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9131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AD758DC-AB2B-4756-9535-A898CEAEECC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645</TotalTime>
  <Pages>23</Pages>
  <Words>1328</Words>
  <Characters>7572</Characters>
  <Application>Microsoft Office Word</Application>
  <DocSecurity>0</DocSecurity>
  <Lines>63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8883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525</cp:revision>
  <cp:lastPrinted>2018-08-28T12:51:00Z</cp:lastPrinted>
  <dcterms:created xsi:type="dcterms:W3CDTF">2015-08-16T17:46:00Z</dcterms:created>
  <dcterms:modified xsi:type="dcterms:W3CDTF">2018-09-06T07:35:00Z</dcterms:modified>
</cp:coreProperties>
</file>