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F2" w:rsidRPr="007B25F2" w:rsidRDefault="007B25F2" w:rsidP="007B25F2">
      <w:pPr>
        <w:shd w:val="clear" w:color="auto" w:fill="F8F8F8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</w:p>
    <w:p w:rsidR="007B25F2" w:rsidRPr="00124AEA" w:rsidRDefault="007B25F2" w:rsidP="007B25F2">
      <w:pPr>
        <w:shd w:val="clear" w:color="auto" w:fill="F8F8F8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34"/>
          <w:lang w:eastAsia="ru-RU"/>
        </w:rPr>
      </w:pPr>
      <w:bookmarkStart w:id="0" w:name="_GoBack"/>
      <w:r w:rsidRPr="007B25F2">
        <w:rPr>
          <w:rFonts w:ascii="Times New Roman" w:eastAsia="Times New Roman" w:hAnsi="Times New Roman" w:cs="Times New Roman"/>
          <w:b/>
          <w:color w:val="242424"/>
          <w:sz w:val="24"/>
          <w:szCs w:val="34"/>
          <w:lang w:eastAsia="ru-RU"/>
        </w:rPr>
        <w:t>Методические рекомендации по пр</w:t>
      </w:r>
      <w:r w:rsidR="00124AEA">
        <w:rPr>
          <w:rFonts w:ascii="Times New Roman" w:eastAsia="Times New Roman" w:hAnsi="Times New Roman" w:cs="Times New Roman"/>
          <w:b/>
          <w:color w:val="242424"/>
          <w:sz w:val="24"/>
          <w:szCs w:val="34"/>
          <w:lang w:eastAsia="ru-RU"/>
        </w:rPr>
        <w:t>офилактике вирусного гепатита</w:t>
      </w:r>
      <w:proofErr w:type="gramStart"/>
      <w:r w:rsidR="00124AEA">
        <w:rPr>
          <w:rFonts w:ascii="Times New Roman" w:eastAsia="Times New Roman" w:hAnsi="Times New Roman" w:cs="Times New Roman"/>
          <w:b/>
          <w:color w:val="242424"/>
          <w:sz w:val="24"/>
          <w:szCs w:val="34"/>
          <w:lang w:eastAsia="ru-RU"/>
        </w:rPr>
        <w:t xml:space="preserve"> С</w:t>
      </w:r>
      <w:proofErr w:type="gramEnd"/>
    </w:p>
    <w:bookmarkEnd w:id="0"/>
    <w:p w:rsidR="007B25F2" w:rsidRPr="007B25F2" w:rsidRDefault="007B25F2" w:rsidP="007B25F2">
      <w:pPr>
        <w:shd w:val="clear" w:color="auto" w:fill="F8F8F8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</w:p>
    <w:p w:rsidR="007B25F2" w:rsidRPr="007B25F2" w:rsidRDefault="007B25F2" w:rsidP="007B25F2">
      <w:pPr>
        <w:shd w:val="clear" w:color="auto" w:fill="F8F8F8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</w:p>
    <w:p w:rsidR="007B25F2" w:rsidRPr="007B25F2" w:rsidRDefault="007B25F2" w:rsidP="007B25F2">
      <w:pPr>
        <w:shd w:val="clear" w:color="auto" w:fill="F8F8F8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Что такое гепатит</w:t>
      </w:r>
      <w:proofErr w:type="gramStart"/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?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Гепатит - воспаление печени, крупного органа, находящегося в правом подреберье. Есть много факторов, которые могут вызвать гепатит, например, употребление алкоголя, прием некоторых лекарственных препаратов или инфицирование некоторыми вирусами.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Гепатит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-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 Если после инфицирования вирусом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организм человека не смог самостоятельно или в ходе лечения с ним справиться, и вирус продолжает размножаться более 6 месяцев, значит заболевание перешло в хроническую форму. Хронический гепатит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возникает достаточно часто, в среднем у 3 из 4 человек, инфицированных гепатитом С. У каждого четвертого заболевание проходит самостоятельно и зачастую человек узнает об этом случайно спустя много лет.</w:t>
      </w:r>
    </w:p>
    <w:p w:rsidR="007B25F2" w:rsidRPr="007B25F2" w:rsidRDefault="007B25F2" w:rsidP="007B25F2">
      <w:pPr>
        <w:shd w:val="clear" w:color="auto" w:fill="F8F8F8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Что важно знать о вирусе гепатита</w:t>
      </w:r>
      <w:proofErr w:type="gramStart"/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?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Вирус - это мельчайшая частица, увидеть которую можно только с помощью электронного микроскопа. Вирусы могут размножаться только в живых клетках. Вне живого организма 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вирусы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как правило быстро погибают.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Вирус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представляет собой участок генетического материала (рибонуклеиновую кислоту, или РНК), окруженный белковой оболочкой и дополнительной внешней оболочкой. В результате размножения вируса в клетках печени человека (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гепатоцитах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) нарушается их 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функция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и они могут погибнуть, а вышедшие из них вирусы продолжают поражать все новые и новые клетки. Вирус принято обозначать латинскими буквами HСV, что означает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Hepatitis</w:t>
      </w:r>
      <w:proofErr w:type="spellEnd"/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Virus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- вирус гепатита С.</w:t>
      </w:r>
    </w:p>
    <w:p w:rsidR="007B25F2" w:rsidRPr="007B25F2" w:rsidRDefault="007B25F2" w:rsidP="007B25F2">
      <w:pPr>
        <w:shd w:val="clear" w:color="auto" w:fill="F8F8F8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Как можно заразиться вирусом гепатита</w:t>
      </w:r>
      <w:proofErr w:type="gramStart"/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?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Вирус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инфицированного человека попадает в кровь или на поврежденную кожу (слизистые оболочки) другого человека.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Наиболее высокий риск инфицирования вирусом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у людей, употребляющих инъекционные наркотики. Инфицирование возможно при проведении медицинских манипуляций, нанесении татуировок, пирсинге, проведении косметологических процедур, маникюра или педикюра, если при этом используются нестерильные иглы или другие инструменты.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В домашних условиях заразиться можно при совместном использовании с другими членами семьи общих бритв (с лезвиями), маникюрных (педикюрных) принадлежностей. Частицы крови могут оставаться на поверхности инструментов, и в случае микротравм вирус может попасть в ранку и вызвать заболевание.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Вирус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редко, но может передаваться половым путем и от инфицированной матери ребенку во время беременности или родов.</w:t>
      </w:r>
    </w:p>
    <w:p w:rsidR="007B25F2" w:rsidRPr="007B25F2" w:rsidRDefault="007B25F2" w:rsidP="007B25F2">
      <w:pPr>
        <w:shd w:val="clear" w:color="auto" w:fill="F8F8F8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Что делать для профилактики заражения и как не заразить других?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1) За проведением косметологических процедур, в том числе нанесением татуировок, пирсинга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стерильные инструменты (одноразовые или многоразовые).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lastRenderedPageBreak/>
        <w:t>2) В домашних условиях пользоваться только собственными бритвами, маникюрными (педикюрными) принадлежностями, зубными щетками, полотенцами и другими средствами гигиены и не допускать их использования другими членами семьи.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3) Для профилактики полового пути передачи использовать барьерные средства защиты (презервативы).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4) Перед планированием беременности семейной паре рекомендуется пройти 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обследование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в том числе на вирус гепатита С.</w:t>
      </w:r>
    </w:p>
    <w:p w:rsidR="007B25F2" w:rsidRPr="007B25F2" w:rsidRDefault="007B25F2" w:rsidP="007B25F2">
      <w:pPr>
        <w:shd w:val="clear" w:color="auto" w:fill="F8F8F8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Как проявляется заболевание?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В большинстве случаев гепатит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протекает скрыто. Инфицированный человек чувствует себя на протяжении длительного времени хорошо 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и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как правило не может назвать период, когда его самочувствие ухудшалось (что могло бы свидетельствовать о начале заболевания). На ранних стадиях заболевания у некоторых людей отмечаются неспецифические симптомы (слабость, повышенная утомляемость, головные боли), в крайне редких случаях может возникнуть, потемнение цвета мочи, обесцвечивание кала, пожелтение склер («белков глаз»), пожелтение кожи и кожный зуд. Если хронический гепатит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остается не выявленным на протяжении многих лет, и заболевание доходит до стадии цирроза печени, то возникают более серьезные симптомы, связанные с нарушением функций печени: снижение массы тела, накопление свободной жидкости в брюшной полости (асцит), кровотечение из вен пищевода, нарушения функции мозга (энцефалопатия).</w:t>
      </w:r>
    </w:p>
    <w:p w:rsidR="007B25F2" w:rsidRPr="007B25F2" w:rsidRDefault="007B25F2" w:rsidP="007B25F2">
      <w:pPr>
        <w:shd w:val="clear" w:color="auto" w:fill="F8F8F8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Чем опасен гепатит</w:t>
      </w:r>
      <w:proofErr w:type="gramStart"/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?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При длительном течении заболевания (не протяжении многих лет) у инфицированного человека происходит замещение нормальной ткани печени соединительной тканью (фиброз печени). Это своего рода рубцовые изменения в результате хронического воспаления. Конечной стадией фиброза является цирроз печени, при котором нарушается структура ткани печени, а при тяжелом (декомпенсированном) циррозе страдает уже функция органа. У некоторых пациентов на фоне цирроза печени может возникнуть злокачественное новообразование (гепатоцеллюлярная карцинома), поэтому всем людям с хроническим гепатитом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важно наблюдаться у врача и регулярно проходить необходимые обследования.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У некоторых пациентов возникают внепеченочные проявления хронического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в виде заболеваний почек, кожи, щитовидной железы, нарушений в системе крови.</w:t>
      </w:r>
    </w:p>
    <w:p w:rsidR="007B25F2" w:rsidRPr="007B25F2" w:rsidRDefault="007B25F2" w:rsidP="007B25F2">
      <w:pPr>
        <w:shd w:val="clear" w:color="auto" w:fill="F8F8F8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Как выявить заболевание?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Гепатит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можно выявить только с помощью комплекса специальных исследований, которые условно можно разделить на 3 группы: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1) анализы крови, которые указывают на инфицирование вирусом в настоящее время или на ранее перенесенный гепатит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;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2) анализы крови, которые отражают воспаление печени, а также функцию печени;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3) исследования, которые помогают оценить размеры печени, состояние ее ткани и других органов брюшной полости (УЗИ и другие инструментальные исследования).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Основное значение принадлежит первой группе. Это в первую очередь тесты на антитела, которые вырабатываются в организме в ответ на появление вируса. Для обозначения антител чаще используется приставка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anti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-. Полностью это выглядит так: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anti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-HCV. Антитела бывают двух классов -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IgG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и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IgM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(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Ig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-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immunoglobulin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- иммуноглобулин - это латинское название антител). 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Основным классом антител являются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anti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-HCV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IgG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, которые вырабатываются как при остром, так и при хроническом гепатите С. Анализ на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anti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-HCV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IgG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(иногда указывают только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anti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-HCV) проводится всем </w:t>
      </w: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lastRenderedPageBreak/>
        <w:t>пациентам, когда хотят проверить, есть ли у них гепатит С. Эти антитела также встречаются у тех, кто ранее переболел гепатитом С и выздоровел самостоятельно или у тех, кто вылечился в результате приема специальных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противовирусных препаратов. 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Поэтому, если у человека положительный результат анализа на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anti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-HCV, то этого недостаточно, чтобы установить диагноз гепатита С. Необходимо комплексное обследование, которое должно обязательно включать анализ крови на РНК вируса гепатита С или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core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-антиген вируса гепатита С. Существуют качественный и количественный анализы на РНК вируса гепатита С. Положительный качественный анализ указывает на наличие вируса в организме человека и используется для подтверждения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заболевания. Количественный анализ позволяет определить концентрации вируса в крови и проводится некоторым пациентам перед назначением противовирусной терапии.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Что делать при подозрении на заражение вирусом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или выявлении антител к вирусу?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Если есть обоснованные подозрения на заражение вирусом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, а также, если в результате лабораторного исследования обнаружены антитела к вирусу гепатита С или РНК вируса гепатита С, необходимо сразу обратиться в медицинскую организацию. Врач примет решение о необходимости дальнейшего обследования и лечения.</w:t>
      </w:r>
    </w:p>
    <w:p w:rsidR="007B25F2" w:rsidRPr="007B25F2" w:rsidRDefault="007B25F2" w:rsidP="007B25F2">
      <w:pPr>
        <w:shd w:val="clear" w:color="auto" w:fill="F8F8F8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Можно ли вылечить хронический гепатит</w:t>
      </w:r>
      <w:proofErr w:type="gramStart"/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b/>
          <w:bCs/>
          <w:color w:val="242424"/>
          <w:sz w:val="24"/>
          <w:szCs w:val="34"/>
          <w:lang w:eastAsia="ru-RU"/>
        </w:rPr>
        <w:t>?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Гепатит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уже многие годы является излечимым заболеванием! Прием курса специальных противовирусных препаратов приводит к полному удалению (элиминации) вируса из организма человека и выздоровлению от гепатита С. Большинству пациентов в нестоящее время может быть назначен прием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таблетированных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препаратов в течение 2-3 месяцев. Но важно помнить, что лечение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имеет много особенностей, поэтому назначать препараты должен только врач. Человек, который вылечился от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, больше не может заразить других людей.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Что ещё важно знать, если человек инфицирован вирусом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?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Вирус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не передается при рукопожатиях, объятиях, совместном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· 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использовании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посуды и столовых приборов, общего постельного белья, поцелуях (при отсутствии повреждений кожи и слизистых оболочек).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Если у кого-либо из членов семьи и/или совместно проживающих людей обнаружены антитела к вирусу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(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anti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-HCV) или РНК вируса гепатита С, всем остальным людям, у которых был риск инфицирования, необходимо сдать анализ крови на антитела к вирусу (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anti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-HCV) и РНК вируса гепатита С непосредственно после обнаружения инфицирования и далее однократно через 30 календарных дней, в дальнейшем - не реже 1 раза в год или через 6 месяцев после разобщения или выздоровления больного вирусным гепатитом С.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Анализ крови на РНК вируса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необходимо проводить всем детям в возрасте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4-6 месяцев, рожденным от инфицированных вирусом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матерей.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При условии стабильных моногамных отношений в семье риск заражения вирусом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невысок. Но для полного исключения инфицирования рекомендуется использование презервативов.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Передача вируса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от матери к ребенку возможна, но происходит нечасто.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lastRenderedPageBreak/>
        <w:t>· Вирус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не влияет на развитие плода. Инфицирование вирусом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не влияет на способ </w:t>
      </w:r>
      <w:proofErr w:type="spell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родоразрешения</w:t>
      </w:r>
      <w:proofErr w:type="spell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(возможны как естественные, так и искусственные роды). Кормление грудью при гепатите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разрешается.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Необходимо сообщать об инфицировании вирусом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всем врачам, к которым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обращаетесь для обследования и лечения.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Всем, инфицированным вирусом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людям, необходимо полностью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исключить алкоголь, так как его употребление способствует более быстрому повреждению печени.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При хроническом гепатите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и нормальной функции печени особых рекомендаций по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питанию нет. Специальная диета необходима только на поздней стадии гепатита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, при выявлении цирроза печени.</w:t>
      </w:r>
    </w:p>
    <w:p w:rsidR="007B25F2" w:rsidRPr="007B25F2" w:rsidRDefault="007B25F2" w:rsidP="007B25F2">
      <w:pPr>
        <w:shd w:val="clear" w:color="auto" w:fill="F8F8F8"/>
        <w:spacing w:after="150" w:line="240" w:lineRule="auto"/>
        <w:ind w:firstLine="425"/>
        <w:jc w:val="both"/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</w:pPr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>· Ограничений по занятию спортом при гепатите</w:t>
      </w:r>
      <w:proofErr w:type="gramStart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С</w:t>
      </w:r>
      <w:proofErr w:type="gramEnd"/>
      <w:r w:rsidRPr="007B25F2">
        <w:rPr>
          <w:rFonts w:ascii="Times New Roman" w:eastAsia="Times New Roman" w:hAnsi="Times New Roman" w:cs="Times New Roman"/>
          <w:color w:val="242424"/>
          <w:sz w:val="24"/>
          <w:szCs w:val="34"/>
          <w:lang w:eastAsia="ru-RU"/>
        </w:rPr>
        <w:t xml:space="preserve"> нет, но важно помнить, что при контактных видах спорта, связанных с получением травм (бокс, борьба и другие), возможно попадание крови на слизистые оболочки или поверженную кожу другого человека, что может привести к заражению.</w:t>
      </w:r>
    </w:p>
    <w:p w:rsidR="00F413DD" w:rsidRPr="007B25F2" w:rsidRDefault="00124AEA" w:rsidP="007B25F2">
      <w:pPr>
        <w:ind w:firstLine="425"/>
        <w:rPr>
          <w:rFonts w:ascii="Times New Roman" w:hAnsi="Times New Roman" w:cs="Times New Roman"/>
          <w:sz w:val="24"/>
        </w:rPr>
      </w:pPr>
    </w:p>
    <w:sectPr w:rsidR="00F413DD" w:rsidRPr="007B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D1C"/>
    <w:multiLevelType w:val="multilevel"/>
    <w:tmpl w:val="F3E2E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40"/>
    <w:rsid w:val="0007378B"/>
    <w:rsid w:val="000B201F"/>
    <w:rsid w:val="000D7B90"/>
    <w:rsid w:val="00124AEA"/>
    <w:rsid w:val="0018250D"/>
    <w:rsid w:val="001B4956"/>
    <w:rsid w:val="002162A4"/>
    <w:rsid w:val="00265A8A"/>
    <w:rsid w:val="00271D4E"/>
    <w:rsid w:val="002B4CAF"/>
    <w:rsid w:val="00303C1A"/>
    <w:rsid w:val="003B42BE"/>
    <w:rsid w:val="003C7DC4"/>
    <w:rsid w:val="00407861"/>
    <w:rsid w:val="0047048C"/>
    <w:rsid w:val="00473084"/>
    <w:rsid w:val="00496B30"/>
    <w:rsid w:val="004F1660"/>
    <w:rsid w:val="004F7E40"/>
    <w:rsid w:val="00537038"/>
    <w:rsid w:val="005644C2"/>
    <w:rsid w:val="005D602E"/>
    <w:rsid w:val="00630216"/>
    <w:rsid w:val="006524AC"/>
    <w:rsid w:val="006635E9"/>
    <w:rsid w:val="007550BF"/>
    <w:rsid w:val="007752D2"/>
    <w:rsid w:val="007B25F2"/>
    <w:rsid w:val="00855E33"/>
    <w:rsid w:val="008831D9"/>
    <w:rsid w:val="00886788"/>
    <w:rsid w:val="008B5CB0"/>
    <w:rsid w:val="009F5106"/>
    <w:rsid w:val="00A3034D"/>
    <w:rsid w:val="00A510DF"/>
    <w:rsid w:val="00AC06EB"/>
    <w:rsid w:val="00AD7C80"/>
    <w:rsid w:val="00B07ACB"/>
    <w:rsid w:val="00B669F6"/>
    <w:rsid w:val="00BE0C79"/>
    <w:rsid w:val="00C16C76"/>
    <w:rsid w:val="00C174F1"/>
    <w:rsid w:val="00C43199"/>
    <w:rsid w:val="00D410D1"/>
    <w:rsid w:val="00D54CF6"/>
    <w:rsid w:val="00DE7B49"/>
    <w:rsid w:val="00E74743"/>
    <w:rsid w:val="00E921A7"/>
    <w:rsid w:val="00EB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B25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5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2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5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B25F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B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2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25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2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3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37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28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7442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8422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1548</Words>
  <Characters>8828</Characters>
  <Application>Microsoft Office Word</Application>
  <DocSecurity>0</DocSecurity>
  <Lines>73</Lines>
  <Paragraphs>20</Paragraphs>
  <ScaleCrop>false</ScaleCrop>
  <Company/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Демин</dc:creator>
  <cp:keywords/>
  <dc:description/>
  <cp:lastModifiedBy>Konst</cp:lastModifiedBy>
  <cp:revision>3</cp:revision>
  <dcterms:created xsi:type="dcterms:W3CDTF">2023-04-14T12:31:00Z</dcterms:created>
  <dcterms:modified xsi:type="dcterms:W3CDTF">2023-04-17T14:32:00Z</dcterms:modified>
</cp:coreProperties>
</file>