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jc w:val="right"/>
        <w:rPr>
          <w:rFonts w:cs="Times New Roman"/>
          <w:sz w:val="28"/>
          <w:szCs w:val="28"/>
        </w:rPr>
      </w:pPr>
      <w:r>
        <w:rPr>
          <w:rFonts w:cs="Times New Roman"/>
          <w:sz w:val="28"/>
          <w:szCs w:val="28"/>
        </w:rPr>
      </w:r>
    </w:p>
    <w:tbl>
      <w:tblPr>
        <w:tblW w:w="9600" w:type="dxa"/>
        <w:jc w:val="left"/>
        <w:tblInd w:w="0" w:type="dxa"/>
        <w:tblLayout w:type="fixed"/>
        <w:tblCellMar>
          <w:top w:w="0" w:type="dxa"/>
          <w:left w:w="0" w:type="dxa"/>
          <w:bottom w:w="0" w:type="dxa"/>
          <w:right w:w="0" w:type="dxa"/>
        </w:tblCellMar>
        <w:tblLook w:firstRow="0" w:noVBand="0" w:lastRow="0" w:firstColumn="0" w:lastColumn="0" w:noHBand="0" w:val="0000"/>
      </w:tblPr>
      <w:tblGrid>
        <w:gridCol w:w="9600"/>
      </w:tblGrid>
      <w:tr>
        <w:trPr/>
        <w:tc>
          <w:tcPr>
            <w:tcW w:w="9600" w:type="dxa"/>
            <w:tcBorders/>
          </w:tcPr>
          <w:p>
            <w:pPr>
              <w:pStyle w:val="Normal"/>
              <w:widowControl w:val="false"/>
              <w:jc w:val="center"/>
              <w:rPr>
                <w:rFonts w:ascii="Times New Roman" w:hAnsi="Times New Roman"/>
                <w:sz w:val="28"/>
                <w:szCs w:val="28"/>
              </w:rPr>
            </w:pPr>
            <w:r>
              <w:rPr>
                <w:rFonts w:ascii="Times New Roman" w:hAnsi="Times New Roman"/>
                <w:sz w:val="28"/>
                <w:szCs w:val="28"/>
              </w:rPr>
              <w:t>АДМИНИСТРАЦИЯ  МИЧУРИНСКОГО РАЙОНА</w:t>
            </w:r>
          </w:p>
          <w:p>
            <w:pPr>
              <w:pStyle w:val="Normal"/>
              <w:widowControl w:val="false"/>
              <w:jc w:val="center"/>
              <w:rPr>
                <w:rFonts w:ascii="Times New Roman" w:hAnsi="Times New Roman"/>
                <w:sz w:val="28"/>
                <w:szCs w:val="28"/>
              </w:rPr>
            </w:pPr>
            <w:r>
              <w:rPr>
                <w:rFonts w:ascii="Times New Roman" w:hAnsi="Times New Roman"/>
                <w:sz w:val="28"/>
                <w:szCs w:val="28"/>
              </w:rPr>
              <w:t>ТАМБОВСКОЙ ОБЛАСТИ</w:t>
            </w:r>
          </w:p>
          <w:p>
            <w:pPr>
              <w:pStyle w:val="Normal"/>
              <w:widowControl w:val="false"/>
              <w:jc w:val="center"/>
              <w:rPr>
                <w:sz w:val="28"/>
                <w:szCs w:val="28"/>
              </w:rPr>
            </w:pPr>
            <w:r>
              <w:rPr>
                <w:sz w:val="28"/>
                <w:szCs w:val="28"/>
              </w:rPr>
            </w:r>
          </w:p>
          <w:p>
            <w:pPr>
              <w:pStyle w:val="Normal"/>
              <w:widowControl w:val="false"/>
              <w:jc w:val="center"/>
              <w:rPr>
                <w:rFonts w:ascii="Times New Roman" w:hAnsi="Times New Roman"/>
                <w:sz w:val="28"/>
                <w:szCs w:val="28"/>
              </w:rPr>
            </w:pPr>
            <w:r>
              <w:rPr>
                <w:rFonts w:ascii="Times New Roman" w:hAnsi="Times New Roman"/>
                <w:sz w:val="28"/>
                <w:szCs w:val="28"/>
              </w:rPr>
              <w:t>ПОСТАНОВЛЕНИЕ</w:t>
            </w:r>
          </w:p>
          <w:p>
            <w:pPr>
              <w:pStyle w:val="Normal"/>
              <w:widowControl w:val="false"/>
              <w:jc w:val="center"/>
              <w:rPr>
                <w:rFonts w:ascii="Times New Roman" w:hAnsi="Times New Roman"/>
                <w:sz w:val="28"/>
                <w:szCs w:val="28"/>
              </w:rPr>
            </w:pPr>
            <w:r>
              <w:rPr>
                <w:rFonts w:ascii="Times New Roman" w:hAnsi="Times New Roman"/>
                <w:sz w:val="28"/>
                <w:szCs w:val="28"/>
              </w:rPr>
            </w:r>
          </w:p>
          <w:p>
            <w:pPr>
              <w:pStyle w:val="Normal"/>
              <w:widowControl w:val="false"/>
              <w:tabs>
                <w:tab w:val="clear" w:pos="708"/>
                <w:tab w:val="left" w:pos="180" w:leader="none"/>
                <w:tab w:val="center" w:pos="4677" w:leader="none"/>
                <w:tab w:val="center" w:pos="4819" w:leader="none"/>
                <w:tab w:val="center" w:pos="4860" w:leader="none"/>
                <w:tab w:val="left" w:pos="8170" w:leader="none"/>
              </w:tabs>
              <w:rPr>
                <w:rFonts w:ascii="Times New Roman" w:hAnsi="Times New Roman"/>
              </w:rPr>
            </w:pPr>
            <w:r>
              <w:rPr>
                <w:rFonts w:ascii="Times New Roman" w:hAnsi="Times New Roman"/>
                <w:sz w:val="28"/>
                <w:szCs w:val="28"/>
              </w:rPr>
              <w:t xml:space="preserve">                   </w:t>
            </w:r>
            <w:r>
              <w:rPr>
                <w:rFonts w:ascii="Times New Roman" w:hAnsi="Times New Roman"/>
                <w:sz w:val="28"/>
                <w:szCs w:val="28"/>
              </w:rPr>
              <w:tab/>
              <w:t>г. Мичуринск</w:t>
            </w:r>
          </w:p>
          <w:p>
            <w:pPr>
              <w:pStyle w:val="Normal"/>
              <w:widowControl w:val="false"/>
              <w:tabs>
                <w:tab w:val="clear" w:pos="708"/>
                <w:tab w:val="center" w:pos="4819" w:leader="none"/>
                <w:tab w:val="center" w:pos="4860" w:leader="none"/>
                <w:tab w:val="left" w:pos="7834" w:leader="none"/>
              </w:tabs>
              <w:jc w:val="center"/>
              <w:rPr>
                <w:rFonts w:ascii="Times New Roman" w:hAnsi="Times New Roman" w:eastAsia="Times New Roman"/>
                <w:sz w:val="28"/>
                <w:szCs w:val="28"/>
                <w:u w:val="single"/>
                <w:lang w:eastAsia="ru-RU"/>
              </w:rPr>
            </w:pPr>
            <w:r>
              <w:rPr>
                <w:rFonts w:eastAsia="Times New Roman" w:ascii="Times New Roman" w:hAnsi="Times New Roman"/>
                <w:sz w:val="28"/>
                <w:szCs w:val="28"/>
                <w:u w:val="single"/>
                <w:lang w:eastAsia="ru-RU"/>
              </w:rPr>
            </w:r>
          </w:p>
        </w:tc>
      </w:tr>
    </w:tbl>
    <w:p>
      <w:pPr>
        <w:pStyle w:val="Normal"/>
        <w:suppressAutoHyphens w:val="true"/>
        <w:ind w:hanging="0"/>
        <w:jc w:val="both"/>
        <w:rPr>
          <w:rFonts w:ascii="Times New Roman" w:hAnsi="Times New Roman"/>
          <w:i/>
          <w:i/>
          <w:sz w:val="28"/>
        </w:rPr>
      </w:pPr>
      <w:r>
        <w:rPr>
          <w:rFonts w:ascii="Times New Roman" w:hAnsi="Times New Roman"/>
          <w:i/>
          <w:sz w:val="28"/>
        </w:rPr>
      </w:r>
    </w:p>
    <w:p>
      <w:pPr>
        <w:pStyle w:val="Normal"/>
        <w:suppressAutoHyphens w:val="true"/>
        <w:jc w:val="both"/>
        <w:rPr>
          <w:b w:val="false"/>
          <w:b w:val="false"/>
          <w:bCs w:val="false"/>
        </w:rPr>
      </w:pPr>
      <w:r>
        <w:rPr>
          <w:rFonts w:ascii="Times New Roman" w:hAnsi="Times New Roman"/>
          <w:b w:val="false"/>
          <w:bCs w:val="false"/>
          <w:sz w:val="28"/>
        </w:rPr>
        <w:t>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w:t>
      </w:r>
      <w:bookmarkStart w:id="0" w:name="_GoBack"/>
      <w:bookmarkEnd w:id="0"/>
    </w:p>
    <w:p>
      <w:pPr>
        <w:pStyle w:val="Normal"/>
        <w:tabs>
          <w:tab w:val="clear" w:pos="708"/>
          <w:tab w:val="left" w:pos="7923" w:leader="none"/>
        </w:tabs>
        <w:suppressAutoHyphens w:val="true"/>
        <w:jc w:val="center"/>
        <w:rPr>
          <w:rFonts w:ascii="Times New Roman" w:hAnsi="Times New Roman"/>
          <w:i/>
          <w:i/>
          <w:sz w:val="28"/>
        </w:rPr>
      </w:pPr>
      <w:r>
        <w:rPr>
          <w:rFonts w:ascii="Times New Roman" w:hAnsi="Times New Roman"/>
          <w:i/>
          <w:sz w:val="28"/>
        </w:rPr>
      </w:r>
    </w:p>
    <w:p>
      <w:pPr>
        <w:pStyle w:val="Normal"/>
        <w:suppressAutoHyphens w:val="true"/>
        <w:ind w:firstLine="709"/>
        <w:jc w:val="both"/>
        <w:rPr>
          <w:rFonts w:ascii="Times New Roman" w:hAnsi="Times New Roman"/>
          <w:sz w:val="28"/>
        </w:rPr>
      </w:pPr>
      <w:r>
        <w:rPr>
          <w:rFonts w:ascii="Times New Roman" w:hAnsi="Times New Roman"/>
          <w:sz w:val="28"/>
        </w:rPr>
        <w:t xml:space="preserve">В соответствии с Земельным кодексом Российской Федерации,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w:t>
      </w:r>
      <w:r>
        <w:rPr>
          <w:rFonts w:ascii="Times New Roman" w:hAnsi="Times New Roman"/>
          <w:sz w:val="28"/>
          <w:szCs w:val="28"/>
        </w:rPr>
        <w:t>постановлением администрации района от 29.10.2019 № 1253  «</w:t>
      </w:r>
      <w:r>
        <w:rPr>
          <w:rFonts w:ascii="Times New Roman" w:hAnsi="Times New Roman"/>
          <w:bCs/>
          <w:sz w:val="28"/>
          <w:szCs w:val="28"/>
        </w:rPr>
        <w:t>Об утверждении Порядка разработки и утверждения административных регламентов предоставления муниципальных услуг администрацией Мичуринского района</w:t>
      </w:r>
      <w:r>
        <w:rPr>
          <w:rFonts w:ascii="Times New Roman" w:hAnsi="Times New Roman"/>
          <w:sz w:val="28"/>
          <w:szCs w:val="28"/>
        </w:rPr>
        <w:t>»  администрация района  постановляет:</w:t>
      </w:r>
    </w:p>
    <w:p>
      <w:pPr>
        <w:pStyle w:val="Normal"/>
        <w:suppressAutoHyphens w:val="true"/>
        <w:ind w:firstLine="709"/>
        <w:jc w:val="both"/>
        <w:rPr>
          <w:rFonts w:ascii="Times New Roman" w:hAnsi="Times New Roman"/>
          <w:sz w:val="28"/>
        </w:rPr>
      </w:pPr>
      <w:r>
        <w:rPr>
          <w:rFonts w:ascii="Times New Roman" w:hAnsi="Times New Roman"/>
          <w:sz w:val="28"/>
        </w:rPr>
        <w:t>1. Утвердить административный регламент предоставления муниципальной услуги «</w:t>
      </w:r>
      <w:r>
        <w:rPr>
          <w:rFonts w:ascii="Times New Roman" w:hAnsi="Times New Roman"/>
          <w:b w:val="false"/>
          <w:bCs w:val="false"/>
          <w:sz w:val="28"/>
        </w:rPr>
        <w:t>Предоставление земельного участка, находящегося в  муниципальной собственности, гражданину или юридическому  лицу в собственность бесплатно</w:t>
      </w:r>
      <w:r>
        <w:rPr>
          <w:rFonts w:ascii="Times New Roman" w:hAnsi="Times New Roman"/>
          <w:sz w:val="28"/>
        </w:rPr>
        <w:t>» согласно приложению.</w:t>
      </w:r>
    </w:p>
    <w:p>
      <w:pPr>
        <w:pStyle w:val="Standard"/>
        <w:ind w:firstLine="709"/>
        <w:jc w:val="both"/>
        <w:rPr/>
      </w:pPr>
      <w:r>
        <w:rPr>
          <w:sz w:val="28"/>
        </w:rPr>
        <w:t xml:space="preserve">2. </w:t>
      </w:r>
      <w:r>
        <w:rPr>
          <w:rFonts w:eastAsia="Times New Roman"/>
          <w:sz w:val="28"/>
          <w:szCs w:val="28"/>
          <w:shd w:fill="FFFFFF" w:val="clear"/>
          <w:lang w:eastAsia="ru-RU"/>
        </w:rPr>
        <w:t xml:space="preserve">Опубликовать настоящее постановление в сетевом издании «РИА «ТОП68», расположенном в сети Интернет на доменном имени </w:t>
      </w:r>
      <w:hyperlink r:id="rId2">
        <w:r>
          <w:rPr>
            <w:rFonts w:eastAsia="Times New Roman"/>
            <w:color w:val="0000FF"/>
            <w:sz w:val="28"/>
            <w:szCs w:val="28"/>
            <w:u w:val="single"/>
            <w:shd w:fill="FFFFFF" w:val="clear"/>
            <w:lang w:val="en-US" w:eastAsia="ru-RU"/>
          </w:rPr>
          <w:t>www</w:t>
        </w:r>
        <w:r>
          <w:rPr>
            <w:rFonts w:eastAsia="Times New Roman"/>
            <w:color w:val="0000FF"/>
            <w:sz w:val="28"/>
            <w:szCs w:val="28"/>
            <w:u w:val="single"/>
            <w:shd w:fill="FFFFFF" w:val="clear"/>
            <w:lang w:eastAsia="ru-RU"/>
          </w:rPr>
          <w:t>.</w:t>
        </w:r>
        <w:r>
          <w:rPr>
            <w:rFonts w:eastAsia="Times New Roman"/>
            <w:color w:val="0000FF"/>
            <w:sz w:val="28"/>
            <w:szCs w:val="28"/>
            <w:u w:val="single"/>
            <w:shd w:fill="FFFFFF" w:val="clear"/>
            <w:lang w:val="en-US" w:eastAsia="ru-RU"/>
          </w:rPr>
          <w:t>top</w:t>
        </w:r>
        <w:r>
          <w:rPr>
            <w:rFonts w:eastAsia="Times New Roman"/>
            <w:color w:val="0000FF"/>
            <w:sz w:val="28"/>
            <w:szCs w:val="28"/>
            <w:u w:val="single"/>
            <w:shd w:fill="FFFFFF" w:val="clear"/>
            <w:lang w:eastAsia="ru-RU"/>
          </w:rPr>
          <w:t>68.</w:t>
        </w:r>
        <w:r>
          <w:rPr>
            <w:rFonts w:eastAsia="Times New Roman"/>
            <w:color w:val="0000FF"/>
            <w:sz w:val="28"/>
            <w:szCs w:val="28"/>
            <w:u w:val="single"/>
            <w:shd w:fill="FFFFFF" w:val="clear"/>
            <w:lang w:val="en-US" w:eastAsia="ru-RU"/>
          </w:rPr>
          <w:t>ru</w:t>
        </w:r>
      </w:hyperlink>
      <w:r>
        <w:rPr>
          <w:rFonts w:eastAsia="Times New Roman"/>
          <w:color w:val="0000FF"/>
          <w:sz w:val="28"/>
          <w:szCs w:val="28"/>
          <w:u w:val="single"/>
          <w:shd w:fill="FFFFFF" w:val="clear"/>
          <w:lang w:eastAsia="ru-RU"/>
        </w:rPr>
        <w:t>.</w:t>
      </w:r>
    </w:p>
    <w:p>
      <w:pPr>
        <w:pStyle w:val="Normal"/>
        <w:suppressAutoHyphens w:val="true"/>
        <w:ind w:firstLine="709"/>
        <w:jc w:val="both"/>
        <w:rPr>
          <w:rFonts w:ascii="Times New Roman" w:hAnsi="Times New Roman"/>
          <w:sz w:val="28"/>
        </w:rPr>
      </w:pPr>
      <w:r>
        <w:rPr>
          <w:rFonts w:ascii="Times New Roman" w:hAnsi="Times New Roman"/>
          <w:sz w:val="28"/>
        </w:rPr>
        <w:t xml:space="preserve">3. Контроль за исполнением настоящего постановления возложить на заместителя главы администрации района Г.И. Кожухову. </w:t>
      </w:r>
    </w:p>
    <w:p>
      <w:pPr>
        <w:pStyle w:val="Normal"/>
        <w:suppressAutoHyphens w:val="true"/>
        <w:ind w:firstLine="539"/>
        <w:jc w:val="both"/>
        <w:rPr>
          <w:rFonts w:ascii="Times New Roman" w:hAnsi="Times New Roman"/>
          <w:i/>
          <w:i/>
          <w:sz w:val="28"/>
        </w:rPr>
      </w:pPr>
      <w:r>
        <w:rPr>
          <w:rFonts w:ascii="Times New Roman" w:hAnsi="Times New Roman"/>
          <w:i/>
          <w:sz w:val="28"/>
        </w:rPr>
      </w:r>
    </w:p>
    <w:p>
      <w:pPr>
        <w:pStyle w:val="Normal"/>
        <w:suppressAutoHyphens w:val="true"/>
        <w:jc w:val="both"/>
        <w:rPr>
          <w:rFonts w:ascii="Times New Roman" w:hAnsi="Times New Roman"/>
          <w:sz w:val="28"/>
        </w:rPr>
      </w:pPr>
      <w:r>
        <w:rPr>
          <w:rFonts w:ascii="Times New Roman" w:hAnsi="Times New Roman"/>
          <w:sz w:val="28"/>
        </w:rPr>
      </w:r>
    </w:p>
    <w:p>
      <w:pPr>
        <w:pStyle w:val="Normal"/>
        <w:suppressAutoHyphens w:val="true"/>
        <w:jc w:val="both"/>
        <w:rPr>
          <w:rFonts w:ascii="Times New Roman" w:hAnsi="Times New Roman"/>
          <w:sz w:val="28"/>
        </w:rPr>
      </w:pPr>
      <w:r>
        <w:rPr>
          <w:rFonts w:ascii="Times New Roman" w:hAnsi="Times New Roman"/>
          <w:sz w:val="28"/>
        </w:rPr>
      </w:r>
    </w:p>
    <w:p>
      <w:pPr>
        <w:pStyle w:val="Normal"/>
        <w:suppressAutoHyphens w:val="true"/>
        <w:jc w:val="both"/>
        <w:rPr>
          <w:rFonts w:ascii="Times New Roman" w:hAnsi="Times New Roman"/>
          <w:sz w:val="28"/>
        </w:rPr>
      </w:pPr>
      <w:r>
        <w:rPr>
          <w:rFonts w:ascii="Times New Roman" w:hAnsi="Times New Roman"/>
          <w:i w:val="false"/>
          <w:iCs w:val="false"/>
          <w:sz w:val="28"/>
        </w:rPr>
        <w:t>Врип главы района                                                                               Г.Д.Хубулов</w:t>
      </w:r>
      <w:r>
        <w:rPr>
          <w:rFonts w:ascii="Times New Roman" w:hAnsi="Times New Roman"/>
          <w:i/>
          <w:sz w:val="28"/>
        </w:rPr>
        <w:t xml:space="preserve">                                </w:t>
      </w:r>
    </w:p>
    <w:p>
      <w:pPr>
        <w:pStyle w:val="Normal"/>
        <w:suppressAutoHyphens w:val="true"/>
        <w:ind w:firstLine="539"/>
        <w:jc w:val="both"/>
        <w:rPr>
          <w:rFonts w:ascii="Times New Roman" w:hAnsi="Times New Roman"/>
          <w:sz w:val="28"/>
        </w:rPr>
      </w:pPr>
      <w:r>
        <w:rPr>
          <w:rFonts w:ascii="Times New Roman" w:hAnsi="Times New Roman"/>
          <w:sz w:val="28"/>
        </w:rPr>
      </w:r>
    </w:p>
    <w:p>
      <w:pPr>
        <w:pStyle w:val="Normal"/>
        <w:suppressAutoHyphens w:val="true"/>
        <w:ind w:firstLine="539"/>
        <w:jc w:val="both"/>
        <w:rPr>
          <w:rFonts w:ascii="Times New Roman" w:hAnsi="Times New Roman"/>
          <w:sz w:val="28"/>
        </w:rPr>
      </w:pPr>
      <w:r>
        <w:rPr>
          <w:rFonts w:ascii="Times New Roman" w:hAnsi="Times New Roman"/>
          <w:sz w:val="28"/>
        </w:rPr>
      </w:r>
    </w:p>
    <w:p>
      <w:pPr>
        <w:pStyle w:val="Normal"/>
        <w:suppressAutoHyphens w:val="true"/>
        <w:ind w:firstLine="539"/>
        <w:jc w:val="both"/>
        <w:rPr>
          <w:rFonts w:ascii="Times New Roman" w:hAnsi="Times New Roman"/>
          <w:sz w:val="28"/>
        </w:rPr>
      </w:pPr>
      <w:r>
        <w:rPr>
          <w:rFonts w:ascii="Times New Roman" w:hAnsi="Times New Roman"/>
          <w:sz w:val="28"/>
        </w:rPr>
      </w:r>
    </w:p>
    <w:p>
      <w:pPr>
        <w:pStyle w:val="Normal"/>
        <w:suppressAutoHyphens w:val="true"/>
        <w:ind w:firstLine="539"/>
        <w:jc w:val="both"/>
        <w:rPr>
          <w:rFonts w:ascii="Times New Roman" w:hAnsi="Times New Roman"/>
          <w:sz w:val="28"/>
        </w:rPr>
      </w:pPr>
      <w:r>
        <w:rPr>
          <w:rFonts w:ascii="Times New Roman" w:hAnsi="Times New Roman"/>
          <w:sz w:val="28"/>
        </w:rPr>
      </w:r>
    </w:p>
    <w:p>
      <w:pPr>
        <w:pStyle w:val="Normal"/>
        <w:suppressAutoHyphens w:val="true"/>
        <w:ind w:firstLine="539"/>
        <w:jc w:val="both"/>
        <w:rPr>
          <w:rFonts w:ascii="Times New Roman" w:hAnsi="Times New Roman"/>
          <w:sz w:val="28"/>
        </w:rPr>
      </w:pPr>
      <w:r>
        <w:rPr>
          <w:rFonts w:ascii="Times New Roman" w:hAnsi="Times New Roman"/>
          <w:sz w:val="28"/>
        </w:rPr>
      </w:r>
    </w:p>
    <w:p>
      <w:pPr>
        <w:pStyle w:val="Normal"/>
        <w:suppressAutoHyphens w:val="true"/>
        <w:ind w:firstLine="539"/>
        <w:jc w:val="both"/>
        <w:rPr>
          <w:rFonts w:ascii="Times New Roman" w:hAnsi="Times New Roman"/>
          <w:sz w:val="28"/>
        </w:rPr>
      </w:pPr>
      <w:r>
        <w:rPr>
          <w:rFonts w:ascii="Times New Roman" w:hAnsi="Times New Roman"/>
          <w:sz w:val="28"/>
        </w:rPr>
      </w:r>
    </w:p>
    <w:p>
      <w:pPr>
        <w:pStyle w:val="Normal"/>
        <w:suppressAutoHyphens w:val="true"/>
        <w:ind w:firstLine="539"/>
        <w:jc w:val="both"/>
        <w:rPr>
          <w:rFonts w:ascii="Times New Roman" w:hAnsi="Times New Roman"/>
          <w:sz w:val="28"/>
        </w:rPr>
      </w:pPr>
      <w:r>
        <w:rPr>
          <w:rFonts w:ascii="Times New Roman" w:hAnsi="Times New Roman"/>
          <w:sz w:val="28"/>
        </w:rPr>
      </w:r>
    </w:p>
    <w:p>
      <w:pPr>
        <w:pStyle w:val="Normal"/>
        <w:suppressAutoHyphens w:val="true"/>
        <w:ind w:firstLine="539"/>
        <w:jc w:val="both"/>
        <w:rPr>
          <w:rFonts w:ascii="Times New Roman" w:hAnsi="Times New Roman"/>
          <w:sz w:val="28"/>
        </w:rPr>
      </w:pPr>
      <w:r>
        <w:rPr>
          <w:rFonts w:ascii="Times New Roman" w:hAnsi="Times New Roman"/>
          <w:sz w:val="28"/>
        </w:rPr>
      </w:r>
    </w:p>
    <w:p>
      <w:pPr>
        <w:pStyle w:val="Normal"/>
        <w:suppressAutoHyphens w:val="true"/>
        <w:ind w:hanging="0"/>
        <w:jc w:val="both"/>
        <w:rPr>
          <w:rFonts w:ascii="Times New Roman" w:hAnsi="Times New Roman"/>
          <w:sz w:val="28"/>
        </w:rPr>
      </w:pPr>
      <w:r>
        <w:rPr>
          <w:rFonts w:ascii="Times New Roman" w:hAnsi="Times New Roman"/>
          <w:sz w:val="28"/>
        </w:rPr>
      </w:r>
    </w:p>
    <w:p>
      <w:pPr>
        <w:pStyle w:val="Normal"/>
        <w:suppressAutoHyphens w:val="true"/>
        <w:ind w:hanging="0"/>
        <w:jc w:val="both"/>
        <w:rPr>
          <w:rFonts w:ascii="Times New Roman" w:hAnsi="Times New Roman"/>
          <w:sz w:val="28"/>
        </w:rPr>
      </w:pPr>
      <w:r>
        <w:rPr>
          <w:rFonts w:ascii="Times New Roman" w:hAnsi="Times New Roman"/>
          <w:sz w:val="28"/>
        </w:rPr>
      </w:r>
    </w:p>
    <w:p>
      <w:pPr>
        <w:pStyle w:val="Normal"/>
        <w:spacing w:lineRule="auto" w:line="276"/>
        <w:jc w:val="right"/>
        <w:rPr>
          <w:rFonts w:ascii="Times New Roman" w:hAnsi="Times New Roman"/>
          <w:sz w:val="28"/>
        </w:rPr>
      </w:pPr>
      <w:r>
        <w:rPr>
          <w:rFonts w:ascii="Times New Roman" w:hAnsi="Times New Roman"/>
          <w:sz w:val="28"/>
        </w:rPr>
        <w:t>Приложение</w:t>
      </w:r>
    </w:p>
    <w:p>
      <w:pPr>
        <w:pStyle w:val="Normal"/>
        <w:spacing w:lineRule="auto" w:line="276"/>
        <w:jc w:val="right"/>
        <w:rPr>
          <w:rFonts w:ascii="Times New Roman" w:hAnsi="Times New Roman"/>
          <w:sz w:val="28"/>
        </w:rPr>
      </w:pPr>
      <w:r>
        <w:rPr>
          <w:rFonts w:ascii="Times New Roman" w:hAnsi="Times New Roman"/>
          <w:sz w:val="28"/>
        </w:rPr>
        <w:t>Утвержден</w:t>
      </w:r>
    </w:p>
    <w:p>
      <w:pPr>
        <w:pStyle w:val="Normal"/>
        <w:spacing w:lineRule="auto" w:line="276"/>
        <w:jc w:val="right"/>
        <w:rPr>
          <w:rFonts w:ascii="Times New Roman" w:hAnsi="Times New Roman"/>
          <w:b/>
          <w:b/>
          <w:sz w:val="28"/>
        </w:rPr>
      </w:pPr>
      <w:r>
        <w:rPr>
          <w:rFonts w:ascii="Times New Roman" w:hAnsi="Times New Roman"/>
          <w:sz w:val="28"/>
        </w:rPr>
        <w:t xml:space="preserve"> </w:t>
      </w:r>
      <w:r>
        <w:rPr>
          <w:rFonts w:ascii="Times New Roman" w:hAnsi="Times New Roman"/>
          <w:sz w:val="28"/>
        </w:rPr>
        <w:t>постановлением администрации</w:t>
      </w:r>
    </w:p>
    <w:p>
      <w:pPr>
        <w:pStyle w:val="Normal"/>
        <w:spacing w:lineRule="auto" w:line="276"/>
        <w:jc w:val="center"/>
        <w:rPr>
          <w:rFonts w:ascii="Times New Roman" w:hAnsi="Times New Roman"/>
          <w:sz w:val="28"/>
        </w:rPr>
      </w:pPr>
      <w:r>
        <w:rPr>
          <w:rFonts w:ascii="Times New Roman" w:hAnsi="Times New Roman"/>
          <w:sz w:val="28"/>
        </w:rPr>
        <w:t xml:space="preserve">                                                        </w:t>
      </w:r>
      <w:r>
        <w:rPr>
          <w:rFonts w:ascii="Times New Roman" w:hAnsi="Times New Roman"/>
          <w:sz w:val="28"/>
        </w:rPr>
        <w:t>от                         №</w:t>
      </w:r>
    </w:p>
    <w:p>
      <w:pPr>
        <w:pStyle w:val="Normal"/>
        <w:spacing w:lineRule="auto" w:line="276"/>
        <w:jc w:val="center"/>
        <w:rPr>
          <w:rFonts w:ascii="Times New Roman" w:hAnsi="Times New Roman"/>
          <w:b/>
          <w:b/>
          <w:sz w:val="28"/>
        </w:rPr>
      </w:pPr>
      <w:r>
        <w:rPr>
          <w:rFonts w:ascii="Times New Roman" w:hAnsi="Times New Roman"/>
          <w:b/>
          <w:sz w:val="28"/>
        </w:rPr>
      </w:r>
    </w:p>
    <w:p>
      <w:pPr>
        <w:pStyle w:val="Normal"/>
        <w:spacing w:lineRule="auto" w:line="276"/>
        <w:jc w:val="center"/>
        <w:rPr>
          <w:rFonts w:ascii="Times New Roman" w:hAnsi="Times New Roman"/>
          <w:b/>
          <w:b/>
          <w:sz w:val="28"/>
        </w:rPr>
      </w:pPr>
      <w:r>
        <w:rPr>
          <w:rFonts w:ascii="Times New Roman" w:hAnsi="Times New Roman"/>
          <w:b/>
          <w:sz w:val="28"/>
        </w:rPr>
        <w:t>АДМИНИСТРАТИВНЫЙ РЕГЛАМЕНТ</w:t>
      </w:r>
    </w:p>
    <w:p>
      <w:pPr>
        <w:pStyle w:val="Normal"/>
        <w:spacing w:lineRule="auto" w:line="276"/>
        <w:jc w:val="center"/>
        <w:rPr>
          <w:rFonts w:ascii="Times New Roman" w:hAnsi="Times New Roman"/>
          <w:b/>
          <w:b/>
          <w:sz w:val="28"/>
        </w:rPr>
      </w:pPr>
      <w:r>
        <w:rPr>
          <w:rFonts w:ascii="Times New Roman" w:hAnsi="Times New Roman"/>
          <w:b/>
          <w:sz w:val="28"/>
        </w:rPr>
        <w:t>предоставления муниципальной услуги</w:t>
      </w:r>
    </w:p>
    <w:p>
      <w:pPr>
        <w:pStyle w:val="Normal"/>
        <w:suppressAutoHyphens w:val="true"/>
        <w:jc w:val="center"/>
        <w:rPr>
          <w:rFonts w:ascii="Times New Roman" w:hAnsi="Times New Roman"/>
          <w:b/>
          <w:b/>
          <w:sz w:val="24"/>
        </w:rPr>
      </w:pPr>
      <w:r>
        <w:rPr>
          <w:rFonts w:ascii="Times New Roman" w:hAnsi="Times New Roman"/>
          <w:b/>
          <w:sz w:val="28"/>
        </w:rPr>
        <w:t>«</w:t>
      </w:r>
      <w:r>
        <w:rPr>
          <w:rFonts w:ascii="Times New Roman" w:hAnsi="Times New Roman"/>
          <w:b w:val="false"/>
          <w:bCs w:val="false"/>
          <w:sz w:val="28"/>
        </w:rPr>
        <w:t>Предоставление земельного участка, находящегося в  муниципальной собственности, гражданину или юридическому  лицу в собственность бесплатно</w:t>
      </w:r>
      <w:r>
        <w:rPr>
          <w:rFonts w:ascii="Times New Roman" w:hAnsi="Times New Roman"/>
          <w:b/>
          <w:sz w:val="28"/>
        </w:rPr>
        <w:t>»</w:t>
      </w:r>
    </w:p>
    <w:p>
      <w:pPr>
        <w:pStyle w:val="Normal"/>
        <w:suppressAutoHyphens w:val="true"/>
        <w:jc w:val="center"/>
        <w:rPr>
          <w:rFonts w:ascii="Times New Roman" w:hAnsi="Times New Roman"/>
          <w:b/>
          <w:b/>
          <w:i/>
          <w:i/>
          <w:sz w:val="28"/>
        </w:rPr>
      </w:pPr>
      <w:r>
        <w:rPr>
          <w:rFonts w:ascii="Times New Roman" w:hAnsi="Times New Roman"/>
          <w:b/>
          <w:i/>
          <w:sz w:val="28"/>
        </w:rPr>
      </w:r>
    </w:p>
    <w:p>
      <w:pPr>
        <w:pStyle w:val="ListParagraph"/>
        <w:numPr>
          <w:ilvl w:val="0"/>
          <w:numId w:val="1"/>
        </w:numPr>
        <w:spacing w:lineRule="auto" w:line="276"/>
        <w:jc w:val="center"/>
        <w:rPr>
          <w:rFonts w:ascii="Times New Roman" w:hAnsi="Times New Roman"/>
          <w:b/>
          <w:b/>
          <w:sz w:val="28"/>
        </w:rPr>
      </w:pPr>
      <w:r>
        <w:rPr>
          <w:rFonts w:ascii="Times New Roman" w:hAnsi="Times New Roman"/>
          <w:b/>
          <w:sz w:val="28"/>
        </w:rPr>
        <w:t>Общие положения</w:t>
      </w:r>
    </w:p>
    <w:p>
      <w:pPr>
        <w:pStyle w:val="ListParagraph"/>
        <w:spacing w:lineRule="auto" w:line="276"/>
        <w:rPr>
          <w:rFonts w:ascii="Times New Roman" w:hAnsi="Times New Roman"/>
          <w:b/>
          <w:b/>
          <w:sz w:val="28"/>
        </w:rPr>
      </w:pPr>
      <w:r>
        <w:rPr>
          <w:rFonts w:ascii="Times New Roman" w:hAnsi="Times New Roman"/>
          <w:b/>
          <w:sz w:val="28"/>
        </w:rPr>
      </w:r>
    </w:p>
    <w:p>
      <w:pPr>
        <w:pStyle w:val="Normal"/>
        <w:suppressAutoHyphens w:val="true"/>
        <w:ind w:firstLine="709"/>
        <w:jc w:val="both"/>
        <w:rPr>
          <w:rFonts w:ascii="Times New Roman" w:hAnsi="Times New Roman"/>
          <w:sz w:val="28"/>
        </w:rPr>
      </w:pPr>
      <w:r>
        <w:rPr>
          <w:rFonts w:ascii="Times New Roman" w:hAnsi="Times New Roman"/>
          <w:sz w:val="28"/>
        </w:rPr>
        <w:t>Административный регламент предоставления муниципальной услуги «</w:t>
      </w:r>
      <w:r>
        <w:rPr>
          <w:rFonts w:ascii="Times New Roman" w:hAnsi="Times New Roman"/>
          <w:b w:val="false"/>
          <w:bCs w:val="false"/>
          <w:sz w:val="28"/>
        </w:rPr>
        <w:t>Предоставление земельного участка, находящегося в муниципальной собственности, гражданину или юридическому  лицу в собственность бесплатно</w:t>
      </w:r>
      <w:r>
        <w:rPr>
          <w:rFonts w:ascii="Times New Roman" w:hAnsi="Times New Roman"/>
          <w:sz w:val="28"/>
        </w:rPr>
        <w:t>» разработан в целях повышения качества и доступности предоставления указанной муниципальной услуги и определяет порядок и стандарт ее предоставления.</w:t>
      </w:r>
    </w:p>
    <w:p>
      <w:pPr>
        <w:pStyle w:val="Normal"/>
        <w:suppressAutoHyphens w:val="true"/>
        <w:ind w:firstLine="360"/>
        <w:jc w:val="both"/>
        <w:rPr>
          <w:rFonts w:ascii="Times New Roman" w:hAnsi="Times New Roman"/>
          <w:sz w:val="28"/>
        </w:rPr>
      </w:pPr>
      <w:r>
        <w:rPr>
          <w:rFonts w:ascii="Times New Roman" w:hAnsi="Times New Roman"/>
          <w:sz w:val="28"/>
        </w:rPr>
      </w:r>
    </w:p>
    <w:p>
      <w:pPr>
        <w:pStyle w:val="ListParagraph"/>
        <w:numPr>
          <w:ilvl w:val="1"/>
          <w:numId w:val="1"/>
        </w:numPr>
        <w:jc w:val="center"/>
        <w:rPr>
          <w:rFonts w:ascii="Times New Roman" w:hAnsi="Times New Roman"/>
          <w:b/>
          <w:b/>
          <w:sz w:val="28"/>
        </w:rPr>
      </w:pPr>
      <w:r>
        <w:rPr>
          <w:rFonts w:ascii="Times New Roman" w:hAnsi="Times New Roman"/>
          <w:b/>
          <w:sz w:val="28"/>
        </w:rPr>
        <w:t>Круг заявителей</w:t>
      </w:r>
    </w:p>
    <w:p>
      <w:pPr>
        <w:pStyle w:val="ListParagraph"/>
        <w:ind w:left="1429" w:hanging="0"/>
        <w:rPr>
          <w:rFonts w:ascii="Times New Roman" w:hAnsi="Times New Roman"/>
          <w:b/>
          <w:b/>
          <w:sz w:val="28"/>
        </w:rPr>
      </w:pPr>
      <w:r>
        <w:rPr>
          <w:rFonts w:ascii="Times New Roman" w:hAnsi="Times New Roman"/>
          <w:b/>
          <w:sz w:val="28"/>
        </w:rPr>
      </w:r>
    </w:p>
    <w:p>
      <w:pPr>
        <w:pStyle w:val="Normal"/>
        <w:ind w:firstLine="709"/>
        <w:jc w:val="both"/>
        <w:rPr>
          <w:rFonts w:ascii="Times New Roman" w:hAnsi="Times New Roman"/>
          <w:sz w:val="28"/>
          <w:szCs w:val="28"/>
        </w:rPr>
      </w:pPr>
      <w:r>
        <w:rPr>
          <w:rFonts w:ascii="Times New Roman" w:hAnsi="Times New Roman"/>
          <w:sz w:val="28"/>
          <w:szCs w:val="28"/>
        </w:rPr>
        <w:t>1.1.1. Заявителями на предоставление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с запросом о предоставлении муниципальной услуги (далее — заявители) в случаях, установленных ст.39.5 Земельного кодекса Российской Федерации.</w:t>
      </w:r>
    </w:p>
    <w:p>
      <w:pPr>
        <w:pStyle w:val="Normal"/>
        <w:ind w:firstLine="709"/>
        <w:jc w:val="both"/>
        <w:rPr>
          <w:rFonts w:ascii="Times New Roman" w:hAnsi="Times New Roman"/>
          <w:sz w:val="28"/>
        </w:rPr>
      </w:pPr>
      <w:r>
        <w:rPr>
          <w:rFonts w:ascii="Times New Roman" w:hAnsi="Times New Roman"/>
          <w:sz w:val="28"/>
        </w:rPr>
        <w:t>1.1.2. Заявитель вправе обратиться за получением муниципальной услуги через представителя (далее - представитель заявителя). Полномочия представителя, выступающего от имени заявителя при предоставлении муниципальной услуги, подтверждаются доверенностью, оформленной в соответствии с требованиями законодательства Российской Федерации.</w:t>
      </w:r>
    </w:p>
    <w:p>
      <w:pPr>
        <w:pStyle w:val="Normal"/>
        <w:spacing w:lineRule="auto" w:line="276"/>
        <w:ind w:firstLine="709"/>
        <w:jc w:val="both"/>
        <w:rPr>
          <w:rFonts w:ascii="Times New Roman" w:hAnsi="Times New Roman"/>
          <w:sz w:val="28"/>
        </w:rPr>
      </w:pPr>
      <w:r>
        <w:rPr>
          <w:rFonts w:ascii="Times New Roman" w:hAnsi="Times New Roman"/>
          <w:sz w:val="28"/>
        </w:rPr>
      </w:r>
    </w:p>
    <w:p>
      <w:pPr>
        <w:pStyle w:val="Normal"/>
        <w:suppressAutoHyphens w:val="true"/>
        <w:ind w:firstLine="709"/>
        <w:jc w:val="center"/>
        <w:rPr>
          <w:rFonts w:ascii="Times New Roman" w:hAnsi="Times New Roman"/>
          <w:b/>
          <w:b/>
          <w:sz w:val="28"/>
        </w:rPr>
      </w:pPr>
      <w:r>
        <w:rPr>
          <w:rFonts w:ascii="Times New Roman" w:hAnsi="Times New Roman"/>
          <w:b/>
          <w:sz w:val="28"/>
        </w:rPr>
        <w:t>1.2. Требования к порядку информирования о предоставлении</w:t>
      </w:r>
    </w:p>
    <w:p>
      <w:pPr>
        <w:pStyle w:val="Normal"/>
        <w:suppressAutoHyphens w:val="true"/>
        <w:ind w:firstLine="709"/>
        <w:jc w:val="center"/>
        <w:rPr>
          <w:rFonts w:ascii="Times New Roman" w:hAnsi="Times New Roman"/>
          <w:b/>
          <w:b/>
          <w:sz w:val="28"/>
        </w:rPr>
      </w:pPr>
      <w:r>
        <w:rPr>
          <w:rFonts w:ascii="Times New Roman" w:hAnsi="Times New Roman"/>
          <w:b/>
          <w:sz w:val="28"/>
        </w:rPr>
        <w:t>муниципальной услуги</w:t>
      </w:r>
    </w:p>
    <w:p>
      <w:pPr>
        <w:pStyle w:val="Normal"/>
        <w:suppressAutoHyphens w:val="true"/>
        <w:ind w:firstLine="709"/>
        <w:jc w:val="center"/>
        <w:rPr>
          <w:rFonts w:ascii="Times New Roman" w:hAnsi="Times New Roman"/>
          <w:b/>
          <w:b/>
          <w:sz w:val="28"/>
        </w:rPr>
      </w:pPr>
      <w:r>
        <w:rPr>
          <w:rFonts w:ascii="Times New Roman" w:hAnsi="Times New Roman"/>
          <w:b/>
          <w:sz w:val="28"/>
        </w:rPr>
      </w:r>
    </w:p>
    <w:p>
      <w:pPr>
        <w:pStyle w:val="Normal"/>
        <w:spacing w:lineRule="auto" w:line="276"/>
        <w:ind w:firstLine="709"/>
        <w:jc w:val="both"/>
        <w:rPr>
          <w:rFonts w:ascii="Times New Roman" w:hAnsi="Times New Roman"/>
          <w:sz w:val="28"/>
        </w:rPr>
      </w:pPr>
      <w:r>
        <w:rPr>
          <w:rFonts w:ascii="Times New Roman" w:hAnsi="Times New Roman"/>
          <w:sz w:val="28"/>
        </w:rPr>
        <w:t>1.2.1. Информация о предоставлении муниципальной услуги размещается:</w:t>
      </w:r>
    </w:p>
    <w:p>
      <w:pPr>
        <w:pStyle w:val="Normal"/>
        <w:suppressAutoHyphens w:val="true"/>
        <w:ind w:firstLine="709"/>
        <w:jc w:val="both"/>
        <w:rPr>
          <w:rFonts w:ascii="Times New Roman" w:hAnsi="Times New Roman"/>
          <w:sz w:val="28"/>
        </w:rPr>
      </w:pPr>
      <w:r>
        <w:rPr>
          <w:rFonts w:ascii="Times New Roman" w:hAnsi="Times New Roman"/>
          <w:sz w:val="28"/>
        </w:rPr>
        <w:t xml:space="preserve">1.2.1.1. </w:t>
      </w:r>
      <w:r>
        <w:rPr>
          <w:rFonts w:cs="Times New Roman" w:ascii="Times New Roman" w:hAnsi="Times New Roman"/>
          <w:sz w:val="28"/>
          <w:szCs w:val="28"/>
        </w:rPr>
        <w:t xml:space="preserve">непосредственно в здании администрации </w:t>
      </w:r>
      <w:r>
        <w:rPr>
          <w:rFonts w:ascii="Times New Roman" w:hAnsi="Times New Roman"/>
          <w:sz w:val="28"/>
        </w:rPr>
        <w:t xml:space="preserve">Мичуринского района </w:t>
      </w:r>
      <w:r>
        <w:rPr>
          <w:rFonts w:cs="Times New Roman" w:ascii="Times New Roman" w:hAnsi="Times New Roman"/>
          <w:sz w:val="28"/>
          <w:szCs w:val="28"/>
        </w:rPr>
        <w:t>(далее- Администрация) в виде средств наглядной информации, в том числе на информационных стендах, в виде средств информирования с использованием информационно-коммуникационных технологий</w:t>
      </w:r>
      <w:r>
        <w:rPr>
          <w:rFonts w:ascii="Times New Roman" w:hAnsi="Times New Roman"/>
          <w:sz w:val="28"/>
        </w:rPr>
        <w:t>;</w:t>
      </w:r>
    </w:p>
    <w:p>
      <w:pPr>
        <w:pStyle w:val="Normal"/>
        <w:suppressAutoHyphens w:val="true"/>
        <w:ind w:firstLine="709"/>
        <w:jc w:val="both"/>
        <w:rPr>
          <w:rFonts w:ascii="Times New Roman" w:hAnsi="Times New Roman"/>
          <w:sz w:val="28"/>
        </w:rPr>
      </w:pPr>
      <w:r>
        <w:rPr>
          <w:rFonts w:ascii="Times New Roman" w:hAnsi="Times New Roman"/>
          <w:sz w:val="28"/>
        </w:rPr>
        <w:t xml:space="preserve">1.2.1.2. </w:t>
      </w:r>
      <w:r>
        <w:rPr>
          <w:rFonts w:cs="Times New Roman" w:ascii="Times New Roman" w:hAnsi="Times New Roman"/>
          <w:sz w:val="28"/>
          <w:szCs w:val="28"/>
        </w:rPr>
        <w:t xml:space="preserve">на официальном сайте Администрации в информационно-телекоммуникационной сети «Интернет» </w:t>
      </w:r>
      <w:r>
        <w:rPr>
          <w:rFonts w:cs="Times New Roman" w:ascii="Times New Roman" w:hAnsi="Times New Roman"/>
          <w:sz w:val="28"/>
          <w:szCs w:val="28"/>
          <w:lang w:val="en-US"/>
        </w:rPr>
        <w:t>http</w:t>
      </w:r>
      <w:r>
        <w:rPr>
          <w:rFonts w:cs="Times New Roman" w:ascii="Times New Roman" w:hAnsi="Times New Roman"/>
          <w:sz w:val="28"/>
          <w:szCs w:val="28"/>
        </w:rPr>
        <w:t>://www.</w:t>
      </w:r>
      <w:r>
        <w:rPr>
          <w:rFonts w:cs="Times New Roman" w:ascii="Times New Roman" w:hAnsi="Times New Roman"/>
          <w:sz w:val="28"/>
          <w:szCs w:val="28"/>
          <w:lang w:val="en-US"/>
        </w:rPr>
        <w:t>michrn</w:t>
      </w:r>
      <w:r>
        <w:rPr>
          <w:rFonts w:cs="Times New Roman" w:ascii="Times New Roman" w:hAnsi="Times New Roman"/>
          <w:sz w:val="28"/>
          <w:szCs w:val="28"/>
        </w:rPr>
        <w:t>.</w:t>
      </w:r>
      <w:r>
        <w:rPr>
          <w:rFonts w:cs="Times New Roman" w:ascii="Times New Roman" w:hAnsi="Times New Roman"/>
          <w:sz w:val="28"/>
          <w:szCs w:val="28"/>
          <w:lang w:val="en-US"/>
        </w:rPr>
        <w:t>ru</w:t>
      </w:r>
      <w:r>
        <w:rPr>
          <w:rFonts w:cs="Times New Roman" w:ascii="Times New Roman" w:hAnsi="Times New Roman"/>
          <w:sz w:val="28"/>
          <w:szCs w:val="28"/>
        </w:rPr>
        <w:t>/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http</w:t>
      </w:r>
      <w:r>
        <w:rPr>
          <w:rFonts w:cs="Times New Roman" w:ascii="Times New Roman" w:hAnsi="Times New Roman"/>
          <w:sz w:val="28"/>
          <w:szCs w:val="28"/>
          <w:lang w:val="en-US"/>
        </w:rPr>
        <w:t>s</w:t>
      </w:r>
      <w:r>
        <w:rPr>
          <w:rFonts w:cs="Times New Roman" w:ascii="Times New Roman" w:hAnsi="Times New Roman"/>
          <w:sz w:val="28"/>
          <w:szCs w:val="28"/>
        </w:rPr>
        <w:t>://www.gosuslugi.ru (далее - Единый портал), в государственной информационной системе «Портал государственных и муниципальных услуг (функций) Тамбовской области» http</w:t>
      </w:r>
      <w:r>
        <w:rPr>
          <w:rFonts w:cs="Times New Roman" w:ascii="Times New Roman" w:hAnsi="Times New Roman"/>
          <w:sz w:val="28"/>
          <w:szCs w:val="28"/>
          <w:lang w:val="en-US"/>
        </w:rPr>
        <w:t>s</w:t>
      </w:r>
      <w:r>
        <w:rPr>
          <w:rFonts w:cs="Times New Roman" w:ascii="Times New Roman" w:hAnsi="Times New Roman"/>
          <w:sz w:val="28"/>
          <w:szCs w:val="28"/>
        </w:rPr>
        <w:t>://</w:t>
      </w:r>
      <w:r>
        <w:rPr>
          <w:rFonts w:cs="Times New Roman" w:ascii="Times New Roman" w:hAnsi="Times New Roman"/>
          <w:sz w:val="28"/>
          <w:szCs w:val="28"/>
          <w:lang w:val="en-US"/>
        </w:rPr>
        <w:t>www</w:t>
      </w:r>
      <w:r>
        <w:rPr>
          <w:rFonts w:cs="Times New Roman" w:ascii="Times New Roman" w:hAnsi="Times New Roman"/>
          <w:sz w:val="28"/>
          <w:szCs w:val="28"/>
        </w:rPr>
        <w:t>.</w:t>
      </w:r>
      <w:r>
        <w:rPr>
          <w:rFonts w:cs="Times New Roman" w:ascii="Times New Roman" w:hAnsi="Times New Roman"/>
          <w:sz w:val="28"/>
          <w:szCs w:val="28"/>
          <w:lang w:val="en-US"/>
        </w:rPr>
        <w:t>gosuslugi</w:t>
      </w:r>
      <w:r>
        <w:rPr>
          <w:rFonts w:cs="Times New Roman" w:ascii="Times New Roman" w:hAnsi="Times New Roman"/>
          <w:sz w:val="28"/>
          <w:szCs w:val="28"/>
        </w:rPr>
        <w:t>68.</w:t>
      </w:r>
      <w:r>
        <w:rPr>
          <w:rFonts w:cs="Times New Roman" w:ascii="Times New Roman" w:hAnsi="Times New Roman"/>
          <w:sz w:val="28"/>
          <w:szCs w:val="28"/>
          <w:lang w:val="en-US"/>
        </w:rPr>
        <w:t>ru</w:t>
      </w:r>
      <w:r>
        <w:rPr>
          <w:rFonts w:cs="Times New Roman" w:ascii="Times New Roman" w:hAnsi="Times New Roman"/>
          <w:sz w:val="28"/>
          <w:szCs w:val="28"/>
        </w:rPr>
        <w:t xml:space="preserve"> (далее — региональный портал)</w:t>
      </w:r>
      <w:r>
        <w:rPr>
          <w:rFonts w:ascii="Times New Roman" w:hAnsi="Times New Roman"/>
          <w:sz w:val="28"/>
        </w:rPr>
        <w:t>.</w:t>
      </w:r>
    </w:p>
    <w:p>
      <w:pPr>
        <w:pStyle w:val="Normal"/>
        <w:ind w:firstLine="709"/>
        <w:jc w:val="both"/>
        <w:rPr>
          <w:rFonts w:ascii="Times New Roman" w:hAnsi="Times New Roman"/>
          <w:sz w:val="28"/>
        </w:rPr>
      </w:pPr>
      <w:r>
        <w:rPr>
          <w:rFonts w:ascii="Times New Roman" w:hAnsi="Times New Roman"/>
          <w:sz w:val="28"/>
        </w:rPr>
        <w:t>Администрация обеспечивает актуализацию информации в течение десяти рабочих дней с момента возникновения необходимости данной актуализации.</w:t>
      </w:r>
    </w:p>
    <w:p>
      <w:pPr>
        <w:pStyle w:val="Normal"/>
        <w:ind w:firstLine="709"/>
        <w:jc w:val="both"/>
        <w:rPr>
          <w:rFonts w:ascii="Times New Roman" w:hAnsi="Times New Roman"/>
          <w:sz w:val="28"/>
        </w:rPr>
      </w:pPr>
      <w:r>
        <w:rPr>
          <w:rFonts w:ascii="Times New Roman" w:hAnsi="Times New Roman"/>
          <w:sz w:val="28"/>
        </w:rPr>
        <w:t>Информацию по вопросам предоставления муниципальной услуги заявитель получает обратившись в Администрацию лично в устной или письменной форме, на информационных стендах (информационных уголках) в Администрации, по телефону, по электронной почте, посредством почтовой связи, на официальном сайте Администрации, на Едином портале, региональном портале.</w:t>
      </w:r>
    </w:p>
    <w:p>
      <w:pPr>
        <w:pStyle w:val="Normal"/>
        <w:ind w:firstLine="851"/>
        <w:jc w:val="both"/>
        <w:rPr>
          <w:rFonts w:ascii="Times New Roman" w:hAnsi="Times New Roman"/>
          <w:sz w:val="28"/>
        </w:rPr>
      </w:pPr>
      <w:r>
        <w:rPr>
          <w:rFonts w:ascii="Times New Roman" w:hAnsi="Times New Roman"/>
          <w:sz w:val="28"/>
        </w:rPr>
        <w:t>Информация о порядке и сроках предоставления муниципальной услуги предоставляется заявителю бесплатно.</w:t>
      </w:r>
    </w:p>
    <w:p>
      <w:pPr>
        <w:pStyle w:val="Normal"/>
        <w:suppressAutoHyphens w:val="true"/>
        <w:ind w:firstLine="709"/>
        <w:jc w:val="both"/>
        <w:rPr>
          <w:rFonts w:ascii="Times New Roman" w:hAnsi="Times New Roman"/>
          <w:sz w:val="28"/>
        </w:rPr>
      </w:pPr>
      <w:r>
        <w:rPr>
          <w:rFonts w:ascii="Times New Roman" w:hAnsi="Times New Roman"/>
          <w:sz w:val="28"/>
        </w:rPr>
        <w:t>1.2.2. Информация о месте нахождения Администрации:</w:t>
      </w:r>
    </w:p>
    <w:p>
      <w:pPr>
        <w:pStyle w:val="ConsPlusNormal"/>
        <w:ind w:firstLine="709"/>
        <w:jc w:val="both"/>
        <w:rPr/>
      </w:pPr>
      <w:r>
        <w:rPr>
          <w:rFonts w:cs="Times New Roman" w:ascii="Times New Roman" w:hAnsi="Times New Roman"/>
          <w:sz w:val="28"/>
          <w:szCs w:val="28"/>
        </w:rPr>
        <w:t>Адрес: 393760, Тамбовская обл., г.Мичуринск, ул.Филиппова, д.45-а.</w:t>
      </w:r>
    </w:p>
    <w:p>
      <w:pPr>
        <w:pStyle w:val="ConsPlusNormal"/>
        <w:ind w:firstLine="709"/>
        <w:jc w:val="both"/>
        <w:rPr/>
      </w:pPr>
      <w:r>
        <w:rPr>
          <w:rFonts w:cs="Times New Roman" w:ascii="Times New Roman" w:hAnsi="Times New Roman"/>
          <w:sz w:val="28"/>
          <w:szCs w:val="28"/>
        </w:rPr>
        <w:t>Прием документов для целей предоставления муниципальной услуги осуществляется по адресу:</w:t>
      </w:r>
    </w:p>
    <w:p>
      <w:pPr>
        <w:pStyle w:val="ConsPlusNormal"/>
        <w:ind w:firstLine="709"/>
        <w:jc w:val="both"/>
        <w:rPr/>
      </w:pPr>
      <w:r>
        <w:rPr>
          <w:rFonts w:cs="Times New Roman" w:ascii="Times New Roman" w:hAnsi="Times New Roman"/>
          <w:sz w:val="28"/>
          <w:szCs w:val="28"/>
        </w:rPr>
        <w:t>393760, Тамбовская обл., г.Мичуринск, ул.Филиппова, д.45-а, отдел по управлению имуществом и землеустройству администрации района.</w:t>
      </w:r>
    </w:p>
    <w:p>
      <w:pPr>
        <w:pStyle w:val="ConsPlusNormal"/>
        <w:ind w:firstLine="709"/>
        <w:jc w:val="both"/>
        <w:rPr/>
      </w:pPr>
      <w:r>
        <w:rPr>
          <w:rFonts w:cs="Times New Roman" w:ascii="Times New Roman" w:hAnsi="Times New Roman"/>
          <w:sz w:val="28"/>
          <w:szCs w:val="28"/>
        </w:rPr>
        <w:t xml:space="preserve">Телефон: </w:t>
      </w:r>
      <w:r>
        <w:rPr>
          <w:rFonts w:cs="Times New Roman" w:ascii="Times New Roman" w:hAnsi="Times New Roman"/>
          <w:iCs/>
          <w:sz w:val="28"/>
          <w:szCs w:val="28"/>
        </w:rPr>
        <w:t>8</w:t>
      </w:r>
      <w:r>
        <w:rPr>
          <w:rFonts w:cs="Times New Roman" w:ascii="Times New Roman" w:hAnsi="Times New Roman"/>
          <w:sz w:val="28"/>
          <w:szCs w:val="28"/>
        </w:rPr>
        <w:t xml:space="preserve"> </w:t>
      </w:r>
      <w:r>
        <w:rPr>
          <w:rFonts w:cs="Times New Roman" w:ascii="Times New Roman" w:hAnsi="Times New Roman"/>
          <w:iCs/>
          <w:sz w:val="28"/>
          <w:szCs w:val="28"/>
        </w:rPr>
        <w:t xml:space="preserve">(47545) </w:t>
      </w:r>
      <w:r>
        <w:rPr>
          <w:rFonts w:cs="Times New Roman" w:ascii="Times New Roman" w:hAnsi="Times New Roman"/>
          <w:sz w:val="28"/>
          <w:szCs w:val="28"/>
        </w:rPr>
        <w:t>56812.</w:t>
      </w:r>
    </w:p>
    <w:p>
      <w:pPr>
        <w:pStyle w:val="ConsPlusNormal"/>
        <w:ind w:firstLine="709"/>
        <w:jc w:val="both"/>
        <w:rPr/>
      </w:pPr>
      <w:r>
        <w:rPr>
          <w:rFonts w:cs="Times New Roman" w:ascii="Times New Roman" w:hAnsi="Times New Roman"/>
          <w:sz w:val="28"/>
          <w:szCs w:val="28"/>
        </w:rPr>
        <w:t>Официальный сайт Администрации: http://www.</w:t>
      </w:r>
      <w:r>
        <w:rPr>
          <w:rFonts w:cs="Times New Roman" w:ascii="Times New Roman" w:hAnsi="Times New Roman"/>
          <w:sz w:val="28"/>
          <w:szCs w:val="28"/>
          <w:lang w:val="en-US"/>
        </w:rPr>
        <w:t>michrn</w:t>
      </w:r>
      <w:r>
        <w:rPr>
          <w:rFonts w:cs="Times New Roman" w:ascii="Times New Roman" w:hAnsi="Times New Roman"/>
          <w:sz w:val="28"/>
          <w:szCs w:val="28"/>
        </w:rPr>
        <w:t>.ru.</w:t>
      </w:r>
    </w:p>
    <w:p>
      <w:pPr>
        <w:pStyle w:val="ConsPlusNormal"/>
        <w:suppressAutoHyphens w:val="true"/>
        <w:ind w:firstLine="709"/>
        <w:jc w:val="both"/>
        <w:rPr>
          <w:rFonts w:ascii="Times New Roman" w:hAnsi="Times New Roman"/>
          <w:sz w:val="28"/>
        </w:rPr>
      </w:pPr>
      <w:r>
        <w:rPr>
          <w:rFonts w:cs="Times New Roman" w:ascii="Times New Roman" w:hAnsi="Times New Roman"/>
          <w:sz w:val="28"/>
          <w:szCs w:val="28"/>
        </w:rPr>
        <w:t xml:space="preserve">Адрес электронной почты Администрации: </w:t>
      </w:r>
      <w:r>
        <w:rPr>
          <w:rFonts w:cs="Times New Roman" w:ascii="Times New Roman" w:hAnsi="Times New Roman"/>
          <w:sz w:val="28"/>
          <w:szCs w:val="28"/>
          <w:lang w:val="en-US"/>
        </w:rPr>
        <w:t>post</w:t>
      </w:r>
      <w:r>
        <w:rPr>
          <w:rFonts w:cs="Times New Roman" w:ascii="Times New Roman" w:hAnsi="Times New Roman"/>
          <w:sz w:val="28"/>
          <w:szCs w:val="28"/>
        </w:rPr>
        <w:t>@</w:t>
      </w:r>
      <w:r>
        <w:rPr>
          <w:rFonts w:cs="Times New Roman" w:ascii="Times New Roman" w:hAnsi="Times New Roman"/>
          <w:sz w:val="28"/>
          <w:szCs w:val="28"/>
          <w:lang w:val="en-US"/>
        </w:rPr>
        <w:t>r</w:t>
      </w:r>
      <w:r>
        <w:rPr>
          <w:rFonts w:cs="Times New Roman" w:ascii="Times New Roman" w:hAnsi="Times New Roman"/>
          <w:sz w:val="28"/>
          <w:szCs w:val="28"/>
        </w:rPr>
        <w:t>45.</w:t>
      </w:r>
      <w:r>
        <w:rPr>
          <w:rFonts w:cs="Times New Roman" w:ascii="Times New Roman" w:hAnsi="Times New Roman"/>
          <w:sz w:val="28"/>
          <w:szCs w:val="28"/>
          <w:lang w:val="en-US"/>
        </w:rPr>
        <w:t>tambov</w:t>
      </w:r>
      <w:r>
        <w:rPr>
          <w:rFonts w:cs="Times New Roman" w:ascii="Times New Roman" w:hAnsi="Times New Roman"/>
          <w:sz w:val="28"/>
          <w:szCs w:val="28"/>
        </w:rPr>
        <w:t>.</w:t>
      </w:r>
      <w:r>
        <w:rPr>
          <w:rFonts w:cs="Times New Roman" w:ascii="Times New Roman" w:hAnsi="Times New Roman"/>
          <w:sz w:val="28"/>
          <w:szCs w:val="28"/>
          <w:lang w:val="en-US"/>
        </w:rPr>
        <w:t>gov</w:t>
      </w:r>
      <w:r>
        <w:rPr>
          <w:rFonts w:cs="Times New Roman" w:ascii="Times New Roman" w:hAnsi="Times New Roman"/>
          <w:sz w:val="28"/>
          <w:szCs w:val="28"/>
        </w:rPr>
        <w:t>.</w:t>
      </w:r>
      <w:r>
        <w:rPr>
          <w:rFonts w:cs="Times New Roman" w:ascii="Times New Roman" w:hAnsi="Times New Roman"/>
          <w:sz w:val="28"/>
          <w:szCs w:val="28"/>
          <w:lang w:val="en-US"/>
        </w:rPr>
        <w:t>ru</w:t>
      </w:r>
      <w:r>
        <w:rPr>
          <w:rFonts w:cs="Times New Roman" w:ascii="Times New Roman" w:hAnsi="Times New Roman"/>
          <w:sz w:val="28"/>
          <w:szCs w:val="28"/>
        </w:rPr>
        <w:t>.</w:t>
      </w:r>
    </w:p>
    <w:p>
      <w:pPr>
        <w:pStyle w:val="Normal"/>
        <w:ind w:firstLine="709"/>
        <w:jc w:val="both"/>
        <w:rPr>
          <w:rFonts w:ascii="Times New Roman" w:hAnsi="Times New Roman"/>
          <w:sz w:val="28"/>
        </w:rPr>
      </w:pPr>
      <w:r>
        <w:rPr>
          <w:rFonts w:ascii="Times New Roman" w:hAnsi="Times New Roman"/>
          <w:sz w:val="28"/>
        </w:rPr>
        <w:t xml:space="preserve">1.2.3. </w:t>
      </w:r>
      <w:r>
        <w:rPr>
          <w:rFonts w:cs="Times New Roman" w:ascii="Times New Roman" w:hAnsi="Times New Roman"/>
          <w:sz w:val="28"/>
          <w:szCs w:val="28"/>
        </w:rPr>
        <w:t>График работы Администрации:</w:t>
      </w:r>
    </w:p>
    <w:p>
      <w:pPr>
        <w:pStyle w:val="Normal"/>
        <w:ind w:firstLine="709"/>
        <w:jc w:val="both"/>
        <w:rPr>
          <w:rFonts w:ascii="Times New Roman" w:hAnsi="Times New Roman"/>
          <w:sz w:val="28"/>
          <w:szCs w:val="28"/>
        </w:rPr>
      </w:pPr>
      <w:r>
        <w:rPr>
          <w:rFonts w:ascii="Times New Roman" w:hAnsi="Times New Roman"/>
          <w:sz w:val="28"/>
          <w:szCs w:val="28"/>
        </w:rPr>
        <w:t>ежедневно с 8.00 до 12.00, с 13.00 до 17.00 часов;</w:t>
      </w:r>
    </w:p>
    <w:p>
      <w:pPr>
        <w:pStyle w:val="Normal"/>
        <w:ind w:firstLine="426"/>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в день, предшествующий праздничному, продолжительность рабочего дня сокращается на один час;</w:t>
      </w:r>
    </w:p>
    <w:p>
      <w:pPr>
        <w:pStyle w:val="Normal"/>
        <w:ind w:firstLine="709"/>
        <w:jc w:val="both"/>
        <w:rPr>
          <w:rFonts w:ascii="Times New Roman" w:hAnsi="Times New Roman"/>
          <w:i w:val="false"/>
          <w:i w:val="false"/>
          <w:iCs w:val="false"/>
          <w:sz w:val="28"/>
          <w:szCs w:val="28"/>
        </w:rPr>
      </w:pPr>
      <w:r>
        <w:rPr>
          <w:rFonts w:ascii="Times New Roman" w:hAnsi="Times New Roman"/>
          <w:i w:val="false"/>
          <w:iCs w:val="false"/>
          <w:sz w:val="28"/>
          <w:szCs w:val="28"/>
        </w:rPr>
        <w:t>выходные дни: суббота, воскресенье, нерабочие праздничные дни</w:t>
      </w:r>
      <w:r>
        <w:rPr>
          <w:rFonts w:cs="Times New Roman" w:ascii="Times New Roman" w:hAnsi="Times New Roman"/>
          <w:i w:val="false"/>
          <w:iCs w:val="false"/>
          <w:sz w:val="28"/>
          <w:szCs w:val="28"/>
        </w:rPr>
        <w:t>.</w:t>
      </w:r>
    </w:p>
    <w:p>
      <w:pPr>
        <w:pStyle w:val="Normal"/>
        <w:suppressAutoHyphens w:val="true"/>
        <w:ind w:firstLine="709"/>
        <w:jc w:val="both"/>
        <w:rPr>
          <w:rFonts w:ascii="Times New Roman" w:hAnsi="Times New Roman"/>
          <w:sz w:val="28"/>
        </w:rPr>
      </w:pPr>
      <w:r>
        <w:rPr>
          <w:rFonts w:ascii="Times New Roman" w:hAnsi="Times New Roman"/>
          <w:sz w:val="28"/>
        </w:rPr>
        <w:t>1.2.4.</w:t>
      </w:r>
      <w:r>
        <w:rPr>
          <w:rFonts w:cs="Times New Roman" w:ascii="Times New Roman" w:hAnsi="Times New Roman"/>
          <w:sz w:val="28"/>
          <w:szCs w:val="28"/>
        </w:rPr>
        <w:t>Часы приема заявителей по вопросам предоставления муниципальной услуги Администрацией:</w:t>
      </w:r>
    </w:p>
    <w:p>
      <w:pPr>
        <w:pStyle w:val="Normal"/>
        <w:suppressAutoHyphens w:val="true"/>
        <w:ind w:firstLine="709"/>
        <w:jc w:val="both"/>
        <w:rPr/>
      </w:pPr>
      <w:r>
        <w:rPr>
          <w:rFonts w:cs="Times New Roman" w:ascii="Times New Roman" w:hAnsi="Times New Roman"/>
          <w:i w:val="false"/>
          <w:iCs w:val="false"/>
          <w:sz w:val="28"/>
          <w:szCs w:val="28"/>
        </w:rPr>
        <w:t>вторник, среда с 08.30 до 12.00 часов.</w:t>
      </w:r>
    </w:p>
    <w:p>
      <w:pPr>
        <w:pStyle w:val="Normal"/>
        <w:ind w:firstLine="709"/>
        <w:jc w:val="both"/>
        <w:rPr>
          <w:rFonts w:ascii="Times New Roman" w:hAnsi="Times New Roman"/>
          <w:sz w:val="28"/>
          <w:szCs w:val="28"/>
        </w:rPr>
      </w:pPr>
      <w:r>
        <w:rPr>
          <w:rFonts w:cs="Times New Roman" w:ascii="Times New Roman" w:hAnsi="Times New Roman"/>
          <w:sz w:val="28"/>
          <w:szCs w:val="28"/>
        </w:rPr>
        <w:t>1.2.5. В предоставлении муниципальной услуги участву</w:t>
      </w:r>
      <w:r>
        <w:rPr>
          <w:rFonts w:eastAsia="Times New Roman" w:cs="Times New Roman" w:ascii="Times New Roman" w:hAnsi="Times New Roman"/>
          <w:color w:val="auto"/>
          <w:kern w:val="0"/>
          <w:sz w:val="28"/>
          <w:szCs w:val="28"/>
          <w:lang w:val="ru-RU" w:eastAsia="ru-RU" w:bidi="ar-SA"/>
        </w:rPr>
        <w:t>ю</w:t>
      </w:r>
      <w:r>
        <w:rPr>
          <w:rFonts w:cs="Times New Roman" w:ascii="Times New Roman" w:hAnsi="Times New Roman"/>
          <w:sz w:val="28"/>
          <w:szCs w:val="28"/>
        </w:rPr>
        <w:t>т:</w:t>
      </w:r>
    </w:p>
    <w:p>
      <w:pPr>
        <w:pStyle w:val="Normal"/>
        <w:ind w:firstLine="709"/>
        <w:jc w:val="both"/>
        <w:rPr>
          <w:rFonts w:ascii="Times New Roman" w:hAnsi="Times New Roman"/>
          <w:sz w:val="28"/>
          <w:szCs w:val="28"/>
        </w:rPr>
      </w:pPr>
      <w:r>
        <w:rPr>
          <w:rFonts w:cs="Times New Roman" w:ascii="Times New Roman" w:hAnsi="Times New Roman"/>
          <w:sz w:val="28"/>
          <w:szCs w:val="28"/>
        </w:rPr>
        <w:t>1.2.5.1. Управление Федеральной службы государственной регистрации, кадастра и картографии по Тамбовской области:</w:t>
      </w:r>
    </w:p>
    <w:p>
      <w:pPr>
        <w:pStyle w:val="Normal"/>
        <w:ind w:left="0" w:right="0" w:firstLine="709"/>
        <w:jc w:val="both"/>
        <w:rPr>
          <w:rFonts w:ascii="Times New Roman" w:hAnsi="Times New Roman"/>
          <w:sz w:val="28"/>
          <w:szCs w:val="28"/>
        </w:rPr>
      </w:pPr>
      <w:r>
        <w:rPr>
          <w:rFonts w:ascii="Times New Roman" w:hAnsi="Times New Roman"/>
          <w:sz w:val="28"/>
          <w:szCs w:val="28"/>
        </w:rPr>
        <w:t xml:space="preserve">адрес местонахождения: 392000, г. Тамбов, ул. Сергея Рахманинова,   </w:t>
      </w:r>
    </w:p>
    <w:p>
      <w:pPr>
        <w:pStyle w:val="Normal"/>
        <w:ind w:left="0" w:right="0" w:firstLine="709"/>
        <w:jc w:val="both"/>
        <w:rPr>
          <w:rFonts w:ascii="Times New Roman" w:hAnsi="Times New Roman"/>
          <w:sz w:val="28"/>
          <w:szCs w:val="28"/>
        </w:rPr>
      </w:pPr>
      <w:r>
        <w:rPr>
          <w:rFonts w:ascii="Times New Roman" w:hAnsi="Times New Roman"/>
          <w:sz w:val="28"/>
          <w:szCs w:val="28"/>
        </w:rPr>
        <w:t>д.1А;</w:t>
      </w:r>
    </w:p>
    <w:p>
      <w:pPr>
        <w:pStyle w:val="Normal"/>
        <w:ind w:left="0" w:right="0" w:firstLine="709"/>
        <w:jc w:val="both"/>
        <w:rPr>
          <w:rFonts w:ascii="Times New Roman" w:hAnsi="Times New Roman"/>
          <w:sz w:val="28"/>
          <w:szCs w:val="28"/>
        </w:rPr>
      </w:pPr>
      <w:r>
        <w:rPr>
          <w:rFonts w:ascii="Times New Roman" w:hAnsi="Times New Roman"/>
          <w:sz w:val="28"/>
          <w:szCs w:val="28"/>
        </w:rPr>
        <w:t>телефон для справок: (8 4752) 728002;</w:t>
      </w:r>
    </w:p>
    <w:p>
      <w:pPr>
        <w:pStyle w:val="Normal"/>
        <w:ind w:left="0" w:right="0" w:firstLine="709"/>
        <w:jc w:val="both"/>
        <w:rPr>
          <w:rFonts w:ascii="Times New Roman" w:hAnsi="Times New Roman"/>
          <w:sz w:val="28"/>
          <w:szCs w:val="28"/>
        </w:rPr>
      </w:pPr>
      <w:r>
        <w:rPr>
          <w:rFonts w:ascii="Times New Roman" w:hAnsi="Times New Roman"/>
          <w:sz w:val="28"/>
          <w:szCs w:val="28"/>
        </w:rPr>
        <w:t xml:space="preserve">информация о графике работы: </w:t>
      </w:r>
    </w:p>
    <w:p>
      <w:pPr>
        <w:pStyle w:val="Normal"/>
        <w:ind w:left="0" w:right="0" w:firstLine="709"/>
        <w:jc w:val="both"/>
        <w:rPr>
          <w:rFonts w:ascii="Times New Roman" w:hAnsi="Times New Roman"/>
          <w:sz w:val="28"/>
          <w:szCs w:val="28"/>
        </w:rPr>
      </w:pPr>
      <w:r>
        <w:rPr>
          <w:rFonts w:ascii="Times New Roman" w:hAnsi="Times New Roman"/>
          <w:sz w:val="28"/>
          <w:szCs w:val="28"/>
        </w:rPr>
        <w:t xml:space="preserve">понедельник – пятница с 08.00 до 16.00, обеденный перерыв с 11.30 до </w:t>
      </w:r>
    </w:p>
    <w:p>
      <w:pPr>
        <w:pStyle w:val="Normal"/>
        <w:ind w:left="0" w:right="0" w:firstLine="709"/>
        <w:jc w:val="both"/>
        <w:rPr>
          <w:rFonts w:ascii="Times New Roman" w:hAnsi="Times New Roman"/>
          <w:sz w:val="28"/>
          <w:szCs w:val="28"/>
        </w:rPr>
      </w:pPr>
      <w:r>
        <w:rPr>
          <w:rFonts w:ascii="Times New Roman" w:hAnsi="Times New Roman"/>
          <w:sz w:val="28"/>
          <w:szCs w:val="28"/>
        </w:rPr>
        <w:t>13.30 (по скользящему графику);</w:t>
      </w:r>
    </w:p>
    <w:p>
      <w:pPr>
        <w:pStyle w:val="Normal"/>
        <w:ind w:left="0" w:right="0" w:firstLine="709"/>
        <w:jc w:val="both"/>
        <w:rPr>
          <w:rFonts w:ascii="Times New Roman" w:hAnsi="Times New Roman"/>
          <w:sz w:val="28"/>
          <w:szCs w:val="28"/>
        </w:rPr>
      </w:pPr>
      <w:r>
        <w:rPr>
          <w:rFonts w:ascii="Times New Roman" w:hAnsi="Times New Roman"/>
          <w:sz w:val="28"/>
          <w:szCs w:val="28"/>
        </w:rPr>
        <w:t>выходные дни: воскресенье, нерабочие праздничные дни;</w:t>
      </w:r>
    </w:p>
    <w:p>
      <w:pPr>
        <w:pStyle w:val="Normal"/>
        <w:ind w:left="0" w:right="0" w:firstLine="709"/>
        <w:jc w:val="both"/>
        <w:rPr>
          <w:rFonts w:ascii="Times New Roman" w:hAnsi="Times New Roman"/>
        </w:rPr>
      </w:pPr>
      <w:r>
        <w:rPr>
          <w:rFonts w:ascii="Times New Roman" w:hAnsi="Times New Roman"/>
          <w:sz w:val="28"/>
          <w:szCs w:val="28"/>
        </w:rPr>
        <w:t xml:space="preserve">официальный сайт организации: </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to</w:t>
      </w:r>
      <w:r>
        <w:rPr>
          <w:rFonts w:ascii="Times New Roman" w:hAnsi="Times New Roman"/>
          <w:sz w:val="28"/>
          <w:szCs w:val="28"/>
        </w:rPr>
        <w:t>68.</w:t>
      </w:r>
      <w:r>
        <w:rPr>
          <w:rFonts w:ascii="Times New Roman" w:hAnsi="Times New Roman"/>
          <w:sz w:val="28"/>
          <w:szCs w:val="28"/>
          <w:lang w:val="en-US"/>
        </w:rPr>
        <w:t>rosreestr</w:t>
      </w:r>
      <w:r>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w:t>
      </w:r>
    </w:p>
    <w:p>
      <w:pPr>
        <w:pStyle w:val="Normal"/>
        <w:ind w:firstLine="709"/>
        <w:jc w:val="both"/>
        <w:rPr>
          <w:rFonts w:ascii="Times New Roman" w:hAnsi="Times New Roman"/>
        </w:rPr>
      </w:pPr>
      <w:r>
        <w:rPr>
          <w:rFonts w:cs="Times New Roman" w:ascii="Times New Roman" w:hAnsi="Times New Roman"/>
          <w:color w:val="auto"/>
          <w:sz w:val="28"/>
          <w:szCs w:val="28"/>
        </w:rPr>
        <w:t xml:space="preserve">адрес электронной почты: </w:t>
      </w:r>
      <w:hyperlink r:id="rId3">
        <w:r>
          <w:rPr>
            <w:rFonts w:cs="Times New Roman" w:ascii="Times New Roman" w:hAnsi="Times New Roman"/>
            <w:color w:val="auto"/>
            <w:sz w:val="28"/>
            <w:szCs w:val="28"/>
          </w:rPr>
          <w:t>frs-tambov@tmb.ru</w:t>
        </w:r>
      </w:hyperlink>
      <w:r>
        <w:rPr>
          <w:rFonts w:cs="Times New Roman" w:ascii="Times New Roman" w:hAnsi="Times New Roman"/>
          <w:color w:val="auto"/>
          <w:sz w:val="28"/>
          <w:szCs w:val="28"/>
        </w:rPr>
        <w:t>;</w:t>
      </w:r>
    </w:p>
    <w:p>
      <w:pPr>
        <w:pStyle w:val="Normal"/>
        <w:ind w:firstLine="709"/>
        <w:jc w:val="both"/>
        <w:rPr>
          <w:rFonts w:ascii="Times New Roman" w:hAnsi="Times New Roman"/>
        </w:rPr>
      </w:pPr>
      <w:r>
        <w:rPr>
          <w:rFonts w:cs="Times New Roman" w:ascii="Times New Roman" w:hAnsi="Times New Roman"/>
          <w:color w:val="auto"/>
          <w:sz w:val="28"/>
          <w:szCs w:val="28"/>
        </w:rPr>
        <w:t>1.2.5.2.  Управление Федеральной налоговой службы России по Тамбовской области:</w:t>
      </w:r>
    </w:p>
    <w:p>
      <w:pPr>
        <w:pStyle w:val="Normal"/>
        <w:ind w:left="0" w:right="0" w:firstLine="709"/>
        <w:jc w:val="both"/>
        <w:rPr>
          <w:rFonts w:ascii="Times New Roman" w:hAnsi="Times New Roman"/>
          <w:sz w:val="28"/>
          <w:szCs w:val="28"/>
        </w:rPr>
      </w:pPr>
      <w:r>
        <w:rPr>
          <w:rFonts w:ascii="Times New Roman" w:hAnsi="Times New Roman"/>
          <w:sz w:val="28"/>
          <w:szCs w:val="28"/>
        </w:rPr>
        <w:t>адрес места нахождения: 392036, г. Тамбов, ул. Интернациональная, д. 55;</w:t>
      </w:r>
    </w:p>
    <w:p>
      <w:pPr>
        <w:pStyle w:val="Normal"/>
        <w:ind w:left="0" w:right="0" w:firstLine="709"/>
        <w:jc w:val="both"/>
        <w:rPr>
          <w:rFonts w:ascii="Times New Roman" w:hAnsi="Times New Roman"/>
          <w:sz w:val="28"/>
          <w:szCs w:val="28"/>
        </w:rPr>
      </w:pPr>
      <w:r>
        <w:rPr>
          <w:rFonts w:ascii="Times New Roman" w:hAnsi="Times New Roman"/>
          <w:sz w:val="28"/>
          <w:szCs w:val="28"/>
        </w:rPr>
        <w:t>телефон для справок: 7 (4752) 47-14-74;</w:t>
      </w:r>
    </w:p>
    <w:p>
      <w:pPr>
        <w:pStyle w:val="Normal"/>
        <w:ind w:left="0" w:right="0" w:firstLine="709"/>
        <w:jc w:val="both"/>
        <w:rPr>
          <w:rFonts w:ascii="Times New Roman" w:hAnsi="Times New Roman"/>
          <w:sz w:val="28"/>
          <w:szCs w:val="28"/>
        </w:rPr>
      </w:pPr>
      <w:r>
        <w:rPr>
          <w:rFonts w:ascii="Times New Roman" w:hAnsi="Times New Roman"/>
          <w:sz w:val="28"/>
          <w:szCs w:val="28"/>
        </w:rPr>
        <w:t xml:space="preserve">график работы: </w:t>
      </w:r>
    </w:p>
    <w:p>
      <w:pPr>
        <w:pStyle w:val="Normal"/>
        <w:ind w:left="0" w:right="0" w:firstLine="709"/>
        <w:jc w:val="both"/>
        <w:rPr>
          <w:rFonts w:ascii="Times New Roman" w:hAnsi="Times New Roman"/>
          <w:sz w:val="28"/>
          <w:szCs w:val="28"/>
        </w:rPr>
      </w:pPr>
      <w:r>
        <w:rPr>
          <w:rFonts w:ascii="Times New Roman" w:hAnsi="Times New Roman"/>
          <w:sz w:val="28"/>
          <w:szCs w:val="28"/>
        </w:rPr>
        <w:t>понедельник - четверг  с 09.00 до 18.00;</w:t>
      </w:r>
    </w:p>
    <w:p>
      <w:pPr>
        <w:pStyle w:val="Normal"/>
        <w:ind w:left="0" w:right="0" w:firstLine="709"/>
        <w:jc w:val="both"/>
        <w:rPr>
          <w:rFonts w:ascii="Times New Roman" w:hAnsi="Times New Roman"/>
          <w:sz w:val="28"/>
          <w:szCs w:val="28"/>
        </w:rPr>
      </w:pPr>
      <w:r>
        <w:rPr>
          <w:rFonts w:ascii="Times New Roman" w:hAnsi="Times New Roman"/>
          <w:sz w:val="28"/>
          <w:szCs w:val="28"/>
        </w:rPr>
        <w:t>пятница с 09.00 до 16.45;</w:t>
      </w:r>
    </w:p>
    <w:p>
      <w:pPr>
        <w:pStyle w:val="Normal"/>
        <w:ind w:left="0" w:right="0" w:firstLine="709"/>
        <w:jc w:val="both"/>
        <w:rPr>
          <w:rFonts w:ascii="Times New Roman" w:hAnsi="Times New Roman"/>
          <w:sz w:val="28"/>
          <w:szCs w:val="28"/>
        </w:rPr>
      </w:pPr>
      <w:r>
        <w:rPr>
          <w:rFonts w:ascii="Times New Roman" w:hAnsi="Times New Roman"/>
          <w:sz w:val="28"/>
          <w:szCs w:val="28"/>
        </w:rPr>
        <w:t>выходные дни: суббота, воскресенье, нерабочие праздничные дни;</w:t>
      </w:r>
    </w:p>
    <w:p>
      <w:pPr>
        <w:pStyle w:val="Normal"/>
        <w:ind w:firstLine="709"/>
        <w:jc w:val="both"/>
        <w:rPr>
          <w:rFonts w:ascii="Times New Roman" w:hAnsi="Times New Roman"/>
        </w:rPr>
      </w:pPr>
      <w:r>
        <w:rPr>
          <w:rFonts w:cs="Times New Roman" w:ascii="Times New Roman" w:hAnsi="Times New Roman"/>
          <w:color w:val="auto"/>
          <w:sz w:val="28"/>
          <w:szCs w:val="28"/>
        </w:rPr>
        <w:t>официальный сайт организации: https://www.nalog.ru/rn68/apply_fts/#t8</w:t>
      </w:r>
    </w:p>
    <w:p>
      <w:pPr>
        <w:pStyle w:val="Normal"/>
        <w:ind w:firstLine="709"/>
        <w:jc w:val="both"/>
        <w:rPr>
          <w:rFonts w:ascii="Times New Roman" w:hAnsi="Times New Roman"/>
        </w:rPr>
      </w:pPr>
      <w:r>
        <w:rPr>
          <w:rFonts w:cs="Times New Roman" w:ascii="Times New Roman" w:hAnsi="Times New Roman"/>
          <w:color w:val="auto"/>
          <w:sz w:val="28"/>
          <w:szCs w:val="28"/>
        </w:rPr>
        <w:t>1.2.5.3. Многофункциональный центр:</w:t>
      </w:r>
    </w:p>
    <w:p>
      <w:pPr>
        <w:pStyle w:val="Normal"/>
        <w:ind w:firstLine="709"/>
        <w:jc w:val="both"/>
        <w:rPr>
          <w:rFonts w:ascii="Times New Roman" w:hAnsi="Times New Roman"/>
        </w:rPr>
      </w:pPr>
      <w:r>
        <w:rPr>
          <w:rFonts w:ascii="Times New Roman" w:hAnsi="Times New Roman"/>
          <w:sz w:val="28"/>
          <w:szCs w:val="28"/>
        </w:rPr>
        <w:t>Мичуринский филиал ТОГКУ «МФЦ»:</w:t>
      </w:r>
    </w:p>
    <w:p>
      <w:pPr>
        <w:pStyle w:val="Normal"/>
        <w:ind w:firstLine="709"/>
        <w:jc w:val="both"/>
        <w:rPr>
          <w:rFonts w:ascii="Times New Roman" w:hAnsi="Times New Roman"/>
        </w:rPr>
      </w:pPr>
      <w:r>
        <w:rPr>
          <w:rFonts w:ascii="Times New Roman" w:hAnsi="Times New Roman"/>
          <w:sz w:val="28"/>
          <w:szCs w:val="28"/>
        </w:rPr>
        <w:t xml:space="preserve">адрес местонахождения: 393760, Тамбовская область, г. Мичуринск, ул.  </w:t>
      </w:r>
    </w:p>
    <w:p>
      <w:pPr>
        <w:pStyle w:val="Normal"/>
        <w:ind w:firstLine="709"/>
        <w:jc w:val="both"/>
        <w:rPr>
          <w:rFonts w:ascii="Times New Roman" w:hAnsi="Times New Roman"/>
        </w:rPr>
      </w:pPr>
      <w:r>
        <w:rPr>
          <w:rFonts w:ascii="Times New Roman" w:hAnsi="Times New Roman"/>
          <w:sz w:val="28"/>
          <w:szCs w:val="28"/>
        </w:rPr>
        <w:t>Первомайский участок, д. 7а;</w:t>
      </w:r>
    </w:p>
    <w:p>
      <w:pPr>
        <w:pStyle w:val="Normal"/>
        <w:ind w:firstLine="709"/>
        <w:jc w:val="both"/>
        <w:rPr>
          <w:rFonts w:ascii="Times New Roman" w:hAnsi="Times New Roman"/>
          <w:sz w:val="28"/>
          <w:szCs w:val="28"/>
        </w:rPr>
      </w:pPr>
      <w:r>
        <w:rPr>
          <w:rFonts w:ascii="Times New Roman" w:hAnsi="Times New Roman"/>
          <w:sz w:val="28"/>
          <w:szCs w:val="28"/>
        </w:rPr>
        <w:t>телефон для справок: (47545) 9-40-01; 9-40-08; 9-40-82;</w:t>
      </w:r>
    </w:p>
    <w:p>
      <w:pPr>
        <w:pStyle w:val="Normal"/>
        <w:ind w:firstLine="709"/>
        <w:jc w:val="both"/>
        <w:rPr>
          <w:rFonts w:ascii="Times New Roman" w:hAnsi="Times New Roman"/>
          <w:sz w:val="28"/>
          <w:szCs w:val="28"/>
        </w:rPr>
      </w:pPr>
      <w:r>
        <w:rPr>
          <w:rFonts w:ascii="Times New Roman" w:hAnsi="Times New Roman"/>
          <w:sz w:val="28"/>
          <w:szCs w:val="28"/>
        </w:rPr>
        <w:t xml:space="preserve">информация о графике работы (без перерыва): </w:t>
      </w:r>
    </w:p>
    <w:p>
      <w:pPr>
        <w:pStyle w:val="Normal"/>
        <w:ind w:firstLine="709"/>
        <w:jc w:val="both"/>
        <w:rPr>
          <w:rFonts w:ascii="Times New Roman" w:hAnsi="Times New Roman"/>
          <w:sz w:val="28"/>
          <w:szCs w:val="28"/>
        </w:rPr>
      </w:pPr>
      <w:r>
        <w:rPr>
          <w:rFonts w:ascii="Times New Roman" w:hAnsi="Times New Roman"/>
          <w:sz w:val="28"/>
          <w:szCs w:val="28"/>
        </w:rPr>
        <w:t>понедельник, вторник, четверг, пятница: с 08.00 до 18.00;</w:t>
      </w:r>
    </w:p>
    <w:p>
      <w:pPr>
        <w:pStyle w:val="Normal"/>
        <w:ind w:firstLine="709"/>
        <w:jc w:val="both"/>
        <w:rPr>
          <w:rFonts w:ascii="Times New Roman" w:hAnsi="Times New Roman"/>
          <w:sz w:val="28"/>
          <w:szCs w:val="28"/>
        </w:rPr>
      </w:pPr>
      <w:r>
        <w:rPr>
          <w:rFonts w:ascii="Times New Roman" w:hAnsi="Times New Roman"/>
          <w:sz w:val="28"/>
          <w:szCs w:val="28"/>
        </w:rPr>
        <w:t>среда: с 08.00 до 20.00;</w:t>
      </w:r>
    </w:p>
    <w:p>
      <w:pPr>
        <w:pStyle w:val="Normal"/>
        <w:ind w:firstLine="709"/>
        <w:jc w:val="both"/>
        <w:rPr>
          <w:rFonts w:ascii="Times New Roman" w:hAnsi="Times New Roman"/>
          <w:sz w:val="28"/>
          <w:szCs w:val="28"/>
        </w:rPr>
      </w:pPr>
      <w:r>
        <w:rPr>
          <w:rFonts w:ascii="Times New Roman" w:hAnsi="Times New Roman"/>
          <w:sz w:val="28"/>
          <w:szCs w:val="28"/>
        </w:rPr>
        <w:t>суббота: с 08.00 до13.00;</w:t>
      </w:r>
    </w:p>
    <w:p>
      <w:pPr>
        <w:pStyle w:val="Normal"/>
        <w:ind w:firstLine="709"/>
        <w:jc w:val="both"/>
        <w:rPr>
          <w:rFonts w:ascii="Times New Roman" w:hAnsi="Times New Roman"/>
          <w:sz w:val="28"/>
          <w:szCs w:val="28"/>
        </w:rPr>
      </w:pPr>
      <w:r>
        <w:rPr>
          <w:rFonts w:ascii="Times New Roman" w:hAnsi="Times New Roman"/>
          <w:sz w:val="28"/>
          <w:szCs w:val="28"/>
        </w:rPr>
        <w:t>выходные дни: воскресенье, нерабочие праздничные дни;</w:t>
      </w:r>
    </w:p>
    <w:p>
      <w:pPr>
        <w:pStyle w:val="Normal"/>
        <w:ind w:firstLine="709"/>
        <w:jc w:val="both"/>
        <w:rPr>
          <w:rFonts w:ascii="Times New Roman" w:hAnsi="Times New Roman"/>
          <w:sz w:val="28"/>
          <w:szCs w:val="28"/>
        </w:rPr>
      </w:pPr>
      <w:r>
        <w:rPr>
          <w:rFonts w:ascii="Times New Roman" w:hAnsi="Times New Roman"/>
          <w:sz w:val="28"/>
          <w:szCs w:val="28"/>
        </w:rPr>
        <w:t>официальный сайт организации: http://mfc45.tmbreg.ru/;</w:t>
      </w:r>
    </w:p>
    <w:p>
      <w:pPr>
        <w:pStyle w:val="ConsPlusNormal"/>
        <w:suppressAutoHyphens w:val="true"/>
        <w:ind w:firstLine="709"/>
        <w:jc w:val="both"/>
        <w:rPr/>
      </w:pPr>
      <w:r>
        <w:rPr>
          <w:rFonts w:cs="Times New Roman" w:ascii="Times New Roman" w:hAnsi="Times New Roman"/>
          <w:sz w:val="28"/>
          <w:szCs w:val="28"/>
        </w:rPr>
        <w:t xml:space="preserve">адрес электронной почты: </w:t>
      </w:r>
      <w:hyperlink r:id="rId4">
        <w:r>
          <w:rPr>
            <w:rFonts w:cs="Times New Roman" w:ascii="Times New Roman" w:hAnsi="Times New Roman"/>
            <w:sz w:val="28"/>
            <w:szCs w:val="28"/>
          </w:rPr>
          <w:t>priem@mfc45.tambov.gov.ru</w:t>
        </w:r>
      </w:hyperlink>
      <w:r>
        <w:rPr>
          <w:rFonts w:cs="Times New Roman" w:ascii="Times New Roman" w:hAnsi="Times New Roman"/>
          <w:sz w:val="28"/>
          <w:szCs w:val="28"/>
        </w:rPr>
        <w:t>;</w:t>
      </w:r>
    </w:p>
    <w:p>
      <w:pPr>
        <w:pStyle w:val="ConsPlusNormal"/>
        <w:ind w:firstLine="709"/>
        <w:jc w:val="both"/>
        <w:rPr>
          <w:rFonts w:ascii="Times New Roman" w:hAnsi="Times New Roman"/>
          <w:sz w:val="28"/>
          <w:szCs w:val="28"/>
        </w:rPr>
      </w:pPr>
      <w:r>
        <w:rPr>
          <w:rFonts w:cs="Times New Roman" w:ascii="Times New Roman" w:hAnsi="Times New Roman"/>
          <w:sz w:val="28"/>
          <w:szCs w:val="28"/>
        </w:rPr>
        <w:t>1.2.5.</w:t>
      </w:r>
      <w:r>
        <w:rPr>
          <w:rFonts w:eastAsia="SimSun" w:cs="Times New Roman" w:ascii="Times New Roman" w:hAnsi="Times New Roman"/>
          <w:color w:val="000000"/>
          <w:kern w:val="2"/>
          <w:sz w:val="28"/>
          <w:szCs w:val="28"/>
          <w:lang w:val="ru-RU" w:eastAsia="zh-CN" w:bidi="hi-IN"/>
        </w:rPr>
        <w:t>4</w:t>
      </w:r>
      <w:r>
        <w:rPr>
          <w:rFonts w:cs="Times New Roman" w:ascii="Times New Roman" w:hAnsi="Times New Roman"/>
          <w:sz w:val="28"/>
          <w:szCs w:val="28"/>
        </w:rPr>
        <w:t xml:space="preserve">. </w:t>
      </w:r>
      <w:r>
        <w:rPr>
          <w:rFonts w:cs="Times New Roman" w:ascii="Times New Roman" w:hAnsi="Times New Roman"/>
          <w:color w:val="auto"/>
          <w:sz w:val="28"/>
          <w:szCs w:val="28"/>
        </w:rPr>
        <w:t>Администрация Глазковского сельсовета:</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адрес местонахождения: </w:t>
      </w:r>
      <w:r>
        <w:rPr>
          <w:rFonts w:cs="Times New Roman" w:ascii="Times New Roman" w:hAnsi="Times New Roman"/>
          <w:color w:val="auto"/>
          <w:sz w:val="28"/>
          <w:szCs w:val="28"/>
        </w:rPr>
        <w:t>Тамбовская область, Мичуринский район,</w:t>
      </w:r>
      <w:r>
        <w:rPr>
          <w:rFonts w:ascii="Times New Roman" w:hAnsi="Times New Roman"/>
          <w:color w:val="auto"/>
          <w:sz w:val="28"/>
          <w:szCs w:val="28"/>
        </w:rPr>
        <w:t xml:space="preserve"> с. Глазок, ул. Пушкина, д.3;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телефон для справок: 8(47545)62611;  </w:t>
      </w:r>
    </w:p>
    <w:p>
      <w:pPr>
        <w:pStyle w:val="Normal"/>
        <w:ind w:firstLine="709"/>
        <w:jc w:val="both"/>
        <w:rPr>
          <w:rFonts w:ascii="Times New Roman" w:hAnsi="Times New Roman"/>
          <w:sz w:val="28"/>
          <w:szCs w:val="28"/>
        </w:rPr>
      </w:pPr>
      <w:r>
        <w:rPr>
          <w:rFonts w:ascii="Times New Roman" w:hAnsi="Times New Roman"/>
          <w:color w:val="auto"/>
          <w:sz w:val="28"/>
          <w:szCs w:val="28"/>
        </w:rPr>
        <w:t>информация о графике работы: понедельник – пятница с 08.00 до 17.00, обеденный перерыв с 12.00 до 13.00;</w:t>
      </w:r>
    </w:p>
    <w:p>
      <w:pPr>
        <w:pStyle w:val="Normal"/>
        <w:ind w:firstLine="709"/>
        <w:jc w:val="both"/>
        <w:rPr>
          <w:rFonts w:ascii="Times New Roman" w:hAnsi="Times New Roman"/>
          <w:sz w:val="28"/>
          <w:szCs w:val="28"/>
        </w:rPr>
      </w:pPr>
      <w:r>
        <w:rPr>
          <w:rFonts w:ascii="Times New Roman" w:hAnsi="Times New Roman"/>
          <w:color w:val="auto"/>
          <w:sz w:val="28"/>
          <w:szCs w:val="28"/>
        </w:rPr>
        <w:t>выходные дни: суббота, воскресенье, нерабочие праздничные дни;</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официальный сайт: </w:t>
      </w:r>
      <w:r>
        <w:rPr>
          <w:rFonts w:ascii="Times New Roman" w:hAnsi="Times New Roman"/>
          <w:color w:val="auto"/>
          <w:sz w:val="28"/>
          <w:szCs w:val="28"/>
          <w:lang w:val="en-US"/>
        </w:rPr>
        <w:t>http</w:t>
      </w:r>
      <w:r>
        <w:rPr>
          <w:rFonts w:ascii="Times New Roman" w:hAnsi="Times New Roman"/>
          <w:color w:val="auto"/>
          <w:sz w:val="28"/>
          <w:szCs w:val="28"/>
        </w:rPr>
        <w:t>://</w:t>
      </w:r>
      <w:r>
        <w:rPr>
          <w:rFonts w:ascii="Times New Roman" w:hAnsi="Times New Roman"/>
          <w:color w:val="auto"/>
          <w:sz w:val="28"/>
          <w:szCs w:val="28"/>
          <w:lang w:val="en-US"/>
        </w:rPr>
        <w:t>www</w:t>
      </w:r>
      <w:r>
        <w:rPr>
          <w:rFonts w:ascii="Times New Roman" w:hAnsi="Times New Roman"/>
          <w:color w:val="auto"/>
          <w:sz w:val="28"/>
          <w:szCs w:val="28"/>
        </w:rPr>
        <w:t xml:space="preserve">. </w:t>
      </w:r>
      <w:r>
        <w:rPr>
          <w:rFonts w:ascii="Times New Roman" w:hAnsi="Times New Roman"/>
          <w:color w:val="auto"/>
          <w:sz w:val="28"/>
          <w:szCs w:val="28"/>
          <w:lang w:val="en-US"/>
        </w:rPr>
        <w:t>glazk</w:t>
      </w:r>
      <w:r>
        <w:rPr>
          <w:rFonts w:ascii="Times New Roman" w:hAnsi="Times New Roman"/>
          <w:color w:val="auto"/>
          <w:sz w:val="28"/>
          <w:szCs w:val="28"/>
        </w:rPr>
        <w:t>.</w:t>
      </w:r>
      <w:r>
        <w:rPr>
          <w:rFonts w:ascii="Times New Roman" w:hAnsi="Times New Roman"/>
          <w:color w:val="auto"/>
          <w:sz w:val="28"/>
          <w:szCs w:val="28"/>
          <w:lang w:val="en-US"/>
        </w:rPr>
        <w:t>michrn</w:t>
      </w:r>
      <w:r>
        <w:rPr>
          <w:rFonts w:ascii="Times New Roman" w:hAnsi="Times New Roman"/>
          <w:color w:val="auto"/>
          <w:sz w:val="28"/>
          <w:szCs w:val="28"/>
        </w:rPr>
        <w:t>.</w:t>
      </w:r>
      <w:r>
        <w:rPr>
          <w:rFonts w:ascii="Times New Roman" w:hAnsi="Times New Roman"/>
          <w:color w:val="auto"/>
          <w:sz w:val="28"/>
          <w:szCs w:val="28"/>
          <w:lang w:val="en-US"/>
        </w:rPr>
        <w:t>ru</w:t>
      </w:r>
      <w:r>
        <w:rPr>
          <w:rFonts w:ascii="Times New Roman" w:hAnsi="Times New Roman"/>
          <w:color w:val="auto"/>
          <w:sz w:val="28"/>
          <w:szCs w:val="28"/>
        </w:rPr>
        <w:t xml:space="preserve">;  </w:t>
      </w:r>
    </w:p>
    <w:p>
      <w:pPr>
        <w:pStyle w:val="Normal"/>
        <w:ind w:firstLine="709"/>
        <w:jc w:val="both"/>
        <w:rPr>
          <w:rFonts w:ascii="Times New Roman" w:hAnsi="Times New Roman"/>
          <w:sz w:val="28"/>
          <w:szCs w:val="28"/>
        </w:rPr>
      </w:pPr>
      <w:r>
        <w:rPr>
          <w:rFonts w:cs="Times New Roman" w:ascii="Times New Roman" w:hAnsi="Times New Roman"/>
          <w:color w:val="auto"/>
          <w:sz w:val="28"/>
          <w:szCs w:val="28"/>
        </w:rPr>
        <w:t xml:space="preserve">адрес электронной почты: </w:t>
      </w:r>
      <w:r>
        <w:rPr>
          <w:rFonts w:ascii="Times New Roman" w:hAnsi="Times New Roman"/>
          <w:color w:val="auto"/>
          <w:sz w:val="28"/>
          <w:szCs w:val="28"/>
          <w:lang w:val="en-US"/>
        </w:rPr>
        <w:t>s</w:t>
      </w:r>
      <w:r>
        <w:rPr>
          <w:rFonts w:ascii="Times New Roman" w:hAnsi="Times New Roman"/>
          <w:color w:val="auto"/>
          <w:sz w:val="28"/>
          <w:szCs w:val="28"/>
        </w:rPr>
        <w:t>s01@r45.tambov.gov.ru;</w:t>
      </w:r>
    </w:p>
    <w:p>
      <w:pPr>
        <w:pStyle w:val="ConsPlusNormal"/>
        <w:ind w:firstLine="709"/>
        <w:jc w:val="both"/>
        <w:rPr>
          <w:rFonts w:ascii="Times New Roman" w:hAnsi="Times New Roman"/>
          <w:sz w:val="28"/>
          <w:szCs w:val="28"/>
        </w:rPr>
      </w:pPr>
      <w:r>
        <w:rPr>
          <w:rFonts w:cs="Times New Roman" w:ascii="Times New Roman" w:hAnsi="Times New Roman"/>
          <w:sz w:val="28"/>
          <w:szCs w:val="28"/>
        </w:rPr>
        <w:t>1.2.5.</w:t>
      </w:r>
      <w:r>
        <w:rPr>
          <w:rFonts w:eastAsia="SimSun" w:cs="Times New Roman" w:ascii="Times New Roman" w:hAnsi="Times New Roman"/>
          <w:color w:val="000000"/>
          <w:kern w:val="2"/>
          <w:sz w:val="28"/>
          <w:szCs w:val="28"/>
          <w:lang w:val="ru-RU" w:eastAsia="zh-CN" w:bidi="hi-IN"/>
        </w:rPr>
        <w:t>5</w:t>
      </w:r>
      <w:r>
        <w:rPr>
          <w:rFonts w:cs="Times New Roman" w:ascii="Times New Roman" w:hAnsi="Times New Roman"/>
          <w:sz w:val="28"/>
          <w:szCs w:val="28"/>
        </w:rPr>
        <w:t xml:space="preserve">. </w:t>
      </w:r>
      <w:r>
        <w:rPr>
          <w:rFonts w:cs="Times New Roman" w:ascii="Times New Roman" w:hAnsi="Times New Roman"/>
          <w:color w:val="auto"/>
          <w:sz w:val="28"/>
          <w:szCs w:val="28"/>
        </w:rPr>
        <w:t>Администрация Жидиловского сельсовета:</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адрес местонахождения: </w:t>
      </w:r>
      <w:r>
        <w:rPr>
          <w:rFonts w:cs="Times New Roman" w:ascii="Times New Roman" w:hAnsi="Times New Roman"/>
          <w:color w:val="auto"/>
          <w:sz w:val="28"/>
          <w:szCs w:val="28"/>
        </w:rPr>
        <w:t>Тамбовская область, Мичуринский район,</w:t>
      </w:r>
      <w:r>
        <w:rPr>
          <w:rFonts w:ascii="Times New Roman" w:hAnsi="Times New Roman"/>
          <w:color w:val="auto"/>
          <w:sz w:val="28"/>
          <w:szCs w:val="28"/>
        </w:rPr>
        <w:t xml:space="preserve">  </w:t>
      </w:r>
    </w:p>
    <w:p>
      <w:pPr>
        <w:pStyle w:val="Normal"/>
        <w:ind w:firstLine="709"/>
        <w:jc w:val="both"/>
        <w:rPr>
          <w:rFonts w:ascii="Times New Roman" w:hAnsi="Times New Roman"/>
          <w:sz w:val="28"/>
          <w:szCs w:val="28"/>
        </w:rPr>
      </w:pPr>
      <w:r>
        <w:rPr>
          <w:rFonts w:ascii="Times New Roman" w:hAnsi="Times New Roman"/>
          <w:color w:val="auto"/>
          <w:sz w:val="28"/>
          <w:szCs w:val="28"/>
          <w:lang w:val="en-US"/>
        </w:rPr>
        <w:t>c</w:t>
      </w:r>
      <w:r>
        <w:rPr>
          <w:rFonts w:ascii="Times New Roman" w:hAnsi="Times New Roman"/>
          <w:color w:val="auto"/>
          <w:sz w:val="28"/>
          <w:szCs w:val="28"/>
        </w:rPr>
        <w:t xml:space="preserve">.Жидиловка, ул.Основная, д. 2;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телефон для справок: 8(47545) 66494;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информация о графике работы: понедельник – пятница с 08.00 до 17.00, </w:t>
      </w:r>
    </w:p>
    <w:p>
      <w:pPr>
        <w:pStyle w:val="Normal"/>
        <w:ind w:firstLine="709"/>
        <w:jc w:val="both"/>
        <w:rPr>
          <w:rFonts w:ascii="Times New Roman" w:hAnsi="Times New Roman"/>
          <w:sz w:val="28"/>
          <w:szCs w:val="28"/>
        </w:rPr>
      </w:pPr>
      <w:r>
        <w:rPr>
          <w:rFonts w:ascii="Times New Roman" w:hAnsi="Times New Roman"/>
          <w:color w:val="auto"/>
          <w:sz w:val="28"/>
          <w:szCs w:val="28"/>
        </w:rPr>
        <w:t>обеденный перерыв с 12.00 до 13.00;</w:t>
      </w:r>
    </w:p>
    <w:p>
      <w:pPr>
        <w:pStyle w:val="Normal"/>
        <w:ind w:firstLine="709"/>
        <w:jc w:val="both"/>
        <w:rPr>
          <w:rFonts w:ascii="Times New Roman" w:hAnsi="Times New Roman"/>
          <w:sz w:val="28"/>
          <w:szCs w:val="28"/>
        </w:rPr>
      </w:pPr>
      <w:r>
        <w:rPr>
          <w:rFonts w:ascii="Times New Roman" w:hAnsi="Times New Roman"/>
          <w:color w:val="auto"/>
          <w:sz w:val="28"/>
          <w:szCs w:val="28"/>
        </w:rPr>
        <w:t>выходные дни: суббота, воскресенье, нерабочие праздничные дни;</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официальный сайт: </w:t>
      </w:r>
      <w:r>
        <w:rPr>
          <w:rFonts w:ascii="Times New Roman" w:hAnsi="Times New Roman"/>
          <w:color w:val="auto"/>
          <w:sz w:val="28"/>
          <w:szCs w:val="28"/>
          <w:lang w:val="en-US"/>
        </w:rPr>
        <w:t>http</w:t>
      </w:r>
      <w:r>
        <w:rPr>
          <w:rFonts w:ascii="Times New Roman" w:hAnsi="Times New Roman"/>
          <w:color w:val="auto"/>
          <w:sz w:val="28"/>
          <w:szCs w:val="28"/>
        </w:rPr>
        <w:t xml:space="preserve">://zhidil.michrn.ru; </w:t>
      </w:r>
    </w:p>
    <w:p>
      <w:pPr>
        <w:pStyle w:val="Normal"/>
        <w:ind w:firstLine="709"/>
        <w:jc w:val="both"/>
        <w:rPr>
          <w:rFonts w:ascii="Times New Roman" w:hAnsi="Times New Roman"/>
          <w:sz w:val="28"/>
          <w:szCs w:val="28"/>
        </w:rPr>
      </w:pPr>
      <w:r>
        <w:rPr>
          <w:rFonts w:cs="Times New Roman" w:ascii="Times New Roman" w:hAnsi="Times New Roman"/>
          <w:color w:val="auto"/>
          <w:sz w:val="28"/>
          <w:szCs w:val="28"/>
        </w:rPr>
        <w:t>адрес электронной почты:</w:t>
      </w:r>
      <w:r>
        <w:rPr>
          <w:rFonts w:ascii="Times New Roman" w:hAnsi="Times New Roman"/>
          <w:color w:val="auto"/>
          <w:sz w:val="28"/>
          <w:szCs w:val="28"/>
        </w:rPr>
        <w:t xml:space="preserve"> </w:t>
      </w:r>
      <w:r>
        <w:rPr>
          <w:rFonts w:ascii="Times New Roman" w:hAnsi="Times New Roman"/>
          <w:color w:val="auto"/>
          <w:sz w:val="28"/>
          <w:szCs w:val="28"/>
          <w:lang w:val="en-US"/>
        </w:rPr>
        <w:t>s</w:t>
      </w:r>
      <w:r>
        <w:rPr>
          <w:rFonts w:ascii="Times New Roman" w:hAnsi="Times New Roman"/>
          <w:color w:val="auto"/>
          <w:sz w:val="28"/>
          <w:szCs w:val="28"/>
        </w:rPr>
        <w:t>s02@r45.tambov.gov.ru;</w:t>
      </w:r>
      <w:r>
        <w:rPr>
          <w:rFonts w:cs="Times New Roman" w:ascii="Times New Roman" w:hAnsi="Times New Roman"/>
          <w:color w:val="auto"/>
          <w:sz w:val="28"/>
          <w:szCs w:val="28"/>
        </w:rPr>
        <w:t xml:space="preserve"> </w:t>
      </w:r>
    </w:p>
    <w:p>
      <w:pPr>
        <w:pStyle w:val="ConsPlusNormal"/>
        <w:ind w:firstLine="709"/>
        <w:jc w:val="both"/>
        <w:rPr>
          <w:rFonts w:ascii="Times New Roman" w:hAnsi="Times New Roman"/>
          <w:sz w:val="28"/>
          <w:szCs w:val="28"/>
        </w:rPr>
      </w:pPr>
      <w:r>
        <w:rPr>
          <w:rFonts w:cs="Times New Roman" w:ascii="Times New Roman" w:hAnsi="Times New Roman"/>
          <w:sz w:val="28"/>
          <w:szCs w:val="28"/>
        </w:rPr>
        <w:t>1.2.5.</w:t>
      </w:r>
      <w:r>
        <w:rPr>
          <w:rFonts w:eastAsia="SimSun" w:cs="Times New Roman" w:ascii="Times New Roman" w:hAnsi="Times New Roman"/>
          <w:color w:val="000000"/>
          <w:kern w:val="2"/>
          <w:sz w:val="28"/>
          <w:szCs w:val="28"/>
          <w:lang w:val="ru-RU" w:eastAsia="zh-CN" w:bidi="hi-IN"/>
        </w:rPr>
        <w:t>6</w:t>
      </w:r>
      <w:r>
        <w:rPr>
          <w:rFonts w:cs="Times New Roman" w:ascii="Times New Roman" w:hAnsi="Times New Roman"/>
          <w:sz w:val="28"/>
          <w:szCs w:val="28"/>
        </w:rPr>
        <w:t xml:space="preserve">. </w:t>
      </w:r>
      <w:r>
        <w:rPr>
          <w:rFonts w:cs="Times New Roman" w:ascii="Times New Roman" w:hAnsi="Times New Roman"/>
          <w:color w:val="auto"/>
          <w:sz w:val="28"/>
          <w:szCs w:val="28"/>
        </w:rPr>
        <w:t>Администрация Заворонежского сельсовета:</w:t>
      </w:r>
    </w:p>
    <w:p>
      <w:pPr>
        <w:pStyle w:val="Normal"/>
        <w:jc w:val="both"/>
        <w:rPr>
          <w:rFonts w:ascii="Times New Roman" w:hAnsi="Times New Roman"/>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адрес местонахождения: </w:t>
      </w:r>
      <w:r>
        <w:rPr>
          <w:rFonts w:cs="Times New Roman" w:ascii="Times New Roman" w:hAnsi="Times New Roman"/>
          <w:color w:val="auto"/>
          <w:sz w:val="28"/>
          <w:szCs w:val="28"/>
        </w:rPr>
        <w:t>Тамбовская область, Мичуринский район,</w:t>
      </w:r>
      <w:r>
        <w:rPr>
          <w:rFonts w:ascii="Times New Roman" w:hAnsi="Times New Roman"/>
          <w:color w:val="auto"/>
          <w:sz w:val="28"/>
          <w:szCs w:val="28"/>
        </w:rPr>
        <w:t xml:space="preserve">  </w:t>
      </w:r>
    </w:p>
    <w:p>
      <w:pPr>
        <w:pStyle w:val="Normal"/>
        <w:jc w:val="both"/>
        <w:rPr>
          <w:rFonts w:ascii="Times New Roman" w:hAnsi="Times New Roman"/>
          <w:sz w:val="28"/>
          <w:szCs w:val="28"/>
        </w:rPr>
      </w:pPr>
      <w:r>
        <w:rPr>
          <w:rFonts w:ascii="Times New Roman" w:hAnsi="Times New Roman"/>
          <w:color w:val="auto"/>
          <w:sz w:val="28"/>
          <w:szCs w:val="28"/>
          <w:lang w:val="en-US"/>
        </w:rPr>
        <w:t xml:space="preserve">         </w:t>
      </w:r>
      <w:r>
        <w:rPr>
          <w:rFonts w:ascii="Times New Roman" w:hAnsi="Times New Roman"/>
          <w:color w:val="auto"/>
          <w:sz w:val="28"/>
          <w:szCs w:val="28"/>
          <w:lang w:val="en-US"/>
        </w:rPr>
        <w:t>c</w:t>
      </w:r>
      <w:r>
        <w:rPr>
          <w:rFonts w:ascii="Times New Roman" w:hAnsi="Times New Roman"/>
          <w:color w:val="auto"/>
          <w:sz w:val="28"/>
          <w:szCs w:val="28"/>
        </w:rPr>
        <w:t>.Заворонежское, ул.</w:t>
      </w:r>
      <w:r>
        <w:rPr>
          <w:rFonts w:ascii="Times New Roman" w:hAnsi="Times New Roman"/>
          <w:color w:val="auto"/>
          <w:sz w:val="28"/>
          <w:szCs w:val="28"/>
          <w:lang w:val="en-US"/>
        </w:rPr>
        <w:t>C</w:t>
      </w:r>
      <w:r>
        <w:rPr>
          <w:rFonts w:ascii="Times New Roman" w:hAnsi="Times New Roman"/>
          <w:color w:val="auto"/>
          <w:sz w:val="28"/>
          <w:szCs w:val="28"/>
        </w:rPr>
        <w:t xml:space="preserve">оветская, д. 136;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телефон для справок: 8(47545) 58838;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информация о графике работы: понедельник – пятница с 08.00 до 17.00,   </w:t>
      </w:r>
    </w:p>
    <w:p>
      <w:pPr>
        <w:pStyle w:val="Normal"/>
        <w:ind w:firstLine="709"/>
        <w:jc w:val="both"/>
        <w:rPr>
          <w:rFonts w:ascii="Times New Roman" w:hAnsi="Times New Roman"/>
          <w:sz w:val="28"/>
          <w:szCs w:val="28"/>
        </w:rPr>
      </w:pPr>
      <w:r>
        <w:rPr>
          <w:rFonts w:ascii="Times New Roman" w:hAnsi="Times New Roman"/>
          <w:color w:val="auto"/>
          <w:sz w:val="28"/>
          <w:szCs w:val="28"/>
        </w:rPr>
        <w:t>обеденный перерыв с 12.00 до 13.00;</w:t>
      </w:r>
    </w:p>
    <w:p>
      <w:pPr>
        <w:pStyle w:val="Normal"/>
        <w:ind w:firstLine="709"/>
        <w:jc w:val="both"/>
        <w:rPr>
          <w:rFonts w:ascii="Times New Roman" w:hAnsi="Times New Roman"/>
          <w:sz w:val="28"/>
          <w:szCs w:val="28"/>
        </w:rPr>
      </w:pPr>
      <w:r>
        <w:rPr>
          <w:rFonts w:ascii="Times New Roman" w:hAnsi="Times New Roman"/>
          <w:color w:val="auto"/>
          <w:sz w:val="28"/>
          <w:szCs w:val="28"/>
        </w:rPr>
        <w:t>выходные дни: суббота, воскресенье, нерабочие праздничные дни;</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официальный сайт: </w:t>
      </w:r>
      <w:r>
        <w:rPr>
          <w:rFonts w:ascii="Times New Roman" w:hAnsi="Times New Roman"/>
          <w:color w:val="auto"/>
          <w:sz w:val="28"/>
          <w:szCs w:val="28"/>
          <w:lang w:val="en-US"/>
        </w:rPr>
        <w:t>http</w:t>
      </w:r>
      <w:r>
        <w:rPr>
          <w:rFonts w:ascii="Times New Roman" w:hAnsi="Times New Roman"/>
          <w:color w:val="auto"/>
          <w:sz w:val="28"/>
          <w:szCs w:val="28"/>
        </w:rPr>
        <w:t xml:space="preserve">://zavor.michrn.ru; </w:t>
      </w:r>
    </w:p>
    <w:p>
      <w:pPr>
        <w:pStyle w:val="Normal"/>
        <w:ind w:firstLine="709"/>
        <w:jc w:val="both"/>
        <w:rPr>
          <w:rFonts w:ascii="Times New Roman" w:hAnsi="Times New Roman"/>
          <w:sz w:val="28"/>
          <w:szCs w:val="28"/>
        </w:rPr>
      </w:pPr>
      <w:r>
        <w:rPr>
          <w:rFonts w:cs="Times New Roman" w:ascii="Times New Roman" w:hAnsi="Times New Roman"/>
          <w:color w:val="auto"/>
          <w:sz w:val="28"/>
          <w:szCs w:val="28"/>
        </w:rPr>
        <w:t>адрес электронной почты:</w:t>
      </w:r>
      <w:r>
        <w:rPr>
          <w:rFonts w:ascii="Times New Roman" w:hAnsi="Times New Roman"/>
          <w:color w:val="auto"/>
          <w:sz w:val="28"/>
          <w:szCs w:val="28"/>
        </w:rPr>
        <w:t xml:space="preserve"> </w:t>
      </w:r>
      <w:r>
        <w:rPr>
          <w:rFonts w:ascii="Times New Roman" w:hAnsi="Times New Roman"/>
          <w:color w:val="auto"/>
          <w:sz w:val="28"/>
          <w:szCs w:val="28"/>
          <w:lang w:val="en-US"/>
        </w:rPr>
        <w:t>s</w:t>
      </w:r>
      <w:r>
        <w:rPr>
          <w:rFonts w:ascii="Times New Roman" w:hAnsi="Times New Roman"/>
          <w:color w:val="auto"/>
          <w:sz w:val="28"/>
          <w:szCs w:val="28"/>
        </w:rPr>
        <w:t>s03@r45.tambov.gov.ru;</w:t>
      </w:r>
    </w:p>
    <w:p>
      <w:pPr>
        <w:pStyle w:val="ConsPlusNormal"/>
        <w:ind w:firstLine="709"/>
        <w:jc w:val="both"/>
        <w:rPr>
          <w:rFonts w:ascii="Times New Roman" w:hAnsi="Times New Roman"/>
          <w:sz w:val="28"/>
          <w:szCs w:val="28"/>
        </w:rPr>
      </w:pPr>
      <w:r>
        <w:rPr>
          <w:rFonts w:cs="Times New Roman" w:ascii="Times New Roman" w:hAnsi="Times New Roman"/>
          <w:sz w:val="28"/>
          <w:szCs w:val="28"/>
        </w:rPr>
        <w:t>1.2.5.</w:t>
      </w:r>
      <w:r>
        <w:rPr>
          <w:rFonts w:eastAsia="SimSun" w:cs="Times New Roman" w:ascii="Times New Roman" w:hAnsi="Times New Roman"/>
          <w:color w:val="000000"/>
          <w:kern w:val="2"/>
          <w:sz w:val="28"/>
          <w:szCs w:val="28"/>
          <w:lang w:val="ru-RU" w:eastAsia="zh-CN" w:bidi="hi-IN"/>
        </w:rPr>
        <w:t>7</w:t>
      </w:r>
      <w:r>
        <w:rPr>
          <w:rFonts w:cs="Times New Roman" w:ascii="Times New Roman" w:hAnsi="Times New Roman"/>
          <w:sz w:val="28"/>
          <w:szCs w:val="28"/>
        </w:rPr>
        <w:t xml:space="preserve">. </w:t>
      </w:r>
      <w:r>
        <w:rPr>
          <w:rFonts w:cs="Times New Roman" w:ascii="Times New Roman" w:hAnsi="Times New Roman"/>
          <w:color w:val="auto"/>
          <w:sz w:val="28"/>
          <w:szCs w:val="28"/>
        </w:rPr>
        <w:t>Администрация Изосимовского сельсовета:</w:t>
      </w:r>
    </w:p>
    <w:p>
      <w:pPr>
        <w:pStyle w:val="Normal"/>
        <w:jc w:val="both"/>
        <w:rPr>
          <w:rFonts w:ascii="Times New Roman" w:hAnsi="Times New Roman"/>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адрес местонахождения: </w:t>
      </w:r>
      <w:r>
        <w:rPr>
          <w:rFonts w:cs="Times New Roman" w:ascii="Times New Roman" w:hAnsi="Times New Roman"/>
          <w:color w:val="auto"/>
          <w:sz w:val="28"/>
          <w:szCs w:val="28"/>
        </w:rPr>
        <w:t>Тамбовская область, Мичуринский район,</w:t>
      </w:r>
      <w:r>
        <w:rPr>
          <w:rFonts w:ascii="Times New Roman" w:hAnsi="Times New Roman"/>
          <w:color w:val="auto"/>
          <w:sz w:val="28"/>
          <w:szCs w:val="28"/>
        </w:rPr>
        <w:t xml:space="preserve">  </w:t>
      </w:r>
    </w:p>
    <w:p>
      <w:pPr>
        <w:pStyle w:val="Normal"/>
        <w:jc w:val="both"/>
        <w:rPr>
          <w:rFonts w:ascii="Times New Roman" w:hAnsi="Times New Roman"/>
          <w:sz w:val="28"/>
          <w:szCs w:val="28"/>
        </w:rPr>
      </w:pPr>
      <w:r>
        <w:rPr>
          <w:rFonts w:ascii="Times New Roman" w:hAnsi="Times New Roman"/>
          <w:color w:val="auto"/>
          <w:sz w:val="28"/>
          <w:szCs w:val="28"/>
          <w:lang w:val="en-US"/>
        </w:rPr>
        <w:t xml:space="preserve">         </w:t>
      </w:r>
      <w:r>
        <w:rPr>
          <w:rFonts w:ascii="Times New Roman" w:hAnsi="Times New Roman"/>
          <w:color w:val="auto"/>
          <w:sz w:val="28"/>
          <w:szCs w:val="28"/>
          <w:lang w:val="en-US"/>
        </w:rPr>
        <w:t>c</w:t>
      </w:r>
      <w:r>
        <w:rPr>
          <w:rFonts w:ascii="Times New Roman" w:hAnsi="Times New Roman"/>
          <w:color w:val="auto"/>
          <w:sz w:val="28"/>
          <w:szCs w:val="28"/>
        </w:rPr>
        <w:t xml:space="preserve">.Изосимово, ул.Садовая,д.20;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телефон для справок: 8(47545) 68500;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информация о графике работы: понедельник – пятница с 08.00 до 17.00, </w:t>
      </w:r>
    </w:p>
    <w:p>
      <w:pPr>
        <w:pStyle w:val="Normal"/>
        <w:ind w:firstLine="709"/>
        <w:jc w:val="both"/>
        <w:rPr>
          <w:rFonts w:ascii="Times New Roman" w:hAnsi="Times New Roman"/>
          <w:sz w:val="28"/>
          <w:szCs w:val="28"/>
        </w:rPr>
      </w:pPr>
      <w:r>
        <w:rPr>
          <w:rFonts w:ascii="Times New Roman" w:hAnsi="Times New Roman"/>
          <w:color w:val="auto"/>
          <w:sz w:val="28"/>
          <w:szCs w:val="28"/>
        </w:rPr>
        <w:t>обеденный перерыв с 12.00 до 13.00;</w:t>
      </w:r>
    </w:p>
    <w:p>
      <w:pPr>
        <w:pStyle w:val="Normal"/>
        <w:ind w:firstLine="709"/>
        <w:jc w:val="both"/>
        <w:rPr>
          <w:rFonts w:ascii="Times New Roman" w:hAnsi="Times New Roman"/>
          <w:sz w:val="28"/>
          <w:szCs w:val="28"/>
        </w:rPr>
      </w:pPr>
      <w:r>
        <w:rPr>
          <w:rFonts w:ascii="Times New Roman" w:hAnsi="Times New Roman"/>
          <w:color w:val="auto"/>
          <w:sz w:val="28"/>
          <w:szCs w:val="28"/>
        </w:rPr>
        <w:t>выходные дни: суббота, воскресенье, нерабочие праздничные дни;</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официальный сайт: </w:t>
      </w:r>
      <w:r>
        <w:rPr>
          <w:rFonts w:ascii="Times New Roman" w:hAnsi="Times New Roman"/>
          <w:color w:val="auto"/>
          <w:sz w:val="28"/>
          <w:szCs w:val="28"/>
          <w:lang w:val="en-US"/>
        </w:rPr>
        <w:t>http</w:t>
      </w:r>
      <w:r>
        <w:rPr>
          <w:rFonts w:ascii="Times New Roman" w:hAnsi="Times New Roman"/>
          <w:color w:val="auto"/>
          <w:sz w:val="28"/>
          <w:szCs w:val="28"/>
        </w:rPr>
        <w:t>://</w:t>
      </w:r>
      <w:r>
        <w:rPr>
          <w:rFonts w:ascii="Times New Roman" w:hAnsi="Times New Roman"/>
          <w:color w:val="auto"/>
          <w:sz w:val="28"/>
          <w:szCs w:val="28"/>
          <w:lang w:val="en-US"/>
        </w:rPr>
        <w:t>izos</w:t>
      </w:r>
      <w:r>
        <w:rPr>
          <w:rFonts w:ascii="Times New Roman" w:hAnsi="Times New Roman"/>
          <w:color w:val="auto"/>
          <w:sz w:val="28"/>
          <w:szCs w:val="28"/>
        </w:rPr>
        <w:t>.</w:t>
      </w:r>
      <w:r>
        <w:rPr>
          <w:rFonts w:ascii="Times New Roman" w:hAnsi="Times New Roman"/>
          <w:color w:val="auto"/>
          <w:sz w:val="28"/>
          <w:szCs w:val="28"/>
          <w:lang w:val="en-US"/>
        </w:rPr>
        <w:t>michrn</w:t>
      </w:r>
      <w:r>
        <w:rPr>
          <w:rFonts w:ascii="Times New Roman" w:hAnsi="Times New Roman"/>
          <w:color w:val="auto"/>
          <w:sz w:val="28"/>
          <w:szCs w:val="28"/>
        </w:rPr>
        <w:t>.</w:t>
      </w:r>
      <w:r>
        <w:rPr>
          <w:rFonts w:ascii="Times New Roman" w:hAnsi="Times New Roman"/>
          <w:color w:val="auto"/>
          <w:sz w:val="28"/>
          <w:szCs w:val="28"/>
          <w:lang w:val="en-US"/>
        </w:rPr>
        <w:t>ru</w:t>
      </w:r>
      <w:r>
        <w:rPr>
          <w:rFonts w:ascii="Times New Roman" w:hAnsi="Times New Roman"/>
          <w:color w:val="auto"/>
          <w:sz w:val="28"/>
          <w:szCs w:val="28"/>
        </w:rPr>
        <w:t>;</w:t>
      </w:r>
    </w:p>
    <w:p>
      <w:pPr>
        <w:pStyle w:val="Normal"/>
        <w:ind w:firstLine="709"/>
        <w:jc w:val="both"/>
        <w:rPr>
          <w:rFonts w:ascii="Times New Roman" w:hAnsi="Times New Roman"/>
          <w:sz w:val="28"/>
          <w:szCs w:val="28"/>
        </w:rPr>
      </w:pPr>
      <w:r>
        <w:rPr>
          <w:rFonts w:cs="Times New Roman" w:ascii="Times New Roman" w:hAnsi="Times New Roman"/>
          <w:color w:val="auto"/>
          <w:sz w:val="28"/>
          <w:szCs w:val="28"/>
        </w:rPr>
        <w:t>адрес электронной почты:</w:t>
      </w:r>
      <w:r>
        <w:rPr>
          <w:rFonts w:ascii="Times New Roman" w:hAnsi="Times New Roman"/>
          <w:color w:val="auto"/>
          <w:sz w:val="28"/>
          <w:szCs w:val="28"/>
        </w:rPr>
        <w:t xml:space="preserve"> </w:t>
      </w:r>
      <w:r>
        <w:rPr>
          <w:rFonts w:ascii="Times New Roman" w:hAnsi="Times New Roman"/>
          <w:color w:val="auto"/>
          <w:sz w:val="28"/>
          <w:szCs w:val="28"/>
          <w:lang w:val="en-US"/>
        </w:rPr>
        <w:t>s</w:t>
      </w:r>
      <w:r>
        <w:rPr>
          <w:rFonts w:ascii="Times New Roman" w:hAnsi="Times New Roman"/>
          <w:color w:val="auto"/>
          <w:sz w:val="28"/>
          <w:szCs w:val="28"/>
        </w:rPr>
        <w:t>s04@r45.tambov.gov.ru;</w:t>
      </w:r>
    </w:p>
    <w:p>
      <w:pPr>
        <w:pStyle w:val="ConsPlusNormal"/>
        <w:ind w:firstLine="709"/>
        <w:jc w:val="both"/>
        <w:rPr>
          <w:rFonts w:ascii="Times New Roman" w:hAnsi="Times New Roman"/>
          <w:sz w:val="28"/>
          <w:szCs w:val="28"/>
        </w:rPr>
      </w:pPr>
      <w:r>
        <w:rPr>
          <w:rFonts w:cs="Times New Roman" w:ascii="Times New Roman" w:hAnsi="Times New Roman"/>
          <w:sz w:val="28"/>
          <w:szCs w:val="28"/>
        </w:rPr>
        <w:t>1.2.5.</w:t>
      </w:r>
      <w:r>
        <w:rPr>
          <w:rFonts w:eastAsia="SimSun" w:cs="Times New Roman" w:ascii="Times New Roman" w:hAnsi="Times New Roman"/>
          <w:color w:val="000000"/>
          <w:kern w:val="2"/>
          <w:sz w:val="28"/>
          <w:szCs w:val="28"/>
          <w:lang w:val="ru-RU" w:eastAsia="zh-CN" w:bidi="hi-IN"/>
        </w:rPr>
        <w:t>8</w:t>
      </w:r>
      <w:r>
        <w:rPr>
          <w:rFonts w:cs="Times New Roman" w:ascii="Times New Roman" w:hAnsi="Times New Roman"/>
          <w:sz w:val="28"/>
          <w:szCs w:val="28"/>
        </w:rPr>
        <w:t xml:space="preserve">. </w:t>
      </w:r>
      <w:r>
        <w:rPr>
          <w:rFonts w:cs="Times New Roman" w:ascii="Times New Roman" w:hAnsi="Times New Roman"/>
          <w:color w:val="auto"/>
          <w:sz w:val="28"/>
          <w:szCs w:val="28"/>
        </w:rPr>
        <w:t>Администрация Кочетовского сельсовета:</w:t>
      </w:r>
    </w:p>
    <w:p>
      <w:pPr>
        <w:pStyle w:val="Normal"/>
        <w:jc w:val="both"/>
        <w:rPr>
          <w:rFonts w:ascii="Times New Roman" w:hAnsi="Times New Roman"/>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адрес местонахождения: </w:t>
      </w:r>
      <w:r>
        <w:rPr>
          <w:rFonts w:cs="Times New Roman" w:ascii="Times New Roman" w:hAnsi="Times New Roman"/>
          <w:color w:val="auto"/>
          <w:sz w:val="28"/>
          <w:szCs w:val="28"/>
        </w:rPr>
        <w:t>Тамбовская область, Мичуринский район,</w:t>
      </w:r>
      <w:r>
        <w:rPr>
          <w:rFonts w:ascii="Times New Roman" w:hAnsi="Times New Roman"/>
          <w:color w:val="auto"/>
          <w:sz w:val="28"/>
          <w:szCs w:val="28"/>
        </w:rPr>
        <w:t xml:space="preserve">     </w:t>
      </w:r>
    </w:p>
    <w:p>
      <w:pPr>
        <w:pStyle w:val="Normal"/>
        <w:jc w:val="both"/>
        <w:rPr>
          <w:rFonts w:ascii="Times New Roman" w:hAnsi="Times New Roman"/>
          <w:sz w:val="28"/>
          <w:szCs w:val="28"/>
        </w:rPr>
      </w:pPr>
      <w:r>
        <w:rPr>
          <w:rFonts w:ascii="Times New Roman" w:hAnsi="Times New Roman"/>
          <w:color w:val="auto"/>
          <w:sz w:val="28"/>
          <w:szCs w:val="28"/>
          <w:lang w:val="en-US"/>
        </w:rPr>
        <w:t xml:space="preserve">         </w:t>
      </w:r>
      <w:r>
        <w:rPr>
          <w:rFonts w:ascii="Times New Roman" w:hAnsi="Times New Roman"/>
          <w:color w:val="auto"/>
          <w:sz w:val="28"/>
          <w:szCs w:val="28"/>
          <w:lang w:val="en-US"/>
        </w:rPr>
        <w:t>c</w:t>
      </w:r>
      <w:r>
        <w:rPr>
          <w:rFonts w:ascii="Times New Roman" w:hAnsi="Times New Roman"/>
          <w:color w:val="auto"/>
          <w:sz w:val="28"/>
          <w:szCs w:val="28"/>
        </w:rPr>
        <w:t xml:space="preserve">.Кочетовка, ул. Мичурина, д.7;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телефон для справок: 8(47545) 61448;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информация о графике работы: понедельник – пятница с 08.00 до 17.00,   </w:t>
      </w:r>
    </w:p>
    <w:p>
      <w:pPr>
        <w:pStyle w:val="Normal"/>
        <w:ind w:firstLine="709"/>
        <w:jc w:val="both"/>
        <w:rPr>
          <w:rFonts w:ascii="Times New Roman" w:hAnsi="Times New Roman"/>
          <w:sz w:val="28"/>
          <w:szCs w:val="28"/>
        </w:rPr>
      </w:pPr>
      <w:r>
        <w:rPr>
          <w:rFonts w:ascii="Times New Roman" w:hAnsi="Times New Roman"/>
          <w:color w:val="auto"/>
          <w:sz w:val="28"/>
          <w:szCs w:val="28"/>
        </w:rPr>
        <w:t>обеденный перерыв с 12.00 до 13.00;</w:t>
      </w:r>
    </w:p>
    <w:p>
      <w:pPr>
        <w:pStyle w:val="Normal"/>
        <w:ind w:firstLine="709"/>
        <w:jc w:val="both"/>
        <w:rPr>
          <w:rFonts w:ascii="Times New Roman" w:hAnsi="Times New Roman"/>
          <w:sz w:val="28"/>
          <w:szCs w:val="28"/>
        </w:rPr>
      </w:pPr>
      <w:r>
        <w:rPr>
          <w:rFonts w:ascii="Times New Roman" w:hAnsi="Times New Roman"/>
          <w:color w:val="auto"/>
          <w:sz w:val="28"/>
          <w:szCs w:val="28"/>
        </w:rPr>
        <w:t>выходные дни: суббота, воскресенье, нерабочие праздничные дни;</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официальный сайт:  </w:t>
      </w:r>
      <w:r>
        <w:rPr>
          <w:rFonts w:ascii="Times New Roman" w:hAnsi="Times New Roman"/>
          <w:color w:val="auto"/>
          <w:sz w:val="28"/>
          <w:szCs w:val="28"/>
          <w:lang w:val="en-US"/>
        </w:rPr>
        <w:t>http</w:t>
      </w:r>
      <w:r>
        <w:rPr>
          <w:rFonts w:ascii="Times New Roman" w:hAnsi="Times New Roman"/>
          <w:color w:val="auto"/>
          <w:sz w:val="28"/>
          <w:szCs w:val="28"/>
        </w:rPr>
        <w:t xml:space="preserve">:// kochet.michrn.ru; </w:t>
      </w:r>
    </w:p>
    <w:p>
      <w:pPr>
        <w:pStyle w:val="Normal"/>
        <w:ind w:firstLine="709"/>
        <w:jc w:val="both"/>
        <w:rPr>
          <w:rFonts w:ascii="Times New Roman" w:hAnsi="Times New Roman"/>
          <w:sz w:val="28"/>
          <w:szCs w:val="28"/>
        </w:rPr>
      </w:pPr>
      <w:r>
        <w:rPr>
          <w:rFonts w:cs="Times New Roman" w:ascii="Times New Roman" w:hAnsi="Times New Roman"/>
          <w:color w:val="auto"/>
          <w:sz w:val="28"/>
          <w:szCs w:val="28"/>
        </w:rPr>
        <w:t>адрес электронной почты:</w:t>
      </w:r>
      <w:r>
        <w:rPr>
          <w:rFonts w:ascii="Times New Roman" w:hAnsi="Times New Roman"/>
          <w:color w:val="auto"/>
          <w:sz w:val="28"/>
          <w:szCs w:val="28"/>
        </w:rPr>
        <w:t xml:space="preserve"> </w:t>
      </w:r>
      <w:r>
        <w:rPr>
          <w:rFonts w:ascii="Times New Roman" w:hAnsi="Times New Roman"/>
          <w:color w:val="auto"/>
          <w:sz w:val="28"/>
          <w:szCs w:val="28"/>
          <w:lang w:val="en-US"/>
        </w:rPr>
        <w:t>s</w:t>
      </w:r>
      <w:r>
        <w:rPr>
          <w:rFonts w:ascii="Times New Roman" w:hAnsi="Times New Roman"/>
          <w:color w:val="auto"/>
          <w:sz w:val="28"/>
          <w:szCs w:val="28"/>
        </w:rPr>
        <w:t>s05@r45.tambov.gov.ru;</w:t>
      </w:r>
    </w:p>
    <w:p>
      <w:pPr>
        <w:pStyle w:val="ConsPlusNormal"/>
        <w:ind w:firstLine="709"/>
        <w:jc w:val="both"/>
        <w:rPr>
          <w:rFonts w:ascii="Times New Roman" w:hAnsi="Times New Roman"/>
          <w:sz w:val="28"/>
          <w:szCs w:val="28"/>
        </w:rPr>
      </w:pPr>
      <w:r>
        <w:rPr>
          <w:rFonts w:cs="Times New Roman" w:ascii="Times New Roman" w:hAnsi="Times New Roman"/>
          <w:sz w:val="28"/>
          <w:szCs w:val="28"/>
        </w:rPr>
        <w:t>1.2.5.</w:t>
      </w:r>
      <w:r>
        <w:rPr>
          <w:rFonts w:eastAsia="SimSun" w:cs="Times New Roman" w:ascii="Times New Roman" w:hAnsi="Times New Roman"/>
          <w:color w:val="000000"/>
          <w:kern w:val="2"/>
          <w:sz w:val="28"/>
          <w:szCs w:val="28"/>
          <w:lang w:val="ru-RU" w:eastAsia="zh-CN" w:bidi="hi-IN"/>
        </w:rPr>
        <w:t>9.</w:t>
      </w:r>
      <w:r>
        <w:rPr>
          <w:rFonts w:cs="Times New Roman" w:ascii="Times New Roman" w:hAnsi="Times New Roman"/>
          <w:sz w:val="28"/>
          <w:szCs w:val="28"/>
        </w:rPr>
        <w:t xml:space="preserve"> </w:t>
      </w:r>
      <w:r>
        <w:rPr>
          <w:rFonts w:cs="Times New Roman" w:ascii="Times New Roman" w:hAnsi="Times New Roman"/>
          <w:color w:val="auto"/>
          <w:sz w:val="28"/>
          <w:szCs w:val="28"/>
        </w:rPr>
        <w:t>Администрация Красивского сельсовета:</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адрес местонахождения: </w:t>
      </w:r>
      <w:r>
        <w:rPr>
          <w:rFonts w:cs="Times New Roman" w:ascii="Times New Roman" w:hAnsi="Times New Roman"/>
          <w:color w:val="auto"/>
          <w:sz w:val="28"/>
          <w:szCs w:val="28"/>
        </w:rPr>
        <w:t>Тамбовская область, Мичуринский район,</w:t>
      </w:r>
      <w:r>
        <w:rPr>
          <w:rFonts w:ascii="Times New Roman" w:hAnsi="Times New Roman"/>
          <w:color w:val="auto"/>
          <w:sz w:val="28"/>
          <w:szCs w:val="28"/>
        </w:rPr>
        <w:t xml:space="preserve">  </w:t>
      </w:r>
    </w:p>
    <w:p>
      <w:pPr>
        <w:pStyle w:val="Normal"/>
        <w:ind w:firstLine="709"/>
        <w:jc w:val="both"/>
        <w:rPr>
          <w:rFonts w:ascii="Times New Roman" w:hAnsi="Times New Roman"/>
          <w:sz w:val="28"/>
          <w:szCs w:val="28"/>
        </w:rPr>
      </w:pPr>
      <w:r>
        <w:rPr>
          <w:rFonts w:ascii="Times New Roman" w:hAnsi="Times New Roman"/>
          <w:color w:val="auto"/>
          <w:sz w:val="28"/>
          <w:szCs w:val="28"/>
          <w:lang w:val="en-US"/>
        </w:rPr>
        <w:t>c</w:t>
      </w:r>
      <w:r>
        <w:rPr>
          <w:rFonts w:ascii="Times New Roman" w:hAnsi="Times New Roman"/>
          <w:color w:val="auto"/>
          <w:sz w:val="28"/>
          <w:szCs w:val="28"/>
        </w:rPr>
        <w:t xml:space="preserve">.Красивое, ул. Советская, д.111;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телефон для справок: 8(47545) 61760;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информация о графике работы: понедельник – пятница с 08.00 до 17.00, </w:t>
      </w:r>
    </w:p>
    <w:p>
      <w:pPr>
        <w:pStyle w:val="Normal"/>
        <w:ind w:firstLine="709"/>
        <w:jc w:val="both"/>
        <w:rPr>
          <w:rFonts w:ascii="Times New Roman" w:hAnsi="Times New Roman"/>
          <w:sz w:val="28"/>
          <w:szCs w:val="28"/>
        </w:rPr>
      </w:pPr>
      <w:r>
        <w:rPr>
          <w:rFonts w:ascii="Times New Roman" w:hAnsi="Times New Roman"/>
          <w:color w:val="auto"/>
          <w:sz w:val="28"/>
          <w:szCs w:val="28"/>
        </w:rPr>
        <w:t>обеденный перерыв с 12.00 до 13.00;</w:t>
      </w:r>
    </w:p>
    <w:p>
      <w:pPr>
        <w:pStyle w:val="Normal"/>
        <w:ind w:firstLine="709"/>
        <w:jc w:val="both"/>
        <w:rPr>
          <w:rFonts w:ascii="Times New Roman" w:hAnsi="Times New Roman"/>
          <w:sz w:val="28"/>
          <w:szCs w:val="28"/>
        </w:rPr>
      </w:pPr>
      <w:r>
        <w:rPr>
          <w:rFonts w:ascii="Times New Roman" w:hAnsi="Times New Roman"/>
          <w:color w:val="auto"/>
          <w:sz w:val="28"/>
          <w:szCs w:val="28"/>
        </w:rPr>
        <w:t>выходные дни: суббота, воскресенье, нерабочие праздничные дни;</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официальный сайт: http://krasiv.michrn.ru;  </w:t>
      </w:r>
    </w:p>
    <w:p>
      <w:pPr>
        <w:pStyle w:val="Normal"/>
        <w:ind w:firstLine="709"/>
        <w:jc w:val="both"/>
        <w:rPr>
          <w:rFonts w:ascii="Times New Roman" w:hAnsi="Times New Roman"/>
          <w:sz w:val="28"/>
          <w:szCs w:val="28"/>
        </w:rPr>
      </w:pPr>
      <w:r>
        <w:rPr>
          <w:rFonts w:cs="Times New Roman" w:ascii="Times New Roman" w:hAnsi="Times New Roman"/>
          <w:color w:val="auto"/>
          <w:sz w:val="28"/>
          <w:szCs w:val="28"/>
        </w:rPr>
        <w:t>адрес электронной почты:</w:t>
      </w:r>
      <w:r>
        <w:rPr>
          <w:rFonts w:ascii="Times New Roman" w:hAnsi="Times New Roman"/>
          <w:color w:val="auto"/>
          <w:sz w:val="28"/>
          <w:szCs w:val="28"/>
        </w:rPr>
        <w:t xml:space="preserve"> </w:t>
      </w:r>
      <w:r>
        <w:rPr>
          <w:rFonts w:ascii="Times New Roman" w:hAnsi="Times New Roman"/>
          <w:color w:val="auto"/>
          <w:sz w:val="28"/>
          <w:szCs w:val="28"/>
          <w:lang w:val="en-US"/>
        </w:rPr>
        <w:t>s</w:t>
      </w:r>
      <w:r>
        <w:rPr>
          <w:rFonts w:ascii="Times New Roman" w:hAnsi="Times New Roman"/>
          <w:color w:val="auto"/>
          <w:sz w:val="28"/>
          <w:szCs w:val="28"/>
        </w:rPr>
        <w:t>s06@r45.tambov.gov.ru;</w:t>
      </w:r>
    </w:p>
    <w:p>
      <w:pPr>
        <w:pStyle w:val="ConsPlusNormal"/>
        <w:ind w:firstLine="709"/>
        <w:jc w:val="both"/>
        <w:rPr>
          <w:rFonts w:ascii="Times New Roman" w:hAnsi="Times New Roman"/>
          <w:sz w:val="28"/>
          <w:szCs w:val="28"/>
        </w:rPr>
      </w:pPr>
      <w:r>
        <w:rPr>
          <w:rFonts w:cs="Times New Roman" w:ascii="Times New Roman" w:hAnsi="Times New Roman"/>
          <w:sz w:val="28"/>
          <w:szCs w:val="28"/>
        </w:rPr>
        <w:t>1.2.5.</w:t>
      </w:r>
      <w:r>
        <w:rPr>
          <w:rFonts w:eastAsia="SimSun" w:cs="Times New Roman" w:ascii="Times New Roman" w:hAnsi="Times New Roman"/>
          <w:color w:val="000000"/>
          <w:kern w:val="2"/>
          <w:sz w:val="28"/>
          <w:szCs w:val="28"/>
          <w:lang w:val="ru-RU" w:eastAsia="zh-CN" w:bidi="hi-IN"/>
        </w:rPr>
        <w:t>10</w:t>
      </w:r>
      <w:r>
        <w:rPr>
          <w:rFonts w:cs="Times New Roman" w:ascii="Times New Roman" w:hAnsi="Times New Roman"/>
          <w:sz w:val="28"/>
          <w:szCs w:val="28"/>
        </w:rPr>
        <w:t xml:space="preserve">. </w:t>
      </w:r>
      <w:r>
        <w:rPr>
          <w:rFonts w:cs="Times New Roman" w:ascii="Times New Roman" w:hAnsi="Times New Roman"/>
          <w:color w:val="auto"/>
          <w:sz w:val="28"/>
          <w:szCs w:val="28"/>
        </w:rPr>
        <w:t>Администрация Новоникольского сельсовета:</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адрес местонахождения: </w:t>
      </w:r>
      <w:r>
        <w:rPr>
          <w:rFonts w:cs="Times New Roman" w:ascii="Times New Roman" w:hAnsi="Times New Roman"/>
          <w:color w:val="auto"/>
          <w:sz w:val="28"/>
          <w:szCs w:val="28"/>
        </w:rPr>
        <w:t>Тамбовская область, Мичуринский район,</w:t>
      </w:r>
      <w:r>
        <w:rPr>
          <w:rFonts w:ascii="Times New Roman" w:hAnsi="Times New Roman"/>
          <w:color w:val="auto"/>
          <w:sz w:val="28"/>
          <w:szCs w:val="28"/>
        </w:rPr>
        <w:t xml:space="preserve">  </w:t>
      </w:r>
    </w:p>
    <w:p>
      <w:pPr>
        <w:pStyle w:val="Normal"/>
        <w:ind w:firstLine="709"/>
        <w:jc w:val="both"/>
        <w:rPr>
          <w:rFonts w:ascii="Times New Roman" w:hAnsi="Times New Roman"/>
          <w:sz w:val="28"/>
          <w:szCs w:val="28"/>
        </w:rPr>
      </w:pPr>
      <w:r>
        <w:rPr>
          <w:rFonts w:ascii="Times New Roman" w:hAnsi="Times New Roman"/>
          <w:color w:val="auto"/>
          <w:sz w:val="28"/>
          <w:szCs w:val="28"/>
          <w:lang w:val="en-US"/>
        </w:rPr>
        <w:t>c</w:t>
      </w:r>
      <w:r>
        <w:rPr>
          <w:rFonts w:ascii="Times New Roman" w:hAnsi="Times New Roman"/>
          <w:color w:val="auto"/>
          <w:sz w:val="28"/>
          <w:szCs w:val="28"/>
        </w:rPr>
        <w:t xml:space="preserve">.Новоникольское, ул. Комсомольская, д.10;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телефон для справок: 8(47545) 69234;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информация о графике работы: понедельник – пятница с 08.00 до 17.00, </w:t>
      </w:r>
    </w:p>
    <w:p>
      <w:pPr>
        <w:pStyle w:val="Normal"/>
        <w:ind w:firstLine="709"/>
        <w:jc w:val="both"/>
        <w:rPr>
          <w:rFonts w:ascii="Times New Roman" w:hAnsi="Times New Roman"/>
          <w:sz w:val="28"/>
          <w:szCs w:val="28"/>
        </w:rPr>
      </w:pPr>
      <w:r>
        <w:rPr>
          <w:rFonts w:ascii="Times New Roman" w:hAnsi="Times New Roman"/>
          <w:color w:val="auto"/>
          <w:sz w:val="28"/>
          <w:szCs w:val="28"/>
        </w:rPr>
        <w:t>обеденный перерыв с 12.00 до 13.00;</w:t>
      </w:r>
    </w:p>
    <w:p>
      <w:pPr>
        <w:pStyle w:val="Normal"/>
        <w:ind w:firstLine="709"/>
        <w:jc w:val="both"/>
        <w:rPr>
          <w:rFonts w:ascii="Times New Roman" w:hAnsi="Times New Roman"/>
          <w:sz w:val="28"/>
          <w:szCs w:val="28"/>
        </w:rPr>
      </w:pPr>
      <w:r>
        <w:rPr>
          <w:rFonts w:ascii="Times New Roman" w:hAnsi="Times New Roman"/>
          <w:color w:val="auto"/>
          <w:sz w:val="28"/>
          <w:szCs w:val="28"/>
        </w:rPr>
        <w:t>выходные дни: суббота, воскресенье, нерабочие праздничные дни;</w:t>
      </w:r>
    </w:p>
    <w:p>
      <w:pPr>
        <w:pStyle w:val="Normal"/>
        <w:ind w:firstLine="709"/>
        <w:jc w:val="both"/>
        <w:rPr>
          <w:rFonts w:ascii="Times New Roman" w:hAnsi="Times New Roman"/>
          <w:sz w:val="28"/>
          <w:szCs w:val="28"/>
        </w:rPr>
      </w:pPr>
      <w:r>
        <w:rPr>
          <w:rFonts w:ascii="Times New Roman" w:hAnsi="Times New Roman"/>
          <w:color w:val="auto"/>
          <w:sz w:val="28"/>
          <w:szCs w:val="28"/>
        </w:rPr>
        <w:t>официальный сайт: http://novonik.michrn.ru;</w:t>
      </w:r>
    </w:p>
    <w:p>
      <w:pPr>
        <w:pStyle w:val="Normal"/>
        <w:ind w:firstLine="709"/>
        <w:jc w:val="both"/>
        <w:rPr>
          <w:rFonts w:ascii="Times New Roman" w:hAnsi="Times New Roman"/>
          <w:sz w:val="28"/>
          <w:szCs w:val="28"/>
        </w:rPr>
      </w:pPr>
      <w:r>
        <w:rPr>
          <w:rFonts w:cs="Times New Roman" w:ascii="Times New Roman" w:hAnsi="Times New Roman"/>
          <w:color w:val="auto"/>
          <w:sz w:val="28"/>
          <w:szCs w:val="28"/>
        </w:rPr>
        <w:t>адрес электронной почты:</w:t>
      </w:r>
      <w:r>
        <w:rPr>
          <w:rFonts w:ascii="Times New Roman" w:hAnsi="Times New Roman"/>
          <w:color w:val="auto"/>
          <w:sz w:val="28"/>
          <w:szCs w:val="28"/>
        </w:rPr>
        <w:t xml:space="preserve"> </w:t>
      </w:r>
      <w:r>
        <w:rPr>
          <w:rFonts w:ascii="Times New Roman" w:hAnsi="Times New Roman"/>
          <w:color w:val="auto"/>
          <w:sz w:val="28"/>
          <w:szCs w:val="28"/>
          <w:lang w:val="en-US"/>
        </w:rPr>
        <w:t>s</w:t>
      </w:r>
      <w:r>
        <w:rPr>
          <w:rFonts w:ascii="Times New Roman" w:hAnsi="Times New Roman"/>
          <w:color w:val="auto"/>
          <w:sz w:val="28"/>
          <w:szCs w:val="28"/>
        </w:rPr>
        <w:t>s07@r45.tambov.gov.ru;</w:t>
      </w:r>
    </w:p>
    <w:p>
      <w:pPr>
        <w:pStyle w:val="ConsPlusNormal"/>
        <w:ind w:firstLine="709"/>
        <w:jc w:val="both"/>
        <w:rPr>
          <w:rFonts w:ascii="Times New Roman" w:hAnsi="Times New Roman"/>
          <w:sz w:val="28"/>
          <w:szCs w:val="28"/>
        </w:rPr>
      </w:pPr>
      <w:r>
        <w:rPr>
          <w:rFonts w:cs="Times New Roman" w:ascii="Times New Roman" w:hAnsi="Times New Roman"/>
          <w:sz w:val="28"/>
          <w:szCs w:val="28"/>
        </w:rPr>
        <w:t>1.2.5.1</w:t>
      </w:r>
      <w:r>
        <w:rPr>
          <w:rFonts w:eastAsia="SimSun" w:cs="Times New Roman" w:ascii="Times New Roman" w:hAnsi="Times New Roman"/>
          <w:color w:val="000000"/>
          <w:kern w:val="2"/>
          <w:sz w:val="28"/>
          <w:szCs w:val="28"/>
          <w:lang w:val="ru-RU" w:eastAsia="zh-CN" w:bidi="hi-IN"/>
        </w:rPr>
        <w:t>1</w:t>
      </w:r>
      <w:r>
        <w:rPr>
          <w:rFonts w:cs="Times New Roman" w:ascii="Times New Roman" w:hAnsi="Times New Roman"/>
          <w:sz w:val="28"/>
          <w:szCs w:val="28"/>
        </w:rPr>
        <w:t xml:space="preserve">. </w:t>
      </w:r>
      <w:r>
        <w:rPr>
          <w:rFonts w:cs="Times New Roman" w:ascii="Times New Roman" w:hAnsi="Times New Roman"/>
          <w:color w:val="auto"/>
          <w:sz w:val="28"/>
          <w:szCs w:val="28"/>
        </w:rPr>
        <w:t>Администрация Остролучинского сельсовета:</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адрес местонахождения: </w:t>
      </w:r>
      <w:r>
        <w:rPr>
          <w:rFonts w:cs="Times New Roman" w:ascii="Times New Roman" w:hAnsi="Times New Roman"/>
          <w:color w:val="auto"/>
          <w:sz w:val="28"/>
          <w:szCs w:val="28"/>
        </w:rPr>
        <w:t>Тамбовская область, Мичуринский район,</w:t>
      </w:r>
      <w:r>
        <w:rPr>
          <w:rFonts w:ascii="Times New Roman" w:hAnsi="Times New Roman"/>
          <w:color w:val="auto"/>
          <w:sz w:val="28"/>
          <w:szCs w:val="28"/>
        </w:rPr>
        <w:t xml:space="preserve"> </w:t>
      </w:r>
    </w:p>
    <w:p>
      <w:pPr>
        <w:pStyle w:val="Normal"/>
        <w:ind w:firstLine="709"/>
        <w:jc w:val="both"/>
        <w:rPr>
          <w:rFonts w:ascii="Times New Roman" w:hAnsi="Times New Roman"/>
          <w:sz w:val="28"/>
          <w:szCs w:val="28"/>
        </w:rPr>
      </w:pPr>
      <w:r>
        <w:rPr>
          <w:rFonts w:ascii="Times New Roman" w:hAnsi="Times New Roman"/>
          <w:color w:val="auto"/>
          <w:sz w:val="28"/>
          <w:szCs w:val="28"/>
          <w:lang w:val="en-US"/>
        </w:rPr>
        <w:t>c</w:t>
      </w:r>
      <w:r>
        <w:rPr>
          <w:rFonts w:ascii="Times New Roman" w:hAnsi="Times New Roman"/>
          <w:color w:val="auto"/>
          <w:sz w:val="28"/>
          <w:szCs w:val="28"/>
        </w:rPr>
        <w:t xml:space="preserve">.Остролучье, ул.Коммунистическая, д.41;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телефон для справок: 8(47545) 60217;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информация о графике работы: понедельник – пятница с 08.00 до 17.00,  </w:t>
      </w:r>
    </w:p>
    <w:p>
      <w:pPr>
        <w:pStyle w:val="Normal"/>
        <w:ind w:firstLine="709"/>
        <w:jc w:val="both"/>
        <w:rPr>
          <w:rFonts w:ascii="Times New Roman" w:hAnsi="Times New Roman"/>
          <w:sz w:val="28"/>
          <w:szCs w:val="28"/>
        </w:rPr>
      </w:pPr>
      <w:r>
        <w:rPr>
          <w:rFonts w:ascii="Times New Roman" w:hAnsi="Times New Roman"/>
          <w:color w:val="auto"/>
          <w:sz w:val="28"/>
          <w:szCs w:val="28"/>
        </w:rPr>
        <w:t>обеденный перерыв с 12.00 до 13.00;</w:t>
      </w:r>
    </w:p>
    <w:p>
      <w:pPr>
        <w:pStyle w:val="Normal"/>
        <w:ind w:firstLine="709"/>
        <w:jc w:val="both"/>
        <w:rPr>
          <w:rFonts w:ascii="Times New Roman" w:hAnsi="Times New Roman"/>
          <w:sz w:val="28"/>
          <w:szCs w:val="28"/>
        </w:rPr>
      </w:pPr>
      <w:r>
        <w:rPr>
          <w:rFonts w:ascii="Times New Roman" w:hAnsi="Times New Roman"/>
          <w:color w:val="auto"/>
          <w:sz w:val="28"/>
          <w:szCs w:val="28"/>
        </w:rPr>
        <w:t>выходные дни: суббота, воскресенье, нерабочие праздничные дни;</w:t>
      </w:r>
    </w:p>
    <w:p>
      <w:pPr>
        <w:pStyle w:val="Normal"/>
        <w:ind w:firstLine="709"/>
        <w:jc w:val="both"/>
        <w:rPr>
          <w:rFonts w:ascii="Times New Roman" w:hAnsi="Times New Roman"/>
          <w:sz w:val="28"/>
          <w:szCs w:val="28"/>
        </w:rPr>
      </w:pPr>
      <w:r>
        <w:rPr>
          <w:rFonts w:ascii="Times New Roman" w:hAnsi="Times New Roman"/>
          <w:color w:val="auto"/>
          <w:sz w:val="28"/>
          <w:szCs w:val="28"/>
        </w:rPr>
        <w:t>официальный сайт: http://ostroluch.michrn.ru;</w:t>
      </w:r>
    </w:p>
    <w:p>
      <w:pPr>
        <w:pStyle w:val="Normal"/>
        <w:ind w:firstLine="709"/>
        <w:jc w:val="both"/>
        <w:rPr>
          <w:rFonts w:ascii="Times New Roman" w:hAnsi="Times New Roman"/>
          <w:sz w:val="28"/>
          <w:szCs w:val="28"/>
        </w:rPr>
      </w:pPr>
      <w:r>
        <w:rPr>
          <w:rFonts w:cs="Times New Roman" w:ascii="Times New Roman" w:hAnsi="Times New Roman"/>
          <w:color w:val="auto"/>
          <w:sz w:val="28"/>
          <w:szCs w:val="28"/>
        </w:rPr>
        <w:t>адрес электронной почты:</w:t>
      </w:r>
      <w:r>
        <w:rPr>
          <w:rFonts w:ascii="Times New Roman" w:hAnsi="Times New Roman"/>
          <w:color w:val="auto"/>
          <w:sz w:val="28"/>
          <w:szCs w:val="28"/>
        </w:rPr>
        <w:t xml:space="preserve">  </w:t>
      </w:r>
      <w:r>
        <w:rPr>
          <w:rFonts w:ascii="Times New Roman" w:hAnsi="Times New Roman"/>
          <w:color w:val="auto"/>
          <w:sz w:val="28"/>
          <w:szCs w:val="28"/>
          <w:lang w:val="en-US"/>
        </w:rPr>
        <w:t>s</w:t>
      </w:r>
      <w:r>
        <w:rPr>
          <w:rFonts w:ascii="Times New Roman" w:hAnsi="Times New Roman"/>
          <w:color w:val="auto"/>
          <w:sz w:val="28"/>
          <w:szCs w:val="28"/>
        </w:rPr>
        <w:t>s08@r45.tambov.gov.ru;</w:t>
      </w:r>
    </w:p>
    <w:p>
      <w:pPr>
        <w:pStyle w:val="ConsPlusNormal"/>
        <w:ind w:firstLine="709"/>
        <w:jc w:val="both"/>
        <w:rPr>
          <w:rFonts w:ascii="Times New Roman" w:hAnsi="Times New Roman"/>
          <w:sz w:val="28"/>
          <w:szCs w:val="28"/>
        </w:rPr>
      </w:pPr>
      <w:r>
        <w:rPr>
          <w:rFonts w:cs="Times New Roman" w:ascii="Times New Roman" w:hAnsi="Times New Roman"/>
          <w:sz w:val="28"/>
          <w:szCs w:val="28"/>
        </w:rPr>
        <w:t>1.2.5.1</w:t>
      </w:r>
      <w:r>
        <w:rPr>
          <w:rFonts w:eastAsia="SimSun" w:cs="Times New Roman" w:ascii="Times New Roman" w:hAnsi="Times New Roman"/>
          <w:color w:val="000000"/>
          <w:kern w:val="2"/>
          <w:sz w:val="28"/>
          <w:szCs w:val="28"/>
          <w:lang w:val="ru-RU" w:eastAsia="zh-CN" w:bidi="hi-IN"/>
        </w:rPr>
        <w:t>2</w:t>
      </w:r>
      <w:r>
        <w:rPr>
          <w:rFonts w:cs="Times New Roman" w:ascii="Times New Roman" w:hAnsi="Times New Roman"/>
          <w:sz w:val="28"/>
          <w:szCs w:val="28"/>
        </w:rPr>
        <w:t xml:space="preserve">. </w:t>
      </w:r>
      <w:r>
        <w:rPr>
          <w:rFonts w:cs="Times New Roman" w:ascii="Times New Roman" w:hAnsi="Times New Roman"/>
          <w:color w:val="auto"/>
          <w:sz w:val="28"/>
          <w:szCs w:val="28"/>
        </w:rPr>
        <w:t>Администрация Стаевского сельсовета:</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адрес местонахождения: </w:t>
      </w:r>
      <w:r>
        <w:rPr>
          <w:rFonts w:cs="Times New Roman" w:ascii="Times New Roman" w:hAnsi="Times New Roman"/>
          <w:color w:val="auto"/>
          <w:sz w:val="28"/>
          <w:szCs w:val="28"/>
        </w:rPr>
        <w:t>Тамбовская область, Мичуринский район,</w:t>
      </w:r>
      <w:r>
        <w:rPr>
          <w:rFonts w:ascii="Times New Roman" w:hAnsi="Times New Roman"/>
          <w:color w:val="auto"/>
          <w:sz w:val="28"/>
          <w:szCs w:val="28"/>
        </w:rPr>
        <w:t xml:space="preserve"> </w:t>
      </w:r>
    </w:p>
    <w:p>
      <w:pPr>
        <w:pStyle w:val="Normal"/>
        <w:ind w:firstLine="709"/>
        <w:jc w:val="both"/>
        <w:rPr>
          <w:rFonts w:ascii="Times New Roman" w:hAnsi="Times New Roman"/>
          <w:sz w:val="28"/>
          <w:szCs w:val="28"/>
        </w:rPr>
      </w:pPr>
      <w:r>
        <w:rPr>
          <w:rFonts w:ascii="Times New Roman" w:hAnsi="Times New Roman"/>
          <w:color w:val="auto"/>
          <w:sz w:val="28"/>
          <w:szCs w:val="28"/>
          <w:lang w:val="en-US"/>
        </w:rPr>
        <w:t>c</w:t>
      </w:r>
      <w:r>
        <w:rPr>
          <w:rFonts w:ascii="Times New Roman" w:hAnsi="Times New Roman"/>
          <w:color w:val="auto"/>
          <w:sz w:val="28"/>
          <w:szCs w:val="28"/>
        </w:rPr>
        <w:t xml:space="preserve">.Стаево, ул. Мичурина, д.2;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телефон для справок: 8(47545) 68265;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информация о графике работы: понедельник – пятница с 08.00 до 17.00, </w:t>
      </w:r>
    </w:p>
    <w:p>
      <w:pPr>
        <w:pStyle w:val="Normal"/>
        <w:ind w:firstLine="709"/>
        <w:jc w:val="both"/>
        <w:rPr>
          <w:rFonts w:ascii="Times New Roman" w:hAnsi="Times New Roman"/>
          <w:sz w:val="28"/>
          <w:szCs w:val="28"/>
        </w:rPr>
      </w:pPr>
      <w:r>
        <w:rPr>
          <w:rFonts w:ascii="Times New Roman" w:hAnsi="Times New Roman"/>
          <w:color w:val="auto"/>
          <w:sz w:val="28"/>
          <w:szCs w:val="28"/>
        </w:rPr>
        <w:t>обеденный перерыв с 12.00 до 13.00;</w:t>
      </w:r>
    </w:p>
    <w:p>
      <w:pPr>
        <w:pStyle w:val="Normal"/>
        <w:ind w:firstLine="709"/>
        <w:jc w:val="both"/>
        <w:rPr>
          <w:rFonts w:ascii="Times New Roman" w:hAnsi="Times New Roman"/>
          <w:sz w:val="28"/>
          <w:szCs w:val="28"/>
        </w:rPr>
      </w:pPr>
      <w:r>
        <w:rPr>
          <w:rFonts w:ascii="Times New Roman" w:hAnsi="Times New Roman"/>
          <w:color w:val="auto"/>
          <w:sz w:val="28"/>
          <w:szCs w:val="28"/>
        </w:rPr>
        <w:t>выходные дни: суббота, воскресенье, нерабочие праздничные дни;</w:t>
      </w:r>
    </w:p>
    <w:p>
      <w:pPr>
        <w:pStyle w:val="Normal"/>
        <w:ind w:firstLine="709"/>
        <w:jc w:val="both"/>
        <w:rPr>
          <w:rFonts w:ascii="Times New Roman" w:hAnsi="Times New Roman"/>
          <w:sz w:val="28"/>
          <w:szCs w:val="28"/>
        </w:rPr>
      </w:pPr>
      <w:r>
        <w:rPr>
          <w:rFonts w:ascii="Times New Roman" w:hAnsi="Times New Roman"/>
          <w:color w:val="auto"/>
          <w:sz w:val="28"/>
          <w:szCs w:val="28"/>
        </w:rPr>
        <w:t>официальный сайт: http://staev.michrn.ru;</w:t>
      </w:r>
    </w:p>
    <w:p>
      <w:pPr>
        <w:pStyle w:val="Normal"/>
        <w:ind w:firstLine="709"/>
        <w:jc w:val="both"/>
        <w:rPr/>
      </w:pPr>
      <w:r>
        <w:rPr>
          <w:rFonts w:cs="Times New Roman" w:ascii="Times New Roman" w:hAnsi="Times New Roman"/>
          <w:color w:val="auto"/>
          <w:sz w:val="28"/>
          <w:szCs w:val="28"/>
        </w:rPr>
        <w:t xml:space="preserve">адрес электронной почты: </w:t>
      </w:r>
      <w:hyperlink r:id="rId5">
        <w:r>
          <w:rPr>
            <w:rFonts w:ascii="Times New Roman" w:hAnsi="Times New Roman"/>
            <w:color w:val="auto"/>
            <w:sz w:val="28"/>
            <w:szCs w:val="28"/>
            <w:lang w:val="en-US" w:eastAsia="zh-CN"/>
          </w:rPr>
          <w:t>s</w:t>
        </w:r>
        <w:r>
          <w:rPr>
            <w:rFonts w:ascii="Times New Roman" w:hAnsi="Times New Roman"/>
            <w:color w:val="auto"/>
            <w:sz w:val="28"/>
            <w:szCs w:val="28"/>
            <w:lang w:val="ru-RU" w:eastAsia="zh-CN"/>
          </w:rPr>
          <w:t>s09@r45.tambov.gov.ru</w:t>
        </w:r>
      </w:hyperlink>
      <w:r>
        <w:rPr>
          <w:rFonts w:ascii="Times New Roman" w:hAnsi="Times New Roman"/>
          <w:color w:val="auto"/>
          <w:sz w:val="28"/>
          <w:szCs w:val="28"/>
          <w:u w:val="single"/>
        </w:rPr>
        <w:t>;</w:t>
      </w:r>
      <w:r>
        <w:rPr>
          <w:rFonts w:ascii="Times New Roman" w:hAnsi="Times New Roman"/>
          <w:color w:val="auto"/>
          <w:sz w:val="28"/>
          <w:szCs w:val="28"/>
        </w:rPr>
        <w:t xml:space="preserve"> </w:t>
      </w:r>
    </w:p>
    <w:p>
      <w:pPr>
        <w:pStyle w:val="ConsPlusNormal"/>
        <w:ind w:firstLine="709"/>
        <w:jc w:val="both"/>
        <w:rPr>
          <w:rFonts w:ascii="Times New Roman" w:hAnsi="Times New Roman"/>
          <w:sz w:val="28"/>
          <w:szCs w:val="28"/>
        </w:rPr>
      </w:pPr>
      <w:r>
        <w:rPr>
          <w:rFonts w:cs="Times New Roman" w:ascii="Times New Roman" w:hAnsi="Times New Roman"/>
          <w:sz w:val="28"/>
          <w:szCs w:val="28"/>
        </w:rPr>
        <w:t>1.2.5.1</w:t>
      </w:r>
      <w:r>
        <w:rPr>
          <w:rFonts w:eastAsia="SimSun" w:cs="Times New Roman" w:ascii="Times New Roman" w:hAnsi="Times New Roman"/>
          <w:color w:val="000000"/>
          <w:kern w:val="2"/>
          <w:sz w:val="28"/>
          <w:szCs w:val="28"/>
          <w:lang w:val="ru-RU" w:eastAsia="zh-CN" w:bidi="hi-IN"/>
        </w:rPr>
        <w:t>3</w:t>
      </w:r>
      <w:r>
        <w:rPr>
          <w:rFonts w:cs="Times New Roman" w:ascii="Times New Roman" w:hAnsi="Times New Roman"/>
          <w:sz w:val="28"/>
          <w:szCs w:val="28"/>
        </w:rPr>
        <w:t xml:space="preserve">. </w:t>
      </w:r>
      <w:r>
        <w:rPr>
          <w:rFonts w:cs="Times New Roman" w:ascii="Times New Roman" w:hAnsi="Times New Roman"/>
          <w:color w:val="auto"/>
          <w:sz w:val="28"/>
          <w:szCs w:val="28"/>
        </w:rPr>
        <w:t>Администрация Староказинского сельсовета:</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адрес местонахождения: </w:t>
      </w:r>
      <w:r>
        <w:rPr>
          <w:rFonts w:cs="Times New Roman" w:ascii="Times New Roman" w:hAnsi="Times New Roman"/>
          <w:color w:val="auto"/>
          <w:sz w:val="28"/>
          <w:szCs w:val="28"/>
        </w:rPr>
        <w:t>Тамбовская область, Мичуринский район,</w:t>
      </w:r>
      <w:r>
        <w:rPr>
          <w:rFonts w:ascii="Times New Roman" w:hAnsi="Times New Roman"/>
          <w:color w:val="auto"/>
          <w:sz w:val="28"/>
          <w:szCs w:val="28"/>
        </w:rPr>
        <w:t xml:space="preserve"> </w:t>
      </w:r>
    </w:p>
    <w:p>
      <w:pPr>
        <w:pStyle w:val="Normal"/>
        <w:ind w:firstLine="709"/>
        <w:jc w:val="both"/>
        <w:rPr>
          <w:rFonts w:ascii="Times New Roman" w:hAnsi="Times New Roman"/>
          <w:sz w:val="28"/>
          <w:szCs w:val="28"/>
        </w:rPr>
      </w:pPr>
      <w:r>
        <w:rPr>
          <w:rFonts w:ascii="Times New Roman" w:hAnsi="Times New Roman"/>
          <w:color w:val="auto"/>
          <w:sz w:val="28"/>
          <w:szCs w:val="28"/>
          <w:lang w:val="en-US"/>
        </w:rPr>
        <w:t>c</w:t>
      </w:r>
      <w:r>
        <w:rPr>
          <w:rFonts w:ascii="Times New Roman" w:hAnsi="Times New Roman"/>
          <w:color w:val="auto"/>
          <w:sz w:val="28"/>
          <w:szCs w:val="28"/>
        </w:rPr>
        <w:t xml:space="preserve">.Старая Казинка, ул.Рахманинова,д.6;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телефон для справок: 8(47545) 65510;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информация о графике работы: понедельник - пятница с 08.00 до 17.00, </w:t>
      </w:r>
    </w:p>
    <w:p>
      <w:pPr>
        <w:pStyle w:val="Normal"/>
        <w:ind w:firstLine="709"/>
        <w:jc w:val="both"/>
        <w:rPr>
          <w:rFonts w:ascii="Times New Roman" w:hAnsi="Times New Roman"/>
          <w:sz w:val="28"/>
          <w:szCs w:val="28"/>
        </w:rPr>
      </w:pPr>
      <w:r>
        <w:rPr>
          <w:rFonts w:ascii="Times New Roman" w:hAnsi="Times New Roman"/>
          <w:color w:val="auto"/>
          <w:sz w:val="28"/>
          <w:szCs w:val="28"/>
        </w:rPr>
        <w:t>обеденный перерыв с 12.00 до 13.00;</w:t>
      </w:r>
    </w:p>
    <w:p>
      <w:pPr>
        <w:pStyle w:val="Normal"/>
        <w:ind w:firstLine="709"/>
        <w:jc w:val="both"/>
        <w:rPr>
          <w:rFonts w:ascii="Times New Roman" w:hAnsi="Times New Roman"/>
          <w:sz w:val="28"/>
          <w:szCs w:val="28"/>
        </w:rPr>
      </w:pPr>
      <w:r>
        <w:rPr>
          <w:rFonts w:ascii="Times New Roman" w:hAnsi="Times New Roman"/>
          <w:color w:val="auto"/>
          <w:sz w:val="28"/>
          <w:szCs w:val="28"/>
        </w:rPr>
        <w:t>выходные дни: суббота, воскресенье, нерабочие праздничные дни;</w:t>
      </w:r>
    </w:p>
    <w:p>
      <w:pPr>
        <w:pStyle w:val="Normal"/>
        <w:ind w:firstLine="709"/>
        <w:jc w:val="both"/>
        <w:rPr>
          <w:rFonts w:ascii="Times New Roman" w:hAnsi="Times New Roman"/>
          <w:sz w:val="28"/>
          <w:szCs w:val="28"/>
        </w:rPr>
      </w:pPr>
      <w:r>
        <w:rPr>
          <w:rFonts w:ascii="Times New Roman" w:hAnsi="Times New Roman"/>
          <w:color w:val="auto"/>
          <w:sz w:val="28"/>
          <w:szCs w:val="28"/>
        </w:rPr>
        <w:t>официальный сайт:  http://st-kaz.michrn.ru;</w:t>
      </w:r>
    </w:p>
    <w:p>
      <w:pPr>
        <w:pStyle w:val="Normal"/>
        <w:ind w:firstLine="709"/>
        <w:jc w:val="both"/>
        <w:rPr>
          <w:rFonts w:ascii="Times New Roman" w:hAnsi="Times New Roman"/>
          <w:sz w:val="28"/>
          <w:szCs w:val="28"/>
        </w:rPr>
      </w:pPr>
      <w:r>
        <w:rPr>
          <w:rFonts w:cs="Times New Roman" w:ascii="Times New Roman" w:hAnsi="Times New Roman"/>
          <w:color w:val="auto"/>
          <w:sz w:val="28"/>
          <w:szCs w:val="28"/>
        </w:rPr>
        <w:t xml:space="preserve">адрес электронной почты: </w:t>
      </w:r>
      <w:r>
        <w:rPr>
          <w:rFonts w:ascii="Times New Roman" w:hAnsi="Times New Roman"/>
          <w:color w:val="auto"/>
          <w:sz w:val="28"/>
          <w:szCs w:val="28"/>
          <w:lang w:val="en-US"/>
        </w:rPr>
        <w:t>s</w:t>
      </w:r>
      <w:r>
        <w:rPr>
          <w:rFonts w:ascii="Times New Roman" w:hAnsi="Times New Roman"/>
          <w:color w:val="auto"/>
          <w:sz w:val="28"/>
          <w:szCs w:val="28"/>
        </w:rPr>
        <w:t>s10@r45.tambov.gov.ru;</w:t>
      </w:r>
    </w:p>
    <w:p>
      <w:pPr>
        <w:pStyle w:val="ConsPlusNormal"/>
        <w:ind w:firstLine="709"/>
        <w:jc w:val="both"/>
        <w:rPr>
          <w:rFonts w:ascii="Times New Roman" w:hAnsi="Times New Roman"/>
          <w:sz w:val="28"/>
          <w:szCs w:val="28"/>
        </w:rPr>
      </w:pPr>
      <w:r>
        <w:rPr>
          <w:rFonts w:cs="Times New Roman" w:ascii="Times New Roman" w:hAnsi="Times New Roman"/>
          <w:sz w:val="28"/>
          <w:szCs w:val="28"/>
        </w:rPr>
        <w:t>1.2.5.1</w:t>
      </w:r>
      <w:r>
        <w:rPr>
          <w:rFonts w:eastAsia="SimSun" w:cs="Times New Roman" w:ascii="Times New Roman" w:hAnsi="Times New Roman"/>
          <w:color w:val="000000"/>
          <w:kern w:val="2"/>
          <w:sz w:val="28"/>
          <w:szCs w:val="28"/>
          <w:lang w:val="ru-RU" w:eastAsia="zh-CN" w:bidi="hi-IN"/>
        </w:rPr>
        <w:t>4</w:t>
      </w:r>
      <w:r>
        <w:rPr>
          <w:rFonts w:cs="Times New Roman" w:ascii="Times New Roman" w:hAnsi="Times New Roman"/>
          <w:sz w:val="28"/>
          <w:szCs w:val="28"/>
        </w:rPr>
        <w:t xml:space="preserve">. </w:t>
      </w:r>
      <w:r>
        <w:rPr>
          <w:rFonts w:cs="Times New Roman" w:ascii="Times New Roman" w:hAnsi="Times New Roman"/>
          <w:color w:val="auto"/>
          <w:sz w:val="28"/>
          <w:szCs w:val="28"/>
        </w:rPr>
        <w:t>Администрация Старотарбеевского сельсовета:</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адрес местонахождения: </w:t>
      </w:r>
      <w:r>
        <w:rPr>
          <w:rFonts w:cs="Times New Roman" w:ascii="Times New Roman" w:hAnsi="Times New Roman"/>
          <w:color w:val="auto"/>
          <w:sz w:val="28"/>
          <w:szCs w:val="28"/>
        </w:rPr>
        <w:t>Тамбовская область, Мичуринский район,</w:t>
      </w:r>
      <w:r>
        <w:rPr>
          <w:rFonts w:ascii="Times New Roman" w:hAnsi="Times New Roman"/>
          <w:color w:val="auto"/>
          <w:sz w:val="28"/>
          <w:szCs w:val="28"/>
        </w:rPr>
        <w:t xml:space="preserve"> с.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Старое Тарбеево, ул. Советская, д. 3;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телефон для справок: 8(47545) 62243;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информация о графике работы: понедельник – пятница с 08.00 до 17.00, </w:t>
      </w:r>
    </w:p>
    <w:p>
      <w:pPr>
        <w:pStyle w:val="Normal"/>
        <w:ind w:firstLine="709"/>
        <w:jc w:val="both"/>
        <w:rPr>
          <w:rFonts w:ascii="Times New Roman" w:hAnsi="Times New Roman"/>
          <w:sz w:val="28"/>
          <w:szCs w:val="28"/>
        </w:rPr>
      </w:pPr>
      <w:r>
        <w:rPr>
          <w:rFonts w:ascii="Times New Roman" w:hAnsi="Times New Roman"/>
          <w:color w:val="auto"/>
          <w:sz w:val="28"/>
          <w:szCs w:val="28"/>
        </w:rPr>
        <w:t>обеденный перерыв с 12.00 до 13.00;</w:t>
      </w:r>
    </w:p>
    <w:p>
      <w:pPr>
        <w:pStyle w:val="Normal"/>
        <w:ind w:firstLine="709"/>
        <w:jc w:val="both"/>
        <w:rPr>
          <w:rFonts w:ascii="Times New Roman" w:hAnsi="Times New Roman"/>
          <w:sz w:val="28"/>
          <w:szCs w:val="28"/>
        </w:rPr>
      </w:pPr>
      <w:r>
        <w:rPr>
          <w:rFonts w:ascii="Times New Roman" w:hAnsi="Times New Roman"/>
          <w:color w:val="auto"/>
          <w:sz w:val="28"/>
          <w:szCs w:val="28"/>
        </w:rPr>
        <w:t>выходные дни: суббота, воскресенье, нерабочие праздничные дни;</w:t>
      </w:r>
    </w:p>
    <w:p>
      <w:pPr>
        <w:pStyle w:val="Normal"/>
        <w:ind w:firstLine="709"/>
        <w:jc w:val="both"/>
        <w:rPr>
          <w:rFonts w:ascii="Times New Roman" w:hAnsi="Times New Roman"/>
          <w:sz w:val="28"/>
          <w:szCs w:val="28"/>
        </w:rPr>
      </w:pPr>
      <w:r>
        <w:rPr>
          <w:rFonts w:ascii="Times New Roman" w:hAnsi="Times New Roman"/>
          <w:color w:val="auto"/>
          <w:sz w:val="28"/>
          <w:szCs w:val="28"/>
        </w:rPr>
        <w:t>официальный сайт: http://st-tar.michrn.ru;</w:t>
      </w:r>
    </w:p>
    <w:p>
      <w:pPr>
        <w:pStyle w:val="Normal"/>
        <w:ind w:firstLine="709"/>
        <w:jc w:val="both"/>
        <w:rPr>
          <w:rFonts w:ascii="Times New Roman" w:hAnsi="Times New Roman"/>
          <w:sz w:val="28"/>
          <w:szCs w:val="28"/>
        </w:rPr>
      </w:pPr>
      <w:r>
        <w:rPr>
          <w:rFonts w:cs="Times New Roman" w:ascii="Times New Roman" w:hAnsi="Times New Roman"/>
          <w:color w:val="auto"/>
          <w:sz w:val="28"/>
          <w:szCs w:val="28"/>
        </w:rPr>
        <w:t xml:space="preserve">адрес электронной почты: </w:t>
      </w:r>
      <w:r>
        <w:rPr>
          <w:rFonts w:ascii="Times New Roman" w:hAnsi="Times New Roman"/>
          <w:color w:val="auto"/>
          <w:sz w:val="28"/>
          <w:szCs w:val="28"/>
          <w:lang w:val="en-US"/>
        </w:rPr>
        <w:t>s</w:t>
      </w:r>
      <w:r>
        <w:rPr>
          <w:rFonts w:ascii="Times New Roman" w:hAnsi="Times New Roman"/>
          <w:color w:val="auto"/>
          <w:sz w:val="28"/>
          <w:szCs w:val="28"/>
        </w:rPr>
        <w:t>s11@r45.tambov.gov.ru;</w:t>
      </w:r>
    </w:p>
    <w:p>
      <w:pPr>
        <w:pStyle w:val="ConsPlusNormal"/>
        <w:ind w:firstLine="709"/>
        <w:jc w:val="both"/>
        <w:rPr>
          <w:rFonts w:ascii="Times New Roman" w:hAnsi="Times New Roman"/>
          <w:sz w:val="28"/>
          <w:szCs w:val="28"/>
        </w:rPr>
      </w:pPr>
      <w:r>
        <w:rPr>
          <w:rFonts w:cs="Times New Roman" w:ascii="Times New Roman" w:hAnsi="Times New Roman"/>
          <w:sz w:val="28"/>
          <w:szCs w:val="28"/>
        </w:rPr>
        <w:t>1.2.5.1</w:t>
      </w:r>
      <w:r>
        <w:rPr>
          <w:rFonts w:eastAsia="SimSun" w:cs="Times New Roman" w:ascii="Times New Roman" w:hAnsi="Times New Roman"/>
          <w:color w:val="000000"/>
          <w:kern w:val="2"/>
          <w:sz w:val="28"/>
          <w:szCs w:val="28"/>
          <w:lang w:val="ru-RU" w:eastAsia="zh-CN" w:bidi="hi-IN"/>
        </w:rPr>
        <w:t>5</w:t>
      </w:r>
      <w:r>
        <w:rPr>
          <w:rFonts w:cs="Times New Roman" w:ascii="Times New Roman" w:hAnsi="Times New Roman"/>
          <w:sz w:val="28"/>
          <w:szCs w:val="28"/>
        </w:rPr>
        <w:t xml:space="preserve">. </w:t>
      </w:r>
      <w:r>
        <w:rPr>
          <w:rFonts w:cs="Times New Roman" w:ascii="Times New Roman" w:hAnsi="Times New Roman"/>
          <w:color w:val="auto"/>
          <w:sz w:val="28"/>
          <w:szCs w:val="28"/>
        </w:rPr>
        <w:t>Администрация Терского сельсовета:</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адрес местонахождения: </w:t>
      </w:r>
      <w:r>
        <w:rPr>
          <w:rFonts w:cs="Times New Roman" w:ascii="Times New Roman" w:hAnsi="Times New Roman"/>
          <w:color w:val="auto"/>
          <w:sz w:val="28"/>
          <w:szCs w:val="28"/>
        </w:rPr>
        <w:t>Тамбовская область, Мичуринский район,</w:t>
      </w:r>
      <w:r>
        <w:rPr>
          <w:rFonts w:ascii="Times New Roman" w:hAnsi="Times New Roman"/>
          <w:color w:val="auto"/>
          <w:sz w:val="28"/>
          <w:szCs w:val="28"/>
        </w:rPr>
        <w:t xml:space="preserve"> с.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Терское, ул. Советская, д. 25;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телефон для справок: 8(47545) 61545;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информация о графике работы: понедельник – пятница с 08.00 до 17.00, </w:t>
      </w:r>
    </w:p>
    <w:p>
      <w:pPr>
        <w:pStyle w:val="Normal"/>
        <w:ind w:firstLine="709"/>
        <w:jc w:val="both"/>
        <w:rPr>
          <w:rFonts w:ascii="Times New Roman" w:hAnsi="Times New Roman"/>
          <w:sz w:val="28"/>
          <w:szCs w:val="28"/>
        </w:rPr>
      </w:pPr>
      <w:r>
        <w:rPr>
          <w:rFonts w:ascii="Times New Roman" w:hAnsi="Times New Roman"/>
          <w:color w:val="auto"/>
          <w:sz w:val="28"/>
          <w:szCs w:val="28"/>
        </w:rPr>
        <w:t>обеденный перерыв с 12.00 до 13.00;</w:t>
      </w:r>
    </w:p>
    <w:p>
      <w:pPr>
        <w:pStyle w:val="Normal"/>
        <w:ind w:firstLine="709"/>
        <w:jc w:val="both"/>
        <w:rPr>
          <w:rFonts w:ascii="Times New Roman" w:hAnsi="Times New Roman"/>
          <w:sz w:val="28"/>
          <w:szCs w:val="28"/>
        </w:rPr>
      </w:pPr>
      <w:r>
        <w:rPr>
          <w:rFonts w:ascii="Times New Roman" w:hAnsi="Times New Roman"/>
          <w:color w:val="auto"/>
          <w:sz w:val="28"/>
          <w:szCs w:val="28"/>
        </w:rPr>
        <w:t>выходные дни: суббота, воскресенье, нерабочие праздничные дни;</w:t>
      </w:r>
    </w:p>
    <w:p>
      <w:pPr>
        <w:pStyle w:val="Normal"/>
        <w:ind w:firstLine="709"/>
        <w:jc w:val="both"/>
        <w:rPr/>
      </w:pPr>
      <w:r>
        <w:rPr>
          <w:rFonts w:ascii="Times New Roman" w:hAnsi="Times New Roman"/>
          <w:color w:val="auto"/>
          <w:sz w:val="28"/>
          <w:szCs w:val="28"/>
        </w:rPr>
        <w:t xml:space="preserve">официальный сайт: </w:t>
      </w:r>
      <w:hyperlink r:id="rId6">
        <w:r>
          <w:rPr>
            <w:rFonts w:ascii="Times New Roman" w:hAnsi="Times New Roman"/>
            <w:color w:val="auto"/>
            <w:sz w:val="28"/>
            <w:szCs w:val="28"/>
            <w:lang w:eastAsia="zh-CN"/>
          </w:rPr>
          <w:t>http://tersk.michrn.ru</w:t>
        </w:r>
      </w:hyperlink>
      <w:r>
        <w:rPr>
          <w:rFonts w:ascii="Times New Roman" w:hAnsi="Times New Roman"/>
          <w:color w:val="auto"/>
          <w:sz w:val="28"/>
          <w:szCs w:val="28"/>
        </w:rPr>
        <w:t>;</w:t>
      </w:r>
    </w:p>
    <w:p>
      <w:pPr>
        <w:pStyle w:val="Normal"/>
        <w:ind w:firstLine="709"/>
        <w:jc w:val="both"/>
        <w:rPr>
          <w:rFonts w:ascii="Times New Roman" w:hAnsi="Times New Roman"/>
          <w:sz w:val="28"/>
          <w:szCs w:val="28"/>
        </w:rPr>
      </w:pPr>
      <w:r>
        <w:rPr>
          <w:rFonts w:cs="Times New Roman" w:ascii="Times New Roman" w:hAnsi="Times New Roman"/>
          <w:color w:val="auto"/>
          <w:sz w:val="28"/>
          <w:szCs w:val="28"/>
        </w:rPr>
        <w:t xml:space="preserve">адрес электронной почты: </w:t>
      </w:r>
      <w:r>
        <w:rPr>
          <w:rFonts w:ascii="Times New Roman" w:hAnsi="Times New Roman"/>
          <w:color w:val="auto"/>
          <w:sz w:val="28"/>
          <w:szCs w:val="28"/>
          <w:lang w:val="en-US"/>
        </w:rPr>
        <w:t>s</w:t>
      </w:r>
      <w:r>
        <w:rPr>
          <w:rFonts w:ascii="Times New Roman" w:hAnsi="Times New Roman"/>
          <w:color w:val="auto"/>
          <w:sz w:val="28"/>
          <w:szCs w:val="28"/>
        </w:rPr>
        <w:t>s12@r45.tambov.gov.ru;</w:t>
      </w:r>
    </w:p>
    <w:p>
      <w:pPr>
        <w:pStyle w:val="ConsPlusNormal"/>
        <w:ind w:firstLine="709"/>
        <w:jc w:val="both"/>
        <w:rPr>
          <w:rFonts w:ascii="Times New Roman" w:hAnsi="Times New Roman"/>
          <w:sz w:val="28"/>
          <w:szCs w:val="28"/>
        </w:rPr>
      </w:pPr>
      <w:r>
        <w:rPr>
          <w:rFonts w:cs="Times New Roman" w:ascii="Times New Roman" w:hAnsi="Times New Roman"/>
          <w:sz w:val="28"/>
          <w:szCs w:val="28"/>
        </w:rPr>
        <w:t>1.2.5.1</w:t>
      </w:r>
      <w:r>
        <w:rPr>
          <w:rFonts w:eastAsia="SimSun" w:cs="Times New Roman" w:ascii="Times New Roman" w:hAnsi="Times New Roman"/>
          <w:color w:val="000000"/>
          <w:kern w:val="2"/>
          <w:sz w:val="28"/>
          <w:szCs w:val="28"/>
          <w:lang w:val="ru-RU" w:eastAsia="zh-CN" w:bidi="hi-IN"/>
        </w:rPr>
        <w:t>6</w:t>
      </w:r>
      <w:r>
        <w:rPr>
          <w:rFonts w:cs="Times New Roman" w:ascii="Times New Roman" w:hAnsi="Times New Roman"/>
          <w:sz w:val="28"/>
          <w:szCs w:val="28"/>
        </w:rPr>
        <w:t xml:space="preserve">. </w:t>
      </w:r>
      <w:r>
        <w:rPr>
          <w:rFonts w:cs="Times New Roman" w:ascii="Times New Roman" w:hAnsi="Times New Roman"/>
          <w:color w:val="auto"/>
          <w:sz w:val="28"/>
          <w:szCs w:val="28"/>
        </w:rPr>
        <w:t>Администрация Устьинского сельсовета:</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адрес местонахождения: </w:t>
      </w:r>
      <w:r>
        <w:rPr>
          <w:rFonts w:cs="Times New Roman" w:ascii="Times New Roman" w:hAnsi="Times New Roman"/>
          <w:color w:val="auto"/>
          <w:sz w:val="28"/>
          <w:szCs w:val="28"/>
        </w:rPr>
        <w:t>Тамбовская область, Мичуринский район,</w:t>
      </w:r>
      <w:r>
        <w:rPr>
          <w:rFonts w:ascii="Times New Roman" w:hAnsi="Times New Roman"/>
          <w:color w:val="auto"/>
          <w:sz w:val="28"/>
          <w:szCs w:val="28"/>
        </w:rPr>
        <w:t xml:space="preserve"> с.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Устье, ул. Советская, д. 186;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телефон для справок: 8(47545) 60311;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информация о графике работы: понедельник – пятница с 08.00 до 17.00, </w:t>
      </w:r>
    </w:p>
    <w:p>
      <w:pPr>
        <w:pStyle w:val="Normal"/>
        <w:ind w:firstLine="709"/>
        <w:jc w:val="both"/>
        <w:rPr>
          <w:rFonts w:ascii="Times New Roman" w:hAnsi="Times New Roman"/>
          <w:sz w:val="28"/>
          <w:szCs w:val="28"/>
        </w:rPr>
      </w:pPr>
      <w:r>
        <w:rPr>
          <w:rFonts w:ascii="Times New Roman" w:hAnsi="Times New Roman"/>
          <w:color w:val="auto"/>
          <w:sz w:val="28"/>
          <w:szCs w:val="28"/>
        </w:rPr>
        <w:t>обеденный перерыв с 12.00 до 13.00;</w:t>
      </w:r>
    </w:p>
    <w:p>
      <w:pPr>
        <w:pStyle w:val="Normal"/>
        <w:ind w:firstLine="709"/>
        <w:jc w:val="both"/>
        <w:rPr>
          <w:rFonts w:ascii="Times New Roman" w:hAnsi="Times New Roman"/>
          <w:sz w:val="28"/>
          <w:szCs w:val="28"/>
        </w:rPr>
      </w:pPr>
      <w:r>
        <w:rPr>
          <w:rFonts w:ascii="Times New Roman" w:hAnsi="Times New Roman"/>
          <w:color w:val="auto"/>
          <w:sz w:val="28"/>
          <w:szCs w:val="28"/>
        </w:rPr>
        <w:t>выходные дни: суббота, воскресенье, нерабочие праздничные дни;</w:t>
      </w:r>
    </w:p>
    <w:p>
      <w:pPr>
        <w:pStyle w:val="Normal"/>
        <w:ind w:firstLine="709"/>
        <w:jc w:val="both"/>
        <w:rPr>
          <w:rFonts w:ascii="Times New Roman" w:hAnsi="Times New Roman"/>
          <w:sz w:val="28"/>
          <w:szCs w:val="28"/>
        </w:rPr>
      </w:pPr>
      <w:r>
        <w:rPr>
          <w:rFonts w:ascii="Times New Roman" w:hAnsi="Times New Roman"/>
          <w:color w:val="auto"/>
          <w:sz w:val="28"/>
          <w:szCs w:val="28"/>
        </w:rPr>
        <w:t>официальный сайт: http://ustinsk.michrn.ru;</w:t>
      </w:r>
    </w:p>
    <w:p>
      <w:pPr>
        <w:pStyle w:val="Normal"/>
        <w:ind w:firstLine="709"/>
        <w:jc w:val="both"/>
        <w:rPr>
          <w:rFonts w:ascii="Times New Roman" w:hAnsi="Times New Roman"/>
          <w:sz w:val="28"/>
          <w:szCs w:val="28"/>
        </w:rPr>
      </w:pPr>
      <w:r>
        <w:rPr>
          <w:rFonts w:cs="Times New Roman" w:ascii="Times New Roman" w:hAnsi="Times New Roman"/>
          <w:color w:val="auto"/>
          <w:sz w:val="28"/>
          <w:szCs w:val="28"/>
        </w:rPr>
        <w:t xml:space="preserve">адрес электронной почты: </w:t>
      </w:r>
      <w:r>
        <w:rPr>
          <w:rFonts w:ascii="Times New Roman" w:hAnsi="Times New Roman"/>
          <w:color w:val="auto"/>
          <w:sz w:val="28"/>
          <w:szCs w:val="28"/>
          <w:lang w:val="en-US"/>
        </w:rPr>
        <w:t>s</w:t>
      </w:r>
      <w:r>
        <w:rPr>
          <w:rFonts w:ascii="Times New Roman" w:hAnsi="Times New Roman"/>
          <w:color w:val="auto"/>
          <w:sz w:val="28"/>
          <w:szCs w:val="28"/>
        </w:rPr>
        <w:t>s13@r45.tambov.gov.ru;</w:t>
      </w:r>
    </w:p>
    <w:p>
      <w:pPr>
        <w:pStyle w:val="ConsPlusNormal"/>
        <w:ind w:firstLine="709"/>
        <w:jc w:val="both"/>
        <w:rPr>
          <w:rFonts w:ascii="Times New Roman" w:hAnsi="Times New Roman"/>
          <w:sz w:val="28"/>
          <w:szCs w:val="28"/>
        </w:rPr>
      </w:pPr>
      <w:r>
        <w:rPr>
          <w:rFonts w:cs="Times New Roman" w:ascii="Times New Roman" w:hAnsi="Times New Roman"/>
          <w:sz w:val="28"/>
          <w:szCs w:val="28"/>
        </w:rPr>
        <w:t>1.2.5.1</w:t>
      </w:r>
      <w:r>
        <w:rPr>
          <w:rFonts w:eastAsia="SimSun" w:cs="Times New Roman" w:ascii="Times New Roman" w:hAnsi="Times New Roman"/>
          <w:color w:val="000000"/>
          <w:kern w:val="2"/>
          <w:sz w:val="28"/>
          <w:szCs w:val="28"/>
          <w:lang w:val="ru-RU" w:eastAsia="zh-CN" w:bidi="hi-IN"/>
        </w:rPr>
        <w:t>7</w:t>
      </w:r>
      <w:r>
        <w:rPr>
          <w:rFonts w:cs="Times New Roman" w:ascii="Times New Roman" w:hAnsi="Times New Roman"/>
          <w:sz w:val="28"/>
          <w:szCs w:val="28"/>
        </w:rPr>
        <w:t xml:space="preserve">. </w:t>
      </w:r>
      <w:r>
        <w:rPr>
          <w:rFonts w:cs="Times New Roman" w:ascii="Times New Roman" w:hAnsi="Times New Roman"/>
          <w:color w:val="auto"/>
          <w:sz w:val="28"/>
          <w:szCs w:val="28"/>
        </w:rPr>
        <w:t>Администрация Хмелевского сельсовета:</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адрес местонахождения: </w:t>
      </w:r>
      <w:r>
        <w:rPr>
          <w:rFonts w:cs="Times New Roman" w:ascii="Times New Roman" w:hAnsi="Times New Roman"/>
          <w:color w:val="auto"/>
          <w:sz w:val="28"/>
          <w:szCs w:val="28"/>
        </w:rPr>
        <w:t>Тамбовская область, Мичуринский район,</w:t>
      </w:r>
      <w:r>
        <w:rPr>
          <w:rFonts w:ascii="Times New Roman" w:hAnsi="Times New Roman"/>
          <w:color w:val="auto"/>
          <w:sz w:val="28"/>
          <w:szCs w:val="28"/>
        </w:rPr>
        <w:t xml:space="preserve"> с.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Старое Хмелевое, ул. Белаховой, д.101;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телефон для справок: 8(47545) 64384;  </w:t>
      </w:r>
    </w:p>
    <w:p>
      <w:pPr>
        <w:pStyle w:val="Normal"/>
        <w:ind w:firstLine="709"/>
        <w:jc w:val="both"/>
        <w:rPr>
          <w:rFonts w:ascii="Times New Roman" w:hAnsi="Times New Roman"/>
          <w:sz w:val="28"/>
          <w:szCs w:val="28"/>
        </w:rPr>
      </w:pPr>
      <w:r>
        <w:rPr>
          <w:rFonts w:ascii="Times New Roman" w:hAnsi="Times New Roman"/>
          <w:color w:val="auto"/>
          <w:sz w:val="28"/>
          <w:szCs w:val="28"/>
        </w:rPr>
        <w:t xml:space="preserve">информация о графике работы: понедельник – пятница с 08.00 до 17.00, </w:t>
      </w:r>
    </w:p>
    <w:p>
      <w:pPr>
        <w:pStyle w:val="Normal"/>
        <w:ind w:firstLine="709"/>
        <w:jc w:val="both"/>
        <w:rPr>
          <w:rFonts w:ascii="Times New Roman" w:hAnsi="Times New Roman"/>
          <w:sz w:val="28"/>
          <w:szCs w:val="28"/>
        </w:rPr>
      </w:pPr>
      <w:r>
        <w:rPr>
          <w:rFonts w:ascii="Times New Roman" w:hAnsi="Times New Roman"/>
          <w:color w:val="auto"/>
          <w:sz w:val="28"/>
          <w:szCs w:val="28"/>
        </w:rPr>
        <w:t>обеденный перерыв с 12.00 до 13.00;</w:t>
      </w:r>
    </w:p>
    <w:p>
      <w:pPr>
        <w:pStyle w:val="Normal"/>
        <w:ind w:firstLine="709"/>
        <w:jc w:val="both"/>
        <w:rPr>
          <w:rFonts w:ascii="Times New Roman" w:hAnsi="Times New Roman"/>
          <w:sz w:val="28"/>
          <w:szCs w:val="28"/>
        </w:rPr>
      </w:pPr>
      <w:r>
        <w:rPr>
          <w:rFonts w:ascii="Times New Roman" w:hAnsi="Times New Roman"/>
          <w:color w:val="auto"/>
          <w:sz w:val="28"/>
          <w:szCs w:val="28"/>
        </w:rPr>
        <w:t>выходные дни: суббота, воскресенье, нерабочие праздничные дни;</w:t>
      </w:r>
    </w:p>
    <w:p>
      <w:pPr>
        <w:pStyle w:val="Normal"/>
        <w:ind w:firstLine="709"/>
        <w:jc w:val="both"/>
        <w:rPr>
          <w:rFonts w:ascii="Times New Roman" w:hAnsi="Times New Roman"/>
          <w:sz w:val="28"/>
          <w:szCs w:val="28"/>
        </w:rPr>
      </w:pPr>
      <w:r>
        <w:rPr>
          <w:rFonts w:ascii="Times New Roman" w:hAnsi="Times New Roman"/>
          <w:color w:val="auto"/>
          <w:sz w:val="28"/>
          <w:szCs w:val="28"/>
        </w:rPr>
        <w:t>официальный сайт: http://hmelev.michrn.ru;</w:t>
      </w:r>
    </w:p>
    <w:p>
      <w:pPr>
        <w:pStyle w:val="Normal"/>
        <w:suppressAutoHyphens w:val="true"/>
        <w:ind w:firstLine="709"/>
        <w:jc w:val="both"/>
        <w:rPr>
          <w:rFonts w:ascii="Times New Roman" w:hAnsi="Times New Roman"/>
          <w:sz w:val="28"/>
          <w:szCs w:val="28"/>
        </w:rPr>
      </w:pPr>
      <w:r>
        <w:rPr>
          <w:rFonts w:cs="Times New Roman" w:ascii="Times New Roman" w:hAnsi="Times New Roman"/>
          <w:color w:val="auto"/>
          <w:sz w:val="28"/>
          <w:szCs w:val="28"/>
        </w:rPr>
        <w:t xml:space="preserve">адрес электронной почты: </w:t>
      </w:r>
      <w:r>
        <w:rPr>
          <w:rFonts w:cs="Times New Roman" w:ascii="Times New Roman" w:hAnsi="Times New Roman"/>
          <w:color w:val="auto"/>
          <w:sz w:val="28"/>
          <w:szCs w:val="28"/>
          <w:lang w:val="en-US"/>
        </w:rPr>
        <w:t>s</w:t>
      </w:r>
      <w:r>
        <w:rPr>
          <w:rFonts w:cs="Times New Roman" w:ascii="Times New Roman" w:hAnsi="Times New Roman"/>
          <w:color w:val="auto"/>
          <w:sz w:val="28"/>
          <w:szCs w:val="28"/>
        </w:rPr>
        <w:t>s14@r45.tambov.gov.ru.</w:t>
      </w:r>
    </w:p>
    <w:p>
      <w:pPr>
        <w:pStyle w:val="Normal"/>
        <w:suppressAutoHyphens w:val="true"/>
        <w:ind w:firstLine="709"/>
        <w:jc w:val="both"/>
        <w:rPr>
          <w:rFonts w:ascii="Times New Roman" w:hAnsi="Times New Roman"/>
          <w:sz w:val="28"/>
        </w:rPr>
      </w:pPr>
      <w:r>
        <w:rPr>
          <w:rFonts w:ascii="Times New Roman" w:hAnsi="Times New Roman"/>
          <w:sz w:val="28"/>
        </w:rPr>
      </w:r>
    </w:p>
    <w:p>
      <w:pPr>
        <w:pStyle w:val="Normal"/>
        <w:spacing w:lineRule="auto" w:line="276" w:before="0" w:after="200"/>
        <w:ind w:firstLine="709"/>
        <w:jc w:val="center"/>
        <w:rPr>
          <w:rFonts w:ascii="Times New Roman" w:hAnsi="Times New Roman"/>
          <w:b/>
          <w:b/>
          <w:sz w:val="28"/>
        </w:rPr>
      </w:pPr>
      <w:r>
        <w:rPr>
          <w:rFonts w:ascii="Times New Roman" w:hAnsi="Times New Roman"/>
          <w:b/>
          <w:sz w:val="28"/>
        </w:rPr>
        <w:t>2. Стандарт предоставления муниципальной услуги</w:t>
      </w:r>
    </w:p>
    <w:p>
      <w:pPr>
        <w:pStyle w:val="Normal"/>
        <w:ind w:firstLine="709"/>
        <w:jc w:val="center"/>
        <w:rPr>
          <w:rFonts w:ascii="Times New Roman" w:hAnsi="Times New Roman"/>
          <w:b/>
          <w:b/>
          <w:sz w:val="28"/>
        </w:rPr>
      </w:pPr>
      <w:r>
        <w:rPr>
          <w:rFonts w:ascii="Times New Roman" w:hAnsi="Times New Roman"/>
          <w:b/>
          <w:sz w:val="28"/>
        </w:rPr>
        <w:t>2.1. Наименование муниципальной услуги</w:t>
      </w:r>
    </w:p>
    <w:p>
      <w:pPr>
        <w:pStyle w:val="Normal"/>
        <w:ind w:firstLine="709"/>
        <w:jc w:val="center"/>
        <w:rPr>
          <w:rFonts w:ascii="Times New Roman" w:hAnsi="Times New Roman"/>
          <w:b/>
          <w:b/>
          <w:sz w:val="28"/>
        </w:rPr>
      </w:pPr>
      <w:r>
        <w:rPr>
          <w:rFonts w:ascii="Times New Roman" w:hAnsi="Times New Roman"/>
          <w:b/>
          <w:sz w:val="28"/>
        </w:rPr>
      </w:r>
    </w:p>
    <w:p>
      <w:pPr>
        <w:pStyle w:val="Normal"/>
        <w:spacing w:lineRule="auto" w:line="276"/>
        <w:ind w:firstLine="708"/>
        <w:jc w:val="both"/>
        <w:rPr>
          <w:rFonts w:ascii="Times New Roman" w:hAnsi="Times New Roman"/>
          <w:b/>
          <w:b/>
          <w:sz w:val="28"/>
        </w:rPr>
      </w:pPr>
      <w:r>
        <w:rPr>
          <w:rFonts w:ascii="Times New Roman" w:hAnsi="Times New Roman"/>
          <w:sz w:val="28"/>
        </w:rPr>
        <w:t>Наименование муниципальной услуги: «</w:t>
      </w:r>
      <w:r>
        <w:rPr>
          <w:rFonts w:ascii="Times New Roman" w:hAnsi="Times New Roman"/>
          <w:b w:val="false"/>
          <w:bCs w:val="false"/>
          <w:sz w:val="28"/>
        </w:rPr>
        <w:t>Предоставление земельного участка, находящегося в муниципальной собственности, гражданину или юридическому  лицу в собственность бесплатно</w:t>
      </w:r>
      <w:r>
        <w:rPr>
          <w:rFonts w:ascii="Times New Roman" w:hAnsi="Times New Roman"/>
          <w:sz w:val="28"/>
        </w:rPr>
        <w:t>».</w:t>
      </w:r>
    </w:p>
    <w:p>
      <w:pPr>
        <w:pStyle w:val="Normal"/>
        <w:ind w:firstLine="709"/>
        <w:jc w:val="center"/>
        <w:rPr>
          <w:rFonts w:ascii="Times New Roman" w:hAnsi="Times New Roman"/>
          <w:b/>
          <w:b/>
          <w:sz w:val="28"/>
        </w:rPr>
      </w:pPr>
      <w:r>
        <w:rPr>
          <w:rFonts w:ascii="Times New Roman" w:hAnsi="Times New Roman"/>
          <w:b/>
          <w:sz w:val="28"/>
        </w:rPr>
      </w:r>
    </w:p>
    <w:p>
      <w:pPr>
        <w:pStyle w:val="Normal"/>
        <w:ind w:firstLine="709"/>
        <w:jc w:val="center"/>
        <w:rPr>
          <w:rFonts w:ascii="Times New Roman" w:hAnsi="Times New Roman"/>
          <w:b/>
          <w:b/>
          <w:sz w:val="28"/>
        </w:rPr>
      </w:pPr>
      <w:r>
        <w:rPr>
          <w:rFonts w:ascii="Times New Roman" w:hAnsi="Times New Roman"/>
          <w:b/>
          <w:sz w:val="28"/>
        </w:rPr>
        <w:t>2.2. Наименование органа,</w:t>
      </w:r>
    </w:p>
    <w:p>
      <w:pPr>
        <w:pStyle w:val="Normal"/>
        <w:ind w:firstLine="709"/>
        <w:jc w:val="center"/>
        <w:rPr>
          <w:rFonts w:ascii="Times New Roman" w:hAnsi="Times New Roman"/>
          <w:b/>
          <w:b/>
          <w:sz w:val="28"/>
        </w:rPr>
      </w:pPr>
      <w:r>
        <w:rPr>
          <w:rFonts w:ascii="Times New Roman" w:hAnsi="Times New Roman"/>
          <w:b/>
          <w:sz w:val="28"/>
        </w:rPr>
        <w:t>предоставляющего муниципальную услугу</w:t>
      </w:r>
    </w:p>
    <w:p>
      <w:pPr>
        <w:pStyle w:val="Normal"/>
        <w:ind w:firstLine="709"/>
        <w:jc w:val="center"/>
        <w:rPr>
          <w:rFonts w:ascii="Times New Roman" w:hAnsi="Times New Roman"/>
          <w:b/>
          <w:b/>
          <w:sz w:val="28"/>
        </w:rPr>
      </w:pPr>
      <w:r>
        <w:rPr>
          <w:rFonts w:ascii="Times New Roman" w:hAnsi="Times New Roman"/>
          <w:b/>
          <w:sz w:val="28"/>
        </w:rPr>
      </w:r>
    </w:p>
    <w:p>
      <w:pPr>
        <w:pStyle w:val="Normal"/>
        <w:ind w:firstLine="703"/>
        <w:jc w:val="both"/>
        <w:rPr>
          <w:rFonts w:ascii="Times New Roman" w:hAnsi="Times New Roman"/>
          <w:sz w:val="28"/>
        </w:rPr>
      </w:pPr>
      <w:r>
        <w:rPr>
          <w:rFonts w:ascii="Times New Roman" w:hAnsi="Times New Roman"/>
          <w:sz w:val="28"/>
        </w:rPr>
        <w:t>Муниципальная услуга предоставляется Администрацией.</w:t>
      </w:r>
    </w:p>
    <w:p>
      <w:pPr>
        <w:pStyle w:val="Normal"/>
        <w:ind w:firstLine="703"/>
        <w:jc w:val="both"/>
        <w:rPr>
          <w:rFonts w:ascii="Times New Roman" w:hAnsi="Times New Roman"/>
          <w:sz w:val="28"/>
        </w:rPr>
      </w:pPr>
      <w:r>
        <w:rPr>
          <w:rFonts w:ascii="Times New Roman" w:hAnsi="Times New Roman"/>
          <w:sz w:val="28"/>
        </w:rPr>
      </w:r>
    </w:p>
    <w:p>
      <w:pPr>
        <w:pStyle w:val="Normal"/>
        <w:suppressAutoHyphens w:val="true"/>
        <w:ind w:firstLine="709"/>
        <w:jc w:val="center"/>
        <w:rPr>
          <w:rFonts w:ascii="Times New Roman" w:hAnsi="Times New Roman"/>
          <w:b/>
          <w:b/>
          <w:sz w:val="28"/>
        </w:rPr>
      </w:pPr>
      <w:r>
        <w:rPr>
          <w:rFonts w:ascii="Times New Roman" w:hAnsi="Times New Roman"/>
          <w:b/>
          <w:sz w:val="28"/>
        </w:rPr>
        <w:t>2.3. Результат предоставления муниципальной услуги</w:t>
      </w:r>
    </w:p>
    <w:p>
      <w:pPr>
        <w:pStyle w:val="Normal"/>
        <w:ind w:firstLine="709"/>
        <w:jc w:val="both"/>
        <w:rPr>
          <w:rFonts w:ascii="Times New Roman" w:hAnsi="Times New Roman"/>
          <w:sz w:val="28"/>
          <w:szCs w:val="28"/>
        </w:rPr>
      </w:pPr>
      <w:r>
        <w:rPr>
          <w:rFonts w:ascii="Times New Roman" w:hAnsi="Times New Roman"/>
          <w:sz w:val="28"/>
          <w:szCs w:val="28"/>
        </w:rPr>
      </w:r>
    </w:p>
    <w:p>
      <w:pPr>
        <w:pStyle w:val="Normal"/>
        <w:ind w:firstLine="709"/>
        <w:jc w:val="both"/>
        <w:rPr>
          <w:rFonts w:ascii="Times New Roman" w:hAnsi="Times New Roman"/>
          <w:sz w:val="28"/>
          <w:szCs w:val="28"/>
        </w:rPr>
      </w:pPr>
      <w:r>
        <w:rPr>
          <w:rFonts w:ascii="Times New Roman" w:hAnsi="Times New Roman"/>
          <w:sz w:val="28"/>
          <w:szCs w:val="28"/>
        </w:rPr>
        <w:t xml:space="preserve">Результатом предоставления муниципальной услуги является: </w:t>
      </w:r>
    </w:p>
    <w:p>
      <w:pPr>
        <w:pStyle w:val="Normal"/>
        <w:ind w:firstLine="709"/>
        <w:jc w:val="both"/>
        <w:rPr>
          <w:rFonts w:ascii="Times New Roman" w:hAnsi="Times New Roman"/>
          <w:sz w:val="28"/>
          <w:szCs w:val="28"/>
        </w:rPr>
      </w:pPr>
      <w:r>
        <w:rPr>
          <w:rFonts w:cs="Times New Roman" w:ascii="Times New Roman" w:hAnsi="Times New Roman"/>
          <w:color w:val="000000"/>
          <w:sz w:val="28"/>
          <w:szCs w:val="28"/>
        </w:rPr>
        <w:t>2.3.1.1. постановление о предоставлении бесплатно в собственность земельного участка;</w:t>
      </w:r>
    </w:p>
    <w:p>
      <w:pPr>
        <w:pStyle w:val="Normal"/>
        <w:ind w:firstLine="709"/>
        <w:jc w:val="both"/>
        <w:rPr>
          <w:rFonts w:ascii="Times New Roman" w:hAnsi="Times New Roman"/>
          <w:sz w:val="28"/>
          <w:szCs w:val="28"/>
        </w:rPr>
      </w:pPr>
      <w:r>
        <w:rPr>
          <w:rFonts w:cs="Times New Roman" w:ascii="Times New Roman" w:hAnsi="Times New Roman"/>
          <w:color w:val="000000"/>
          <w:sz w:val="28"/>
          <w:szCs w:val="28"/>
        </w:rPr>
        <w:t>2.3.1.2. постановление об отказе в предоставлении бесплатно в собственность земельного участка.</w:t>
      </w:r>
    </w:p>
    <w:p>
      <w:pPr>
        <w:pStyle w:val="Normal"/>
        <w:ind w:firstLine="708"/>
        <w:jc w:val="both"/>
        <w:rPr>
          <w:rFonts w:ascii="Times New Roman" w:hAnsi="Times New Roman"/>
          <w:sz w:val="28"/>
        </w:rPr>
      </w:pPr>
      <w:r>
        <w:rPr>
          <w:rFonts w:ascii="Times New Roman" w:hAnsi="Times New Roman"/>
          <w:sz w:val="28"/>
        </w:rPr>
      </w:r>
    </w:p>
    <w:p>
      <w:pPr>
        <w:pStyle w:val="Normal"/>
        <w:ind w:firstLine="720"/>
        <w:jc w:val="center"/>
        <w:rPr>
          <w:rFonts w:ascii="Times New Roman" w:hAnsi="Times New Roman"/>
          <w:b/>
          <w:b/>
          <w:sz w:val="28"/>
        </w:rPr>
      </w:pPr>
      <w:r>
        <w:rPr>
          <w:rFonts w:ascii="Times New Roman" w:hAnsi="Times New Roman"/>
          <w:b/>
          <w:sz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нормативными правовыми актами Российской Федерации и Тамбовской области, муниципальными правовыми актами, срок выдачи (направления) документов, являющихся результатом предоставления муниципальной услуги</w:t>
      </w:r>
    </w:p>
    <w:p>
      <w:pPr>
        <w:pStyle w:val="Normal"/>
        <w:ind w:firstLine="709"/>
        <w:jc w:val="both"/>
        <w:rPr>
          <w:rFonts w:ascii="Times New Roman" w:hAnsi="Times New Roman"/>
          <w:sz w:val="28"/>
        </w:rPr>
      </w:pPr>
      <w:r>
        <w:rPr>
          <w:rFonts w:ascii="Times New Roman" w:hAnsi="Times New Roman"/>
          <w:sz w:val="28"/>
        </w:rPr>
      </w:r>
    </w:p>
    <w:p>
      <w:pPr>
        <w:pStyle w:val="Normal"/>
        <w:ind w:firstLine="709"/>
        <w:jc w:val="both"/>
        <w:rPr>
          <w:rFonts w:ascii="Times New Roman" w:hAnsi="Times New Roman"/>
          <w:sz w:val="28"/>
        </w:rPr>
      </w:pPr>
      <w:r>
        <w:rPr>
          <w:rFonts w:ascii="Times New Roman" w:hAnsi="Times New Roman"/>
          <w:sz w:val="28"/>
        </w:rPr>
        <w:t xml:space="preserve">2.4.1. </w:t>
      </w:r>
      <w:r>
        <w:rPr>
          <w:rFonts w:cs="Times New Roman" w:ascii="Times New Roman" w:hAnsi="Times New Roman"/>
          <w:color w:val="auto"/>
          <w:sz w:val="28"/>
          <w:szCs w:val="28"/>
        </w:rPr>
        <w:t xml:space="preserve">Срок предоставления муниципальной услуги составляет </w:t>
      </w:r>
      <w:r>
        <w:rPr>
          <w:rFonts w:eastAsia="Times New Roman" w:cs="Times New Roman" w:ascii="Times New Roman" w:hAnsi="Times New Roman"/>
          <w:color w:val="000000"/>
          <w:kern w:val="0"/>
          <w:sz w:val="28"/>
          <w:szCs w:val="28"/>
          <w:shd w:fill="FFFFFF" w:val="clear"/>
          <w:lang w:val="ru-RU" w:eastAsia="ru-RU" w:bidi="ar-SA"/>
        </w:rPr>
        <w:t>30</w:t>
      </w:r>
      <w:r>
        <w:rPr>
          <w:rFonts w:cs="Times New Roman" w:ascii="Times New Roman" w:hAnsi="Times New Roman"/>
          <w:sz w:val="28"/>
          <w:szCs w:val="28"/>
          <w:shd w:fill="FFFFFF" w:val="clear"/>
        </w:rPr>
        <w:t xml:space="preserve"> календарных дней</w:t>
      </w:r>
      <w:r>
        <w:rPr>
          <w:rFonts w:cs="Times New Roman" w:ascii="Times New Roman" w:hAnsi="Times New Roman"/>
          <w:b/>
          <w:color w:val="auto"/>
          <w:sz w:val="28"/>
          <w:szCs w:val="28"/>
        </w:rPr>
        <w:t xml:space="preserve"> </w:t>
      </w:r>
      <w:r>
        <w:rPr>
          <w:rFonts w:cs="Times New Roman" w:ascii="Times New Roman" w:hAnsi="Times New Roman"/>
          <w:color w:val="auto"/>
          <w:sz w:val="28"/>
          <w:szCs w:val="28"/>
        </w:rPr>
        <w:t>со дня поступления заявления о предоставлении муниципальной услуги</w:t>
      </w:r>
      <w:r>
        <w:rPr>
          <w:rFonts w:ascii="Times New Roman" w:hAnsi="Times New Roman"/>
          <w:sz w:val="28"/>
        </w:rPr>
        <w:t>.</w:t>
      </w:r>
    </w:p>
    <w:p>
      <w:pPr>
        <w:pStyle w:val="Normal"/>
        <w:ind w:firstLine="709"/>
        <w:jc w:val="both"/>
        <w:rPr>
          <w:rFonts w:ascii="Times New Roman" w:hAnsi="Times New Roman"/>
          <w:sz w:val="28"/>
        </w:rPr>
      </w:pPr>
      <w:r>
        <w:rPr>
          <w:rFonts w:ascii="Times New Roman" w:hAnsi="Times New Roman"/>
          <w:sz w:val="28"/>
        </w:rPr>
        <w:t>2.4.2. Возможность приостановления предоставления муниципальной услуги не предусмотрена нормативными правовыми актами Российской Федерации и Тамбовской области, муниципальными правовыми актами.</w:t>
      </w:r>
    </w:p>
    <w:p>
      <w:pPr>
        <w:pStyle w:val="Normal"/>
        <w:ind w:firstLine="709"/>
        <w:jc w:val="both"/>
        <w:rPr>
          <w:rFonts w:ascii="Times New Roman" w:hAnsi="Times New Roman"/>
          <w:sz w:val="28"/>
          <w:szCs w:val="28"/>
        </w:rPr>
      </w:pPr>
      <w:r>
        <w:rPr>
          <w:rFonts w:cs="Times New Roman" w:ascii="Times New Roman" w:hAnsi="Times New Roman"/>
          <w:color w:val="auto"/>
          <w:sz w:val="28"/>
          <w:szCs w:val="28"/>
        </w:rPr>
        <w:t xml:space="preserve">2.4.3. Срок выдачи (направления) документа, являющегося результатом предоставления муниципальной услуги, составляет </w:t>
      </w:r>
      <w:r>
        <w:rPr>
          <w:rFonts w:eastAsia="Times New Roman" w:cs="Times New Roman" w:ascii="Times New Roman" w:hAnsi="Times New Roman"/>
          <w:color w:val="auto"/>
          <w:kern w:val="0"/>
          <w:sz w:val="28"/>
          <w:szCs w:val="28"/>
          <w:lang w:val="ru-RU" w:eastAsia="ru-RU" w:bidi="ar-SA"/>
        </w:rPr>
        <w:t>1</w:t>
      </w:r>
      <w:r>
        <w:rPr>
          <w:rFonts w:cs="Times New Roman" w:ascii="Times New Roman" w:hAnsi="Times New Roman"/>
          <w:sz w:val="28"/>
          <w:szCs w:val="28"/>
          <w:shd w:fill="FFFFFF" w:val="clear"/>
        </w:rPr>
        <w:t xml:space="preserve"> рабочи</w:t>
      </w:r>
      <w:r>
        <w:rPr>
          <w:rFonts w:eastAsia="Times New Roman" w:cs="Times New Roman" w:ascii="Times New Roman" w:hAnsi="Times New Roman"/>
          <w:color w:val="000000"/>
          <w:kern w:val="0"/>
          <w:sz w:val="28"/>
          <w:szCs w:val="28"/>
          <w:shd w:fill="FFFFFF" w:val="clear"/>
          <w:lang w:val="ru-RU" w:eastAsia="ru-RU" w:bidi="ar-SA"/>
        </w:rPr>
        <w:t>й</w:t>
      </w:r>
      <w:r>
        <w:rPr>
          <w:rFonts w:cs="Times New Roman" w:ascii="Times New Roman" w:hAnsi="Times New Roman"/>
          <w:sz w:val="28"/>
          <w:szCs w:val="28"/>
          <w:shd w:fill="FFFFFF" w:val="clear"/>
        </w:rPr>
        <w:t xml:space="preserve"> д</w:t>
      </w:r>
      <w:r>
        <w:rPr>
          <w:rFonts w:eastAsia="Times New Roman" w:cs="Times New Roman" w:ascii="Times New Roman" w:hAnsi="Times New Roman"/>
          <w:color w:val="000000"/>
          <w:kern w:val="0"/>
          <w:sz w:val="28"/>
          <w:szCs w:val="28"/>
          <w:shd w:fill="FFFFFF" w:val="clear"/>
          <w:lang w:val="ru-RU" w:eastAsia="ru-RU" w:bidi="ar-SA"/>
        </w:rPr>
        <w:t>ень</w:t>
      </w:r>
      <w:r>
        <w:rPr>
          <w:rFonts w:cs="Times New Roman" w:ascii="Times New Roman" w:hAnsi="Times New Roman"/>
          <w:sz w:val="28"/>
          <w:szCs w:val="28"/>
          <w:shd w:fill="FFFFFF" w:val="clear"/>
        </w:rPr>
        <w:t xml:space="preserve"> со дня его подписания, который включается в общий срок предоставления</w:t>
      </w:r>
      <w:r>
        <w:rPr>
          <w:rFonts w:eastAsia="Calibri" w:cs="Times New Roman" w:ascii="Times New Roman" w:hAnsi="Times New Roman"/>
          <w:sz w:val="28"/>
          <w:szCs w:val="28"/>
          <w:shd w:fill="FFFFFF" w:val="clear"/>
          <w:lang w:eastAsia="en-US"/>
        </w:rPr>
        <w:t xml:space="preserve"> муниципальной услуги.</w:t>
      </w:r>
    </w:p>
    <w:p>
      <w:pPr>
        <w:pStyle w:val="Normal"/>
        <w:ind w:firstLine="709"/>
        <w:jc w:val="center"/>
        <w:rPr>
          <w:rFonts w:ascii="Times New Roman" w:hAnsi="Times New Roman"/>
          <w:sz w:val="28"/>
        </w:rPr>
      </w:pPr>
      <w:r>
        <w:rPr>
          <w:rFonts w:ascii="Times New Roman" w:hAnsi="Times New Roman"/>
          <w:sz w:val="28"/>
        </w:rPr>
      </w:r>
    </w:p>
    <w:p>
      <w:pPr>
        <w:pStyle w:val="Normal"/>
        <w:ind w:firstLine="709"/>
        <w:jc w:val="center"/>
        <w:rPr>
          <w:rFonts w:ascii="Times New Roman" w:hAnsi="Times New Roman"/>
          <w:sz w:val="28"/>
        </w:rPr>
      </w:pPr>
      <w:r>
        <w:rPr>
          <w:rFonts w:ascii="Times New Roman" w:hAnsi="Times New Roman"/>
          <w:b/>
          <w:sz w:val="28"/>
        </w:rPr>
        <w:t>2.5. Перечень нормативных правовых актов, регулирующих</w:t>
      </w:r>
    </w:p>
    <w:p>
      <w:pPr>
        <w:pStyle w:val="Normal"/>
        <w:suppressAutoHyphens w:val="true"/>
        <w:ind w:firstLine="709"/>
        <w:jc w:val="center"/>
        <w:rPr>
          <w:rFonts w:ascii="Times New Roman" w:hAnsi="Times New Roman"/>
          <w:b/>
          <w:b/>
          <w:sz w:val="28"/>
        </w:rPr>
      </w:pPr>
      <w:r>
        <w:rPr>
          <w:rFonts w:ascii="Times New Roman" w:hAnsi="Times New Roman"/>
          <w:b/>
          <w:sz w:val="28"/>
        </w:rPr>
        <w:t>отношения, возникающие в связи с предоставлением</w:t>
      </w:r>
    </w:p>
    <w:p>
      <w:pPr>
        <w:pStyle w:val="Normal"/>
        <w:suppressAutoHyphens w:val="true"/>
        <w:ind w:firstLine="709"/>
        <w:jc w:val="center"/>
        <w:rPr>
          <w:rFonts w:ascii="Times New Roman" w:hAnsi="Times New Roman"/>
          <w:b/>
          <w:b/>
          <w:sz w:val="28"/>
        </w:rPr>
      </w:pPr>
      <w:r>
        <w:rPr>
          <w:rFonts w:ascii="Times New Roman" w:hAnsi="Times New Roman"/>
          <w:b/>
          <w:sz w:val="28"/>
        </w:rPr>
        <w:t>муниципальной услуги, с указанием их реквизитов</w:t>
      </w:r>
    </w:p>
    <w:p>
      <w:pPr>
        <w:pStyle w:val="Normal"/>
        <w:ind w:firstLine="709"/>
        <w:jc w:val="both"/>
        <w:rPr>
          <w:rFonts w:ascii="Times New Roman" w:hAnsi="Times New Roman"/>
          <w:sz w:val="28"/>
        </w:rPr>
      </w:pPr>
      <w:r>
        <w:rPr>
          <w:rFonts w:ascii="Times New Roman" w:hAnsi="Times New Roman"/>
          <w:sz w:val="28"/>
        </w:rPr>
      </w:r>
    </w:p>
    <w:p>
      <w:pPr>
        <w:pStyle w:val="Normal"/>
        <w:ind w:firstLine="708"/>
        <w:rPr>
          <w:rFonts w:ascii="Times New Roman" w:hAnsi="Times New Roman"/>
          <w:sz w:val="28"/>
        </w:rPr>
      </w:pPr>
      <w:r>
        <w:rPr>
          <w:rFonts w:ascii="Times New Roman" w:hAnsi="Times New Roman"/>
          <w:sz w:val="28"/>
        </w:rPr>
        <w:t>Предоставление муниципальной услуги осуществляется в соответствии с:</w:t>
      </w:r>
    </w:p>
    <w:p>
      <w:pPr>
        <w:pStyle w:val="Normal"/>
        <w:ind w:firstLine="708"/>
        <w:rPr>
          <w:rFonts w:ascii="Times New Roman" w:hAnsi="Times New Roman"/>
          <w:sz w:val="28"/>
        </w:rPr>
      </w:pPr>
      <w:r>
        <w:rPr>
          <w:rFonts w:ascii="Times New Roman" w:hAnsi="Times New Roman"/>
          <w:sz w:val="28"/>
        </w:rPr>
        <w:t>Конституцией Российской Федерации;</w:t>
      </w:r>
    </w:p>
    <w:p>
      <w:pPr>
        <w:pStyle w:val="Normal"/>
        <w:ind w:firstLine="737"/>
        <w:jc w:val="both"/>
        <w:rPr>
          <w:rFonts w:ascii="Times New Roman" w:hAnsi="Times New Roman"/>
          <w:sz w:val="28"/>
        </w:rPr>
      </w:pPr>
      <w:r>
        <w:rPr>
          <w:rFonts w:ascii="Times New Roman" w:hAnsi="Times New Roman"/>
          <w:sz w:val="28"/>
        </w:rPr>
        <w:t>Земельным кодексом Российской Федерации;</w:t>
      </w:r>
    </w:p>
    <w:p>
      <w:pPr>
        <w:pStyle w:val="Normal"/>
        <w:jc w:val="both"/>
        <w:rPr>
          <w:rFonts w:ascii="Times New Roman" w:hAnsi="Times New Roman"/>
          <w:sz w:val="28"/>
        </w:rPr>
      </w:pPr>
      <w:r>
        <w:rPr>
          <w:rFonts w:ascii="Times New Roman" w:hAnsi="Times New Roman"/>
          <w:sz w:val="28"/>
        </w:rPr>
        <w:t xml:space="preserve">           </w:t>
      </w:r>
      <w:r>
        <w:rPr>
          <w:rFonts w:ascii="Times New Roman" w:hAnsi="Times New Roman"/>
          <w:sz w:val="28"/>
        </w:rPr>
        <w:t>Федеральным законом от 25.10.2001 № 137-ФЗ «О введении в действие Земельного кодекса Российской Федерации»;</w:t>
      </w:r>
    </w:p>
    <w:p>
      <w:pPr>
        <w:pStyle w:val="Normal"/>
        <w:jc w:val="both"/>
        <w:rPr>
          <w:rFonts w:ascii="Times New Roman" w:hAnsi="Times New Roman"/>
          <w:sz w:val="28"/>
        </w:rPr>
      </w:pPr>
      <w:r>
        <w:rPr>
          <w:rFonts w:ascii="Times New Roman" w:hAnsi="Times New Roman"/>
          <w:sz w:val="28"/>
        </w:rPr>
        <w:t xml:space="preserve">    </w:t>
      </w:r>
      <w:r>
        <w:rPr>
          <w:rFonts w:ascii="Times New Roman" w:hAnsi="Times New Roman"/>
          <w:sz w:val="28"/>
        </w:rPr>
        <w:t>Федеральным законом от 24.07.2007 № 221-ФЗ «О кадастровой деятельности»;</w:t>
      </w:r>
    </w:p>
    <w:p>
      <w:pPr>
        <w:pStyle w:val="Normal"/>
        <w:ind w:firstLine="709"/>
        <w:jc w:val="both"/>
        <w:rPr>
          <w:rFonts w:ascii="Times New Roman" w:hAnsi="Times New Roman"/>
          <w:sz w:val="28"/>
        </w:rPr>
      </w:pPr>
      <w:r>
        <w:rPr>
          <w:rFonts w:ascii="Times New Roman" w:hAnsi="Times New Roman"/>
          <w:sz w:val="28"/>
        </w:rPr>
        <w:t>Федеральным законом от 27.07.2010 № 210-ФЗ «Об организации предоставления государственных и муниципальных услуг»;</w:t>
      </w:r>
    </w:p>
    <w:p>
      <w:pPr>
        <w:pStyle w:val="Normal"/>
        <w:ind w:firstLine="709"/>
        <w:jc w:val="both"/>
        <w:rPr>
          <w:rFonts w:ascii="Times New Roman" w:hAnsi="Times New Roman"/>
          <w:sz w:val="28"/>
        </w:rPr>
      </w:pPr>
      <w:r>
        <w:rPr>
          <w:rFonts w:ascii="Times New Roman" w:hAnsi="Times New Roman"/>
          <w:sz w:val="28"/>
        </w:rPr>
        <w:t>Федеральным законом от 06.04.2011 № 63-ФЗ «Об электронной подписи»;</w:t>
      </w:r>
    </w:p>
    <w:p>
      <w:pPr>
        <w:pStyle w:val="Normal"/>
        <w:ind w:firstLine="709"/>
        <w:jc w:val="both"/>
        <w:rPr>
          <w:rFonts w:ascii="Times New Roman" w:hAnsi="Times New Roman"/>
          <w:sz w:val="28"/>
        </w:rPr>
      </w:pPr>
      <w:r>
        <w:rPr>
          <w:rFonts w:ascii="Times New Roman" w:hAnsi="Times New Roman"/>
          <w:sz w:val="28"/>
        </w:rPr>
        <w:t>Федеральным законом от 27.07.2006 № 152-ФЗ «О персональных данных»;</w:t>
      </w:r>
    </w:p>
    <w:p>
      <w:pPr>
        <w:pStyle w:val="Normal"/>
        <w:suppressAutoHyphens w:val="true"/>
        <w:ind w:firstLine="709"/>
        <w:jc w:val="both"/>
        <w:rPr>
          <w:rFonts w:ascii="Times New Roman" w:hAnsi="Times New Roman"/>
          <w:sz w:val="28"/>
        </w:rPr>
      </w:pPr>
      <w:r>
        <w:rPr>
          <w:rFonts w:ascii="Times New Roman" w:hAnsi="Times New Roman"/>
          <w:sz w:val="28"/>
        </w:rPr>
        <w:t>Постановлением Правительства Российской Федерации от 08.09.2010 № 697 «О единой системе межведомственного электронного взаимодействия»;</w:t>
      </w:r>
    </w:p>
    <w:p>
      <w:pPr>
        <w:pStyle w:val="Normal"/>
        <w:ind w:firstLine="709"/>
        <w:jc w:val="both"/>
        <w:rPr>
          <w:rFonts w:ascii="Times New Roman" w:hAnsi="Times New Roman"/>
          <w:sz w:val="28"/>
        </w:rPr>
      </w:pPr>
      <w:r>
        <w:rPr>
          <w:rFonts w:ascii="Times New Roman" w:hAnsi="Times New Roman"/>
          <w:sz w:val="28"/>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pPr>
        <w:pStyle w:val="Normal"/>
        <w:jc w:val="both"/>
        <w:rPr>
          <w:rFonts w:ascii="Times New Roman" w:hAnsi="Times New Roman"/>
          <w:sz w:val="28"/>
        </w:rPr>
      </w:pPr>
      <w:r>
        <w:rPr>
          <w:rFonts w:ascii="Times New Roman" w:hAnsi="Times New Roman"/>
          <w:sz w:val="28"/>
        </w:rPr>
        <w:t xml:space="preserve">         </w:t>
      </w:r>
      <w:r>
        <w:rPr>
          <w:rFonts w:ascii="Times New Roman" w:hAnsi="Times New Roman"/>
          <w:sz w:val="28"/>
          <w:szCs w:val="28"/>
        </w:rPr>
        <w:t>Приказом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pPr>
        <w:pStyle w:val="Normal"/>
        <w:jc w:val="both"/>
        <w:rPr>
          <w:rFonts w:ascii="Times New Roman" w:hAnsi="Times New Roman"/>
          <w:sz w:val="28"/>
        </w:rPr>
      </w:pPr>
      <w:r>
        <w:rPr>
          <w:rFonts w:ascii="Times New Roman" w:hAnsi="Times New Roman"/>
          <w:sz w:val="28"/>
        </w:rPr>
        <w:t xml:space="preserve">    </w:t>
      </w:r>
      <w:r>
        <w:rPr>
          <w:rFonts w:ascii="Times New Roman" w:hAnsi="Times New Roman"/>
          <w:sz w:val="28"/>
        </w:rPr>
        <w:t>Законом Тамбовской области от 04.07.2012 № 166-З «Об организации предоставления государственных и муниципальных услуг в Тамбовской области»;</w:t>
      </w:r>
    </w:p>
    <w:p>
      <w:pPr>
        <w:pStyle w:val="Normal"/>
        <w:ind w:firstLine="709"/>
        <w:jc w:val="both"/>
        <w:rPr>
          <w:rFonts w:ascii="Times New Roman" w:hAnsi="Times New Roman"/>
          <w:sz w:val="28"/>
        </w:rPr>
      </w:pPr>
      <w:r>
        <w:rPr>
          <w:rFonts w:ascii="Times New Roman" w:hAnsi="Times New Roman"/>
          <w:sz w:val="28"/>
        </w:rPr>
        <w:t>Уставом района, принятым решением Мичуринского районного Совета народных депутатов от 07.07.2011 № 263 «О принятии Устава Мичуринского района Тамбовской области».</w:t>
      </w:r>
    </w:p>
    <w:p>
      <w:pPr>
        <w:pStyle w:val="Normal"/>
        <w:ind w:firstLine="709"/>
        <w:jc w:val="both"/>
        <w:rPr>
          <w:rFonts w:ascii="Times New Roman" w:hAnsi="Times New Roman"/>
          <w:sz w:val="28"/>
        </w:rPr>
      </w:pPr>
      <w:r>
        <w:rPr>
          <w:rFonts w:ascii="Times New Roman" w:hAnsi="Times New Roman"/>
          <w:sz w:val="28"/>
        </w:rPr>
      </w:r>
    </w:p>
    <w:p>
      <w:pPr>
        <w:pStyle w:val="Normal"/>
        <w:suppressAutoHyphens w:val="true"/>
        <w:ind w:firstLine="709"/>
        <w:jc w:val="center"/>
        <w:rPr>
          <w:rFonts w:ascii="Times New Roman" w:hAnsi="Times New Roman"/>
          <w:b/>
          <w:b/>
          <w:sz w:val="28"/>
        </w:rPr>
      </w:pPr>
      <w:r>
        <w:rPr>
          <w:rFonts w:ascii="Times New Roman" w:hAnsi="Times New Roman"/>
          <w:b/>
          <w:sz w:val="28"/>
        </w:rPr>
        <w:t>2.6. Исчерпывающий перечень документов,</w:t>
      </w:r>
    </w:p>
    <w:p>
      <w:pPr>
        <w:pStyle w:val="Normal"/>
        <w:suppressAutoHyphens w:val="true"/>
        <w:ind w:firstLine="709"/>
        <w:jc w:val="center"/>
        <w:rPr>
          <w:rFonts w:ascii="Times New Roman" w:hAnsi="Times New Roman"/>
          <w:b/>
          <w:b/>
          <w:sz w:val="28"/>
        </w:rPr>
      </w:pPr>
      <w:r>
        <w:rPr>
          <w:rFonts w:ascii="Times New Roman" w:hAnsi="Times New Roman"/>
          <w:b/>
          <w:sz w:val="28"/>
        </w:rPr>
        <w:t>необходимых в соответствии с нормативными правовыми актами</w:t>
      </w:r>
    </w:p>
    <w:p>
      <w:pPr>
        <w:pStyle w:val="Normal"/>
        <w:suppressAutoHyphens w:val="true"/>
        <w:ind w:firstLine="709"/>
        <w:jc w:val="center"/>
        <w:rPr>
          <w:rFonts w:ascii="Times New Roman" w:hAnsi="Times New Roman"/>
          <w:b/>
          <w:b/>
          <w:sz w:val="28"/>
        </w:rPr>
      </w:pPr>
      <w:r>
        <w:rPr>
          <w:rFonts w:ascii="Times New Roman" w:hAnsi="Times New Roman"/>
          <w:b/>
          <w:sz w:val="28"/>
        </w:rPr>
        <w:t>для предоставления муниципальной услуги, подлежащих представлению заявителем</w:t>
      </w:r>
    </w:p>
    <w:p>
      <w:pPr>
        <w:pStyle w:val="Normal"/>
        <w:ind w:firstLine="709"/>
        <w:jc w:val="both"/>
        <w:rPr>
          <w:rFonts w:ascii="Times New Roman" w:hAnsi="Times New Roman"/>
          <w:sz w:val="28"/>
        </w:rPr>
      </w:pPr>
      <w:r>
        <w:rPr>
          <w:rFonts w:ascii="Times New Roman" w:hAnsi="Times New Roman"/>
          <w:sz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Документы, которые заявитель должен предоставить самостоятельно: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2.6.1 </w:t>
      </w:r>
      <w:r>
        <w:rPr>
          <w:rFonts w:cs="Times New Roman" w:ascii="Times New Roman" w:hAnsi="Times New Roman"/>
          <w:color w:val="000000"/>
          <w:sz w:val="28"/>
          <w:szCs w:val="28"/>
        </w:rPr>
        <w:t>заявление по форме согласно приложени</w:t>
      </w:r>
      <w:r>
        <w:rPr>
          <w:rFonts w:eastAsia="Times New Roman" w:cs="Times New Roman" w:ascii="Times New Roman" w:hAnsi="Times New Roman"/>
          <w:color w:val="000000"/>
          <w:kern w:val="0"/>
          <w:sz w:val="28"/>
          <w:szCs w:val="28"/>
          <w:lang w:val="ru-RU" w:eastAsia="ru-RU" w:bidi="ar-SA"/>
        </w:rPr>
        <w:t>ю</w:t>
      </w:r>
      <w:r>
        <w:rPr>
          <w:rFonts w:cs="Times New Roman" w:ascii="Times New Roman" w:hAnsi="Times New Roman"/>
          <w:color w:val="000000"/>
          <w:sz w:val="28"/>
          <w:szCs w:val="28"/>
        </w:rPr>
        <w:t xml:space="preserve">  № 1 к настоящему административному регламенту;</w:t>
      </w:r>
    </w:p>
    <w:p>
      <w:pPr>
        <w:pStyle w:val="Normal"/>
        <w:suppressAutoHyphens w:val="false"/>
        <w:ind w:left="0" w:right="0" w:firstLine="539"/>
        <w:jc w:val="both"/>
        <w:rPr>
          <w:rFonts w:ascii="Times New Roman" w:hAnsi="Times New Roman" w:eastAsia="Times New Roman" w:cs="Times New Roman"/>
          <w:color w:val="000000"/>
          <w:kern w:val="2"/>
          <w:sz w:val="28"/>
          <w:szCs w:val="28"/>
          <w:lang w:eastAsia="ru-RU" w:bidi="ar-SA"/>
        </w:rPr>
      </w:pPr>
      <w:r>
        <w:rPr>
          <w:rFonts w:eastAsia="Times New Roman" w:cs="Times New Roman" w:ascii="Times New Roman" w:hAnsi="Times New Roman"/>
          <w:color w:val="000000"/>
          <w:kern w:val="2"/>
          <w:sz w:val="28"/>
          <w:szCs w:val="28"/>
          <w:lang w:eastAsia="ru-RU" w:bidi="ar-SA"/>
        </w:rPr>
        <w:t xml:space="preserve"> </w:t>
      </w:r>
      <w:r>
        <w:rPr>
          <w:rFonts w:eastAsia="Times New Roman" w:cs="Times New Roman" w:ascii="Times New Roman" w:hAnsi="Times New Roman"/>
          <w:color w:val="000000"/>
          <w:kern w:val="2"/>
          <w:sz w:val="28"/>
          <w:szCs w:val="28"/>
          <w:lang w:eastAsia="ru-RU" w:bidi="ar-SA"/>
        </w:rPr>
        <w:t xml:space="preserve">2.6.2. </w:t>
      </w:r>
      <w:r>
        <w:rPr>
          <w:rFonts w:eastAsia="Times New Roman" w:cs="Times New Roman" w:ascii="Times New Roman" w:hAnsi="Times New Roman"/>
          <w:color w:val="000000"/>
          <w:kern w:val="2"/>
          <w:sz w:val="28"/>
          <w:szCs w:val="28"/>
          <w:lang w:val="ru-RU" w:eastAsia="ru-RU" w:bidi="ar-SA"/>
        </w:rPr>
        <w:t xml:space="preserve">Исчерпывающий перечень документов, </w:t>
      </w:r>
      <w:r>
        <w:rPr>
          <w:rFonts w:eastAsia="Times New Roman" w:cs="Times New Roman" w:ascii="Times New Roman" w:hAnsi="Times New Roman"/>
          <w:b w:val="false"/>
          <w:bCs w:val="false"/>
          <w:color w:val="000000"/>
          <w:kern w:val="2"/>
          <w:sz w:val="28"/>
          <w:szCs w:val="28"/>
          <w:lang w:val="ru-RU" w:eastAsia="ru-RU" w:bidi="ar-SA"/>
        </w:rPr>
        <w:t xml:space="preserve">необходимых в соответствии с нормативными правовыми актами </w:t>
      </w:r>
      <w:r>
        <w:rPr>
          <w:rFonts w:eastAsia="Times New Roman" w:cs="Times New Roman" w:ascii="Times New Roman" w:hAnsi="Times New Roman"/>
          <w:b w:val="false"/>
          <w:bCs w:val="false"/>
          <w:i w:val="false"/>
          <w:strike w:val="false"/>
          <w:dstrike w:val="false"/>
          <w:color w:val="000000"/>
          <w:kern w:val="2"/>
          <w:sz w:val="28"/>
          <w:szCs w:val="28"/>
          <w:u w:val="none"/>
          <w:lang w:val="ru-RU" w:eastAsia="ru-RU" w:bidi="ar-SA"/>
        </w:rPr>
        <w:t>для предоставления муниципальной услуги, подлежащих представлению заявителем приведен в столбце 5 приложения № 4 к настоящему административному регламенту</w:t>
      </w:r>
      <w:r>
        <w:rPr>
          <w:rFonts w:ascii="Times New Roman" w:hAnsi="Times New Roman"/>
          <w:b w:val="false"/>
          <w:bCs w:val="false"/>
          <w:i w:val="false"/>
          <w:strike w:val="false"/>
          <w:dstrike w:val="false"/>
          <w:sz w:val="28"/>
          <w:szCs w:val="28"/>
          <w:u w:val="none"/>
        </w:rPr>
        <w:t>.</w:t>
      </w:r>
    </w:p>
    <w:p>
      <w:pPr>
        <w:pStyle w:val="Normal"/>
        <w:widowControl w:val="false"/>
        <w:tabs>
          <w:tab w:val="clear" w:pos="708"/>
        </w:tabs>
        <w:ind w:left="0" w:right="0" w:hanging="0"/>
        <w:jc w:val="both"/>
        <w:rPr>
          <w:rFonts w:ascii="Times New Roman" w:hAnsi="Times New Roman"/>
          <w:sz w:val="28"/>
          <w:szCs w:val="28"/>
        </w:rPr>
      </w:pPr>
      <w:r>
        <w:rPr>
          <w:rFonts w:ascii="Times New Roman" w:hAnsi="Times New Roman"/>
          <w:b w:val="false"/>
          <w:i w:val="false"/>
          <w:strike w:val="false"/>
          <w:dstrike w:val="false"/>
          <w:sz w:val="28"/>
          <w:szCs w:val="28"/>
          <w:u w:val="none"/>
        </w:rPr>
        <w:t xml:space="preserve">  </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ind w:hanging="0"/>
        <w:jc w:val="center"/>
        <w:rPr/>
      </w:pPr>
      <w:hyperlink r:id="rId7">
        <w:r>
          <w:rPr>
            <w:rFonts w:ascii="Times New Roman" w:hAnsi="Times New Roman"/>
            <w:b/>
            <w:color w:val="000000"/>
            <w:sz w:val="28"/>
            <w:u w:val="none"/>
          </w:rPr>
          <w:t>2.7. Исчерпывающий перечень документов,</w:t>
        </w:r>
      </w:hyperlink>
    </w:p>
    <w:p>
      <w:pPr>
        <w:pStyle w:val="Normal"/>
        <w:suppressAutoHyphens w:val="true"/>
        <w:ind w:firstLine="709"/>
        <w:jc w:val="center"/>
        <w:rPr/>
      </w:pPr>
      <w:hyperlink r:id="rId8">
        <w:r>
          <w:rPr>
            <w:rFonts w:ascii="Times New Roman" w:hAnsi="Times New Roman"/>
            <w:b/>
            <w:color w:val="000000"/>
            <w:sz w:val="28"/>
            <w:u w:val="none"/>
          </w:rPr>
          <w:t>необходимых в соответствии с нормативными правовыми актами</w:t>
        </w:r>
      </w:hyperlink>
    </w:p>
    <w:p>
      <w:pPr>
        <w:pStyle w:val="Normal"/>
        <w:suppressAutoHyphens w:val="true"/>
        <w:ind w:firstLine="709"/>
        <w:jc w:val="center"/>
        <w:rPr/>
      </w:pPr>
      <w:hyperlink r:id="rId9">
        <w:r>
          <w:rPr>
            <w:rFonts w:ascii="Times New Roman" w:hAnsi="Times New Roman"/>
            <w:b/>
            <w:color w:val="000000"/>
            <w:sz w:val="28"/>
            <w:u w:val="none"/>
          </w:rPr>
          <w:t>для предоставления муниципальной услуги, которые</w:t>
        </w:r>
      </w:hyperlink>
    </w:p>
    <w:p>
      <w:pPr>
        <w:pStyle w:val="Normal"/>
        <w:suppressAutoHyphens w:val="true"/>
        <w:ind w:firstLine="709"/>
        <w:jc w:val="center"/>
        <w:rPr/>
      </w:pPr>
      <w:hyperlink r:id="rId10">
        <w:r>
          <w:rPr>
            <w:rFonts w:ascii="Times New Roman" w:hAnsi="Times New Roman"/>
            <w:b/>
            <w:color w:val="000000"/>
            <w:sz w:val="28"/>
            <w:u w:val="none"/>
          </w:rPr>
          <w:t>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hyperlink>
    </w:p>
    <w:p>
      <w:pPr>
        <w:pStyle w:val="Normal"/>
        <w:suppressAutoHyphens w:val="true"/>
        <w:ind w:firstLine="624"/>
        <w:jc w:val="both"/>
        <w:rPr>
          <w:rFonts w:ascii="Times New Roman" w:hAnsi="Times New Roman"/>
          <w:color w:val="000000"/>
          <w:sz w:val="28"/>
          <w:u w:val="none"/>
        </w:rPr>
      </w:pPr>
      <w:r>
        <w:rPr>
          <w:rFonts w:ascii="Times New Roman" w:hAnsi="Times New Roman"/>
          <w:color w:val="000000"/>
          <w:sz w:val="28"/>
          <w:u w:val="none"/>
        </w:rPr>
      </w:r>
    </w:p>
    <w:p>
      <w:pPr>
        <w:pStyle w:val="Normal"/>
        <w:suppressAutoHyphens w:val="true"/>
        <w:ind w:firstLine="709"/>
        <w:jc w:val="both"/>
        <w:rPr/>
      </w:pPr>
      <w:r>
        <w:rPr>
          <w:rFonts w:ascii="Times New Roman" w:hAnsi="Times New Roman"/>
          <w:color w:val="000000"/>
          <w:sz w:val="28"/>
          <w:u w:val="none"/>
        </w:rPr>
        <w:t xml:space="preserve"> </w:t>
      </w:r>
      <w:hyperlink r:id="rId11">
        <w:r>
          <w:rPr>
            <w:rFonts w:ascii="Times New Roman" w:hAnsi="Times New Roman"/>
            <w:color w:val="000000"/>
            <w:sz w:val="28"/>
            <w:u w:val="none"/>
          </w:rPr>
          <w:t>2.7.1.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и иных организаций, участвующих в предоставлении муниципальной услуги, и которые заявитель вправе представить</w:t>
        </w:r>
      </w:hyperlink>
      <w:r>
        <w:rPr>
          <w:rFonts w:ascii="Times New Roman" w:hAnsi="Times New Roman"/>
          <w:color w:val="000000"/>
          <w:sz w:val="28"/>
          <w:u w:val="none"/>
        </w:rPr>
        <w:t xml:space="preserve"> </w:t>
      </w:r>
      <w:r>
        <w:rPr>
          <w:rFonts w:eastAsia="Times New Roman" w:cs="Times New Roman" w:ascii="Times New Roman" w:hAnsi="Times New Roman"/>
          <w:b w:val="false"/>
          <w:bCs w:val="false"/>
          <w:i w:val="false"/>
          <w:strike w:val="false"/>
          <w:dstrike w:val="false"/>
          <w:color w:val="000000"/>
          <w:kern w:val="2"/>
          <w:sz w:val="28"/>
          <w:szCs w:val="28"/>
          <w:u w:val="none"/>
          <w:lang w:val="ru-RU" w:eastAsia="ru-RU" w:bidi="ar-SA"/>
        </w:rPr>
        <w:t>приведен в столбце 6 приложения № 4 к настоящему административному регламенту.</w:t>
      </w:r>
    </w:p>
    <w:p>
      <w:pPr>
        <w:pStyle w:val="Normal"/>
        <w:suppressAutoHyphens w:val="false"/>
        <w:ind w:left="0" w:right="0" w:firstLine="540"/>
        <w:jc w:val="both"/>
        <w:rPr/>
      </w:pPr>
      <w:r>
        <w:rPr>
          <w:rFonts w:eastAsia="Times New Roman" w:cs="Times New Roman" w:ascii="Times New Roman" w:hAnsi="Times New Roman"/>
          <w:color w:val="000000"/>
          <w:kern w:val="2"/>
          <w:sz w:val="28"/>
          <w:szCs w:val="28"/>
          <w:lang w:eastAsia="ru-RU" w:bidi="ar-SA"/>
        </w:rPr>
        <w:t xml:space="preserve">Администрация запрашивает документы, указанные в </w:t>
      </w:r>
      <w:r>
        <w:rPr>
          <w:rFonts w:eastAsia="Times New Roman" w:cs="Times New Roman" w:ascii="Times New Roman" w:hAnsi="Times New Roman"/>
          <w:b w:val="false"/>
          <w:bCs w:val="false"/>
          <w:i w:val="false"/>
          <w:strike w:val="false"/>
          <w:dstrike w:val="false"/>
          <w:color w:val="000000"/>
          <w:kern w:val="2"/>
          <w:sz w:val="28"/>
          <w:szCs w:val="28"/>
          <w:u w:val="none"/>
          <w:lang w:val="ru-RU" w:eastAsia="ru-RU" w:bidi="ar-SA"/>
        </w:rPr>
        <w:t>столбце 6 приложения № 4</w:t>
      </w:r>
      <w:r>
        <w:rPr>
          <w:rFonts w:eastAsia="Times New Roman" w:cs="Times New Roman" w:ascii="Times New Roman" w:hAnsi="Times New Roman"/>
          <w:color w:val="000000"/>
          <w:kern w:val="2"/>
          <w:sz w:val="28"/>
          <w:szCs w:val="28"/>
          <w:lang w:eastAsia="ru-RU" w:bidi="ar-SA"/>
        </w:rPr>
        <w:t xml:space="preserve"> настоящего административного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w:t>
      </w:r>
    </w:p>
    <w:p>
      <w:pPr>
        <w:pStyle w:val="Style21"/>
        <w:spacing w:before="0" w:after="0"/>
        <w:ind w:left="0" w:right="0" w:firstLine="709"/>
        <w:jc w:val="both"/>
        <w:rPr>
          <w:rFonts w:ascii="Times New Roman" w:hAnsi="Times New Roman"/>
          <w:color w:val="000000"/>
          <w:sz w:val="28"/>
          <w:szCs w:val="28"/>
        </w:rPr>
      </w:pPr>
      <w:r>
        <w:rPr>
          <w:rFonts w:ascii="Times New Roman" w:hAnsi="Times New Roman"/>
          <w:color w:val="000000"/>
          <w:sz w:val="28"/>
          <w:szCs w:val="28"/>
        </w:rPr>
        <w:t>Непредставление заявителем указанных документов не является основанием для отказа  заявителю в предоставлении муниципальной услуги.</w:t>
      </w:r>
    </w:p>
    <w:p>
      <w:pPr>
        <w:pStyle w:val="Normal"/>
        <w:spacing w:before="0" w:after="0"/>
        <w:ind w:left="0" w:right="0" w:hanging="0"/>
        <w:jc w:val="both"/>
        <w:rPr/>
      </w:pPr>
      <w:r>
        <w:rPr>
          <w:rFonts w:ascii="Times New Roman" w:hAnsi="Times New Roman"/>
          <w:color w:val="000000"/>
          <w:sz w:val="28"/>
          <w:szCs w:val="28"/>
        </w:rPr>
        <w:t xml:space="preserve">       </w:t>
      </w:r>
      <w:r>
        <w:rPr>
          <w:rFonts w:ascii="Times New Roman" w:hAnsi="Times New Roman"/>
          <w:color w:val="000000"/>
          <w:sz w:val="28"/>
          <w:szCs w:val="28"/>
        </w:rPr>
        <w:t>2 .7.2. Запрещается требовать от заявителя:</w:t>
      </w:r>
    </w:p>
    <w:p>
      <w:pPr>
        <w:pStyle w:val="Normal"/>
        <w:spacing w:before="0" w:after="0"/>
        <w:ind w:left="0" w:right="0" w:hanging="0"/>
        <w:jc w:val="both"/>
        <w:rPr/>
      </w:pPr>
      <w:r>
        <w:rPr>
          <w:rFonts w:ascii="Times New Roman" w:hAnsi="Times New Roman"/>
          <w:sz w:val="28"/>
        </w:rPr>
        <w:t xml:space="preserve">    </w:t>
      </w:r>
      <w:r>
        <w:rPr>
          <w:rFonts w:ascii="Times New Roman" w:hAnsi="Times New Roman"/>
          <w:sz w:val="28"/>
        </w:rPr>
        <w:t xml:space="preserve">2.7.2.1. </w:t>
      </w:r>
      <w:r>
        <w:rPr>
          <w:rFonts w:ascii="Times New Roman" w:hAnsi="Times New Roman"/>
          <w:b w:val="false"/>
          <w:i w:val="false"/>
          <w:strike w:val="false"/>
          <w:dstrike w:val="false"/>
          <w:color w:val="000000"/>
          <w:sz w:val="28"/>
          <w:szCs w:val="28"/>
          <w:u w:val="none"/>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pPr>
        <w:pStyle w:val="Normal"/>
        <w:spacing w:before="0" w:after="0"/>
        <w:ind w:left="0" w:right="0" w:hanging="0"/>
        <w:jc w:val="both"/>
        <w:rPr/>
      </w:pPr>
      <w:r>
        <w:rPr>
          <w:rFonts w:ascii="Times New Roman" w:hAnsi="Times New Roman"/>
          <w:b w:val="false"/>
          <w:i w:val="false"/>
          <w:strike w:val="false"/>
          <w:dstrike w:val="false"/>
          <w:color w:val="000000"/>
          <w:sz w:val="28"/>
          <w:szCs w:val="28"/>
          <w:u w:val="none"/>
        </w:rPr>
        <w:t xml:space="preserve">  </w:t>
      </w:r>
      <w:r>
        <w:rPr>
          <w:rFonts w:ascii="Times New Roman" w:hAnsi="Times New Roman"/>
          <w:b w:val="false"/>
          <w:i w:val="false"/>
          <w:strike w:val="false"/>
          <w:dstrike w:val="false"/>
          <w:color w:val="000000"/>
          <w:sz w:val="28"/>
          <w:szCs w:val="28"/>
          <w:u w:val="none"/>
        </w:rPr>
        <w:t xml:space="preserve">2.7.2.2.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ar40">
        <w:r>
          <w:rPr>
            <w:rFonts w:ascii="Times New Roman" w:hAnsi="Times New Roman"/>
            <w:b w:val="false"/>
            <w:i w:val="false"/>
            <w:strike w:val="false"/>
            <w:dstrike w:val="false"/>
            <w:color w:val="000000"/>
            <w:sz w:val="28"/>
            <w:szCs w:val="28"/>
            <w:u w:val="none"/>
          </w:rPr>
          <w:t>частью 1 статьи 1</w:t>
        </w:r>
      </w:hyperlink>
      <w:r>
        <w:rPr>
          <w:rFonts w:ascii="Times New Roman" w:hAnsi="Times New Roman"/>
          <w:b w:val="false"/>
          <w:i w:val="false"/>
          <w:strike w:val="false"/>
          <w:dstrike w:val="false"/>
          <w:color w:val="000000"/>
          <w:sz w:val="28"/>
          <w:szCs w:val="28"/>
          <w:u w:val="none"/>
        </w:rPr>
        <w:t xml:space="preserve"> Федерального закона от 27.07.2010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w:t>
      </w:r>
      <w:hyperlink r:id="rId12">
        <w:r>
          <w:rPr>
            <w:rFonts w:ascii="Times New Roman" w:hAnsi="Times New Roman"/>
            <w:b w:val="false"/>
            <w:i w:val="false"/>
            <w:strike w:val="false"/>
            <w:dstrike w:val="false"/>
            <w:color w:val="000000"/>
            <w:sz w:val="28"/>
            <w:szCs w:val="28"/>
            <w:u w:val="none"/>
          </w:rPr>
          <w:t>актами</w:t>
        </w:r>
      </w:hyperlink>
      <w:r>
        <w:rPr>
          <w:rFonts w:ascii="Times New Roman" w:hAnsi="Times New Roman"/>
          <w:b w:val="false"/>
          <w:i w:val="false"/>
          <w:strike w:val="false"/>
          <w:dstrike w:val="false"/>
          <w:color w:val="000000"/>
          <w:sz w:val="28"/>
          <w:szCs w:val="28"/>
          <w:u w:val="none"/>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ar170">
        <w:r>
          <w:rPr>
            <w:rFonts w:ascii="Times New Roman" w:hAnsi="Times New Roman"/>
            <w:b w:val="false"/>
            <w:i w:val="false"/>
            <w:strike w:val="false"/>
            <w:dstrike w:val="false"/>
            <w:color w:val="000000"/>
            <w:sz w:val="28"/>
            <w:szCs w:val="28"/>
            <w:u w:val="none"/>
          </w:rPr>
          <w:t>частью 6</w:t>
        </w:r>
      </w:hyperlink>
      <w:r>
        <w:rPr>
          <w:rFonts w:ascii="Times New Roman" w:hAnsi="Times New Roman"/>
          <w:b w:val="false"/>
          <w:i w:val="false"/>
          <w:strike w:val="false"/>
          <w:dstrike w:val="false"/>
          <w:color w:val="000000"/>
          <w:sz w:val="28"/>
          <w:szCs w:val="28"/>
          <w:u w:val="none"/>
        </w:rPr>
        <w:t xml:space="preserve">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pPr>
        <w:pStyle w:val="Normal"/>
        <w:spacing w:before="0" w:after="0"/>
        <w:ind w:left="0" w:right="0" w:hanging="0"/>
        <w:jc w:val="both"/>
        <w:rPr/>
      </w:pPr>
      <w:r>
        <w:rPr>
          <w:rFonts w:ascii="Times New Roman" w:hAnsi="Times New Roman"/>
          <w:b w:val="false"/>
          <w:i w:val="false"/>
          <w:strike w:val="false"/>
          <w:dstrike w:val="false"/>
          <w:color w:val="000000"/>
          <w:sz w:val="28"/>
          <w:szCs w:val="28"/>
          <w:u w:val="none"/>
        </w:rPr>
        <w:t xml:space="preserve">      </w:t>
      </w:r>
      <w:r>
        <w:rPr>
          <w:rFonts w:ascii="Times New Roman" w:hAnsi="Times New Roman"/>
          <w:b w:val="false"/>
          <w:i w:val="false"/>
          <w:strike w:val="false"/>
          <w:dstrike w:val="false"/>
          <w:color w:val="000000"/>
          <w:sz w:val="28"/>
          <w:szCs w:val="28"/>
          <w:u w:val="none"/>
        </w:rPr>
        <w:t xml:space="preserve">2.7.2.3.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ar295">
        <w:r>
          <w:rPr>
            <w:rFonts w:ascii="Times New Roman" w:hAnsi="Times New Roman"/>
            <w:b w:val="false"/>
            <w:i w:val="false"/>
            <w:strike w:val="false"/>
            <w:dstrike w:val="false"/>
            <w:color w:val="000000"/>
            <w:sz w:val="28"/>
            <w:szCs w:val="28"/>
            <w:u w:val="none"/>
          </w:rPr>
          <w:t>части 1 статьи 9</w:t>
        </w:r>
      </w:hyperlink>
      <w:r>
        <w:rPr>
          <w:rFonts w:ascii="Times New Roman" w:hAnsi="Times New Roman"/>
          <w:b w:val="false"/>
          <w:i w:val="false"/>
          <w:strike w:val="false"/>
          <w:dstrike w:val="false"/>
          <w:color w:val="000000"/>
          <w:sz w:val="28"/>
          <w:szCs w:val="28"/>
          <w:u w:val="none"/>
        </w:rPr>
        <w:t xml:space="preserve"> Федерального закона от 27.07.2010 № 210-ФЗ «Об организации предоставления государственных и муниципальных услуг»;</w:t>
      </w:r>
    </w:p>
    <w:p>
      <w:pPr>
        <w:pStyle w:val="Normal"/>
        <w:spacing w:before="0" w:after="0"/>
        <w:ind w:left="0" w:right="0" w:hanging="0"/>
        <w:jc w:val="both"/>
        <w:rPr>
          <w:rFonts w:ascii="Times New Roman" w:hAnsi="Times New Roman"/>
          <w:b w:val="false"/>
          <w:b w:val="false"/>
          <w:i w:val="false"/>
          <w:i w:val="false"/>
          <w:strike w:val="false"/>
          <w:dstrike w:val="false"/>
          <w:color w:val="000000"/>
          <w:sz w:val="28"/>
          <w:szCs w:val="28"/>
          <w:u w:val="none"/>
        </w:rPr>
      </w:pPr>
      <w:r>
        <w:rPr>
          <w:rFonts w:ascii="Times New Roman" w:hAnsi="Times New Roman"/>
          <w:b w:val="false"/>
          <w:i w:val="false"/>
          <w:strike w:val="false"/>
          <w:dstrike w:val="false"/>
          <w:color w:val="000000"/>
          <w:sz w:val="28"/>
          <w:szCs w:val="28"/>
          <w:u w:val="none"/>
        </w:rPr>
        <w:t xml:space="preserve">   </w:t>
      </w:r>
      <w:r>
        <w:rPr>
          <w:rFonts w:ascii="Times New Roman" w:hAnsi="Times New Roman"/>
          <w:b w:val="false"/>
          <w:i w:val="false"/>
          <w:strike w:val="false"/>
          <w:dstrike w:val="false"/>
          <w:color w:val="000000"/>
          <w:sz w:val="28"/>
          <w:szCs w:val="28"/>
          <w:u w:val="none"/>
        </w:rPr>
        <w:t>2.7.2.</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4</w:t>
      </w:r>
      <w:r>
        <w:rPr>
          <w:rFonts w:ascii="Times New Roman" w:hAnsi="Times New Roman"/>
          <w:b w:val="false"/>
          <w:i w:val="false"/>
          <w:strike w:val="false"/>
          <w:dstrike w:val="false"/>
          <w:color w:val="000000"/>
          <w:sz w:val="28"/>
          <w:szCs w:val="28"/>
          <w:u w:val="none"/>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pPr>
        <w:pStyle w:val="Normal"/>
        <w:spacing w:before="0" w:after="0"/>
        <w:ind w:left="0" w:right="0" w:hanging="0"/>
        <w:jc w:val="both"/>
        <w:rPr>
          <w:rFonts w:ascii="Times New Roman" w:hAnsi="Times New Roman"/>
          <w:b w:val="false"/>
          <w:b w:val="false"/>
          <w:i w:val="false"/>
          <w:i w:val="false"/>
          <w:strike w:val="false"/>
          <w:dstrike w:val="false"/>
          <w:color w:val="000000"/>
          <w:sz w:val="28"/>
          <w:szCs w:val="28"/>
          <w:u w:val="none"/>
        </w:rPr>
      </w:pPr>
      <w:r>
        <w:rPr>
          <w:rFonts w:ascii="Times New Roman" w:hAnsi="Times New Roman"/>
          <w:b w:val="false"/>
          <w:i w:val="false"/>
          <w:strike w:val="false"/>
          <w:dstrike w:val="false"/>
          <w:color w:val="000000"/>
          <w:sz w:val="28"/>
          <w:szCs w:val="28"/>
          <w:u w:val="none"/>
        </w:rPr>
        <w:t xml:space="preserve">     </w:t>
      </w:r>
      <w:r>
        <w:rPr>
          <w:rFonts w:ascii="Times New Roman" w:hAnsi="Times New Roman"/>
          <w:b w:val="false"/>
          <w:i w:val="false"/>
          <w:strike w:val="false"/>
          <w:dstrike w:val="false"/>
          <w:color w:val="000000"/>
          <w:sz w:val="28"/>
          <w:szCs w:val="28"/>
          <w:u w:val="none"/>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pPr>
        <w:pStyle w:val="Normal"/>
        <w:spacing w:before="0" w:after="0"/>
        <w:ind w:left="0" w:right="0" w:hanging="0"/>
        <w:jc w:val="both"/>
        <w:rPr>
          <w:rFonts w:ascii="Times New Roman" w:hAnsi="Times New Roman"/>
          <w:b w:val="false"/>
          <w:b w:val="false"/>
          <w:i w:val="false"/>
          <w:i w:val="false"/>
          <w:strike w:val="false"/>
          <w:dstrike w:val="false"/>
          <w:color w:val="000000"/>
          <w:sz w:val="28"/>
          <w:szCs w:val="28"/>
          <w:u w:val="none"/>
        </w:rPr>
      </w:pPr>
      <w:r>
        <w:rPr>
          <w:rFonts w:ascii="Times New Roman" w:hAnsi="Times New Roman"/>
          <w:b w:val="false"/>
          <w:i w:val="false"/>
          <w:strike w:val="false"/>
          <w:dstrike w:val="false"/>
          <w:color w:val="000000"/>
          <w:sz w:val="28"/>
          <w:szCs w:val="28"/>
          <w:u w:val="none"/>
        </w:rPr>
        <w:t xml:space="preserve">      </w:t>
      </w:r>
      <w:r>
        <w:rPr>
          <w:rFonts w:ascii="Times New Roman" w:hAnsi="Times New Roman"/>
          <w:b w:val="false"/>
          <w:i w:val="false"/>
          <w:strike w:val="false"/>
          <w:dstrike w:val="false"/>
          <w:color w:val="000000"/>
          <w:sz w:val="28"/>
          <w:szCs w:val="28"/>
          <w:u w:val="none"/>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pPr>
        <w:pStyle w:val="Normal"/>
        <w:spacing w:before="0" w:after="0"/>
        <w:ind w:left="0" w:right="0" w:hanging="0"/>
        <w:jc w:val="both"/>
        <w:rPr>
          <w:rFonts w:ascii="Times New Roman" w:hAnsi="Times New Roman"/>
          <w:b w:val="false"/>
          <w:b w:val="false"/>
          <w:i w:val="false"/>
          <w:i w:val="false"/>
          <w:strike w:val="false"/>
          <w:dstrike w:val="false"/>
          <w:color w:val="000000"/>
          <w:sz w:val="28"/>
          <w:szCs w:val="28"/>
          <w:u w:val="none"/>
        </w:rPr>
      </w:pPr>
      <w:r>
        <w:rPr>
          <w:rFonts w:ascii="Times New Roman" w:hAnsi="Times New Roman"/>
          <w:b w:val="false"/>
          <w:i w:val="false"/>
          <w:strike w:val="false"/>
          <w:dstrike w:val="false"/>
          <w:color w:val="000000"/>
          <w:sz w:val="28"/>
          <w:szCs w:val="28"/>
          <w:u w:val="none"/>
        </w:rPr>
        <w:t xml:space="preserve">     </w:t>
      </w:r>
      <w:r>
        <w:rPr>
          <w:rFonts w:ascii="Times New Roman" w:hAnsi="Times New Roman"/>
          <w:b w:val="false"/>
          <w:i w:val="false"/>
          <w:strike w:val="false"/>
          <w:dstrike w:val="false"/>
          <w:color w:val="000000"/>
          <w:sz w:val="28"/>
          <w:szCs w:val="28"/>
          <w:u w:val="none"/>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pPr>
        <w:pStyle w:val="Normal"/>
        <w:spacing w:before="0" w:after="0"/>
        <w:ind w:left="0" w:right="0" w:hanging="0"/>
        <w:jc w:val="both"/>
        <w:rPr/>
      </w:pPr>
      <w:r>
        <w:rPr>
          <w:rFonts w:ascii="Times New Roman" w:hAnsi="Times New Roman"/>
          <w:b w:val="false"/>
          <w:i w:val="false"/>
          <w:strike w:val="false"/>
          <w:dstrike w:val="false"/>
          <w:color w:val="000000"/>
          <w:sz w:val="28"/>
          <w:szCs w:val="28"/>
          <w:u w:val="none"/>
        </w:rPr>
        <w:t xml:space="preserve">   </w:t>
      </w:r>
      <w:r>
        <w:rPr>
          <w:rFonts w:ascii="Times New Roman" w:hAnsi="Times New Roman"/>
          <w:b w:val="false"/>
          <w:i w:val="false"/>
          <w:strike w:val="false"/>
          <w:dstrike w:val="false"/>
          <w:color w:val="000000"/>
          <w:sz w:val="28"/>
          <w:szCs w:val="28"/>
          <w:u w:val="none"/>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w:anchor="Par583">
        <w:r>
          <w:rPr>
            <w:rFonts w:ascii="Times New Roman" w:hAnsi="Times New Roman"/>
            <w:b w:val="false"/>
            <w:i w:val="false"/>
            <w:strike w:val="false"/>
            <w:dstrike w:val="false"/>
            <w:color w:val="000000"/>
            <w:sz w:val="28"/>
            <w:szCs w:val="28"/>
            <w:u w:val="none"/>
          </w:rPr>
          <w:t>частью 1.1 статьи 16</w:t>
        </w:r>
      </w:hyperlink>
      <w:r>
        <w:rPr>
          <w:rFonts w:ascii="Times New Roman" w:hAnsi="Times New Roman"/>
          <w:b w:val="false"/>
          <w:i w:val="false"/>
          <w:strike w:val="false"/>
          <w:dstrike w:val="false"/>
          <w:color w:val="000000"/>
          <w:sz w:val="28"/>
          <w:szCs w:val="28"/>
          <w:u w:val="none"/>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w:anchor="Par583">
        <w:r>
          <w:rPr>
            <w:rFonts w:ascii="Times New Roman" w:hAnsi="Times New Roman"/>
            <w:b w:val="false"/>
            <w:i w:val="false"/>
            <w:strike w:val="false"/>
            <w:dstrike w:val="false"/>
            <w:color w:val="000000"/>
            <w:sz w:val="28"/>
            <w:szCs w:val="28"/>
            <w:u w:val="none"/>
          </w:rPr>
          <w:t>частью 1.1 статьи 16</w:t>
        </w:r>
      </w:hyperlink>
      <w:r>
        <w:rPr>
          <w:rFonts w:ascii="Times New Roman" w:hAnsi="Times New Roman"/>
          <w:b w:val="false"/>
          <w:i w:val="false"/>
          <w:strike w:val="false"/>
          <w:dstrike w:val="false"/>
          <w:color w:val="000000"/>
          <w:sz w:val="28"/>
          <w:szCs w:val="28"/>
          <w:u w:val="none"/>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pPr>
        <w:pStyle w:val="Normal"/>
        <w:spacing w:before="0" w:after="0"/>
        <w:ind w:left="0" w:right="0" w:hanging="0"/>
        <w:jc w:val="both"/>
        <w:rPr/>
      </w:pPr>
      <w:r>
        <w:rPr>
          <w:rFonts w:ascii="Times New Roman" w:hAnsi="Times New Roman"/>
          <w:b w:val="false"/>
          <w:i w:val="false"/>
          <w:strike w:val="false"/>
          <w:dstrike w:val="false"/>
          <w:color w:val="000000"/>
          <w:sz w:val="28"/>
          <w:szCs w:val="28"/>
          <w:u w:val="none"/>
        </w:rPr>
        <w:t xml:space="preserve">     </w:t>
      </w:r>
      <w:r>
        <w:rPr>
          <w:rFonts w:ascii="Times New Roman" w:hAnsi="Times New Roman"/>
          <w:b w:val="false"/>
          <w:i w:val="false"/>
          <w:strike w:val="false"/>
          <w:dstrike w:val="false"/>
          <w:color w:val="000000"/>
          <w:sz w:val="28"/>
          <w:szCs w:val="28"/>
          <w:u w:val="none"/>
        </w:rPr>
        <w:t>2.7.2.</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5</w:t>
      </w:r>
      <w:r>
        <w:rPr>
          <w:rFonts w:ascii="Times New Roman" w:hAnsi="Times New Roman"/>
          <w:b w:val="false"/>
          <w:i w:val="false"/>
          <w:strike w:val="false"/>
          <w:dstrike w:val="false"/>
          <w:color w:val="000000"/>
          <w:sz w:val="28"/>
          <w:szCs w:val="28"/>
          <w:u w:val="none"/>
        </w:rPr>
        <w:t xml:space="preserve">. предоставления на бумажном носителе документов и информации, электронные образы которых ранее были заверены в соответствии с </w:t>
      </w:r>
      <w:hyperlink w:anchor="Par577">
        <w:r>
          <w:rPr>
            <w:rFonts w:ascii="Times New Roman" w:hAnsi="Times New Roman"/>
            <w:b w:val="false"/>
            <w:i w:val="false"/>
            <w:strike w:val="false"/>
            <w:dstrike w:val="false"/>
            <w:color w:val="000000"/>
            <w:sz w:val="28"/>
            <w:szCs w:val="28"/>
            <w:u w:val="none"/>
          </w:rPr>
          <w:t>пунктом 7.2 части 1 статьи 16</w:t>
        </w:r>
      </w:hyperlink>
      <w:r>
        <w:rPr>
          <w:rFonts w:ascii="Times New Roman" w:hAnsi="Times New Roman"/>
          <w:b w:val="false"/>
          <w:i w:val="false"/>
          <w:strike w:val="false"/>
          <w:dstrike w:val="false"/>
          <w:color w:val="000000"/>
          <w:sz w:val="28"/>
          <w:szCs w:val="28"/>
          <w:u w:val="none"/>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pPr>
        <w:pStyle w:val="Normal"/>
        <w:suppressAutoHyphens w:val="true"/>
        <w:spacing w:lineRule="auto" w:line="240" w:before="0" w:after="0"/>
        <w:ind w:left="0" w:right="0" w:hanging="0"/>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rFonts w:ascii="Times New Roman" w:hAnsi="Times New Roman"/>
          <w:sz w:val="28"/>
          <w:szCs w:val="28"/>
          <w:shd w:fill="FFFFFF" w:val="clear"/>
        </w:rPr>
      </w:pPr>
      <w:r>
        <w:rPr>
          <w:rFonts w:ascii="Times New Roman" w:hAnsi="Times New Roman"/>
          <w:sz w:val="28"/>
          <w:szCs w:val="28"/>
          <w:shd w:fill="FFFFFF" w:val="clear"/>
        </w:rPr>
      </w:r>
    </w:p>
    <w:p>
      <w:pPr>
        <w:pStyle w:val="Normal"/>
        <w:suppressAutoHyphens w:val="true"/>
        <w:ind w:firstLine="709"/>
        <w:jc w:val="center"/>
        <w:rPr/>
      </w:pPr>
      <w:hyperlink r:id="rId13">
        <w:r>
          <w:rPr>
            <w:rFonts w:ascii="Times New Roman" w:hAnsi="Times New Roman"/>
            <w:b/>
            <w:color w:val="000000"/>
            <w:sz w:val="28"/>
            <w:u w:val="none"/>
          </w:rPr>
          <w:t>2.8. Исчерпывающий перечень оснований для отказа</w:t>
        </w:r>
      </w:hyperlink>
    </w:p>
    <w:p>
      <w:pPr>
        <w:pStyle w:val="Normal"/>
        <w:suppressAutoHyphens w:val="true"/>
        <w:ind w:firstLine="709"/>
        <w:jc w:val="center"/>
        <w:rPr/>
      </w:pPr>
      <w:hyperlink r:id="rId14">
        <w:r>
          <w:rPr>
            <w:rFonts w:ascii="Times New Roman" w:hAnsi="Times New Roman"/>
            <w:b/>
            <w:color w:val="000000"/>
            <w:sz w:val="28"/>
            <w:u w:val="none"/>
          </w:rPr>
          <w:t>в приеме документов, необходимых для предоставления муниципальной услуги</w:t>
        </w:r>
      </w:hyperlink>
    </w:p>
    <w:p>
      <w:pPr>
        <w:pStyle w:val="Normal"/>
        <w:ind w:firstLine="709"/>
        <w:jc w:val="both"/>
        <w:rPr>
          <w:rFonts w:ascii="Times New Roman" w:hAnsi="Times New Roman"/>
          <w:sz w:val="28"/>
        </w:rPr>
      </w:pPr>
      <w:r>
        <w:rPr>
          <w:rFonts w:ascii="Times New Roman" w:hAnsi="Times New Roman"/>
          <w:sz w:val="28"/>
        </w:rPr>
      </w:r>
    </w:p>
    <w:p>
      <w:pPr>
        <w:pStyle w:val="Normal"/>
        <w:ind w:firstLine="709"/>
        <w:jc w:val="both"/>
        <w:rPr>
          <w:rFonts w:ascii="Times New Roman" w:hAnsi="Times New Roman"/>
          <w:sz w:val="28"/>
        </w:rPr>
      </w:pPr>
      <w:r>
        <w:rPr>
          <w:rFonts w:ascii="Times New Roman" w:hAnsi="Times New Roman"/>
          <w:sz w:val="28"/>
        </w:rPr>
        <w:t>2.8.1. Основаниями для отказа в приеме документов, необходимых для предоставления муниципальной услуги, являются:</w:t>
      </w:r>
    </w:p>
    <w:p>
      <w:pPr>
        <w:pStyle w:val="Normal"/>
        <w:ind w:firstLine="709"/>
        <w:jc w:val="both"/>
        <w:rPr>
          <w:rFonts w:ascii="Times New Roman" w:hAnsi="Times New Roman"/>
          <w:sz w:val="28"/>
        </w:rPr>
      </w:pPr>
      <w:r>
        <w:rPr>
          <w:rFonts w:ascii="Times New Roman" w:hAnsi="Times New Roman"/>
          <w:sz w:val="28"/>
        </w:rPr>
        <w:t>2.8.1.1. представленные заявителем документы составлены на иностранном языке, без надлежащим образом заверенного перевода на русский язык, имеют повреждения, не позволяющие однозначно истолковывать их содержание;</w:t>
      </w:r>
    </w:p>
    <w:p>
      <w:pPr>
        <w:pStyle w:val="Normal"/>
        <w:suppressAutoHyphens w:val="true"/>
        <w:ind w:firstLine="709"/>
        <w:jc w:val="both"/>
        <w:rPr>
          <w:rFonts w:ascii="Times New Roman" w:hAnsi="Times New Roman"/>
          <w:sz w:val="28"/>
        </w:rPr>
      </w:pPr>
      <w:r>
        <w:rPr>
          <w:rFonts w:cs="Times New Roman" w:ascii="Times New Roman" w:hAnsi="Times New Roman"/>
          <w:color w:val="000000"/>
          <w:sz w:val="28"/>
          <w:szCs w:val="28"/>
        </w:rPr>
        <w:t>2.8.1.2. представление документов в орган, неуполномоченный на рассмотрение заявления.</w:t>
      </w:r>
    </w:p>
    <w:p>
      <w:pPr>
        <w:pStyle w:val="Normal"/>
        <w:ind w:firstLine="709"/>
        <w:jc w:val="both"/>
        <w:rPr>
          <w:rFonts w:ascii="Times New Roman" w:hAnsi="Times New Roman"/>
          <w:sz w:val="28"/>
        </w:rPr>
      </w:pPr>
      <w:r>
        <w:rPr>
          <w:rFonts w:ascii="Times New Roman" w:hAnsi="Times New Roman"/>
          <w:sz w:val="28"/>
        </w:rPr>
      </w:r>
    </w:p>
    <w:p>
      <w:pPr>
        <w:pStyle w:val="Normal"/>
        <w:ind w:firstLine="709"/>
        <w:jc w:val="center"/>
        <w:rPr/>
      </w:pPr>
      <w:hyperlink r:id="rId15">
        <w:r>
          <w:rPr>
            <w:rFonts w:ascii="Times New Roman" w:hAnsi="Times New Roman"/>
            <w:b/>
            <w:color w:val="000000"/>
            <w:sz w:val="28"/>
            <w:u w:val="none"/>
          </w:rPr>
          <w:t>2.9. Исчерпывающий перечень оснований для приостановления предоставления муниципальной услуги или отказа в предоставлении муниципальной услуги</w:t>
        </w:r>
      </w:hyperlink>
    </w:p>
    <w:p>
      <w:pPr>
        <w:pStyle w:val="Normal"/>
        <w:suppressAutoHyphens w:val="true"/>
        <w:ind w:firstLine="709"/>
        <w:jc w:val="center"/>
        <w:rPr>
          <w:rFonts w:ascii="Times New Roman" w:hAnsi="Times New Roman"/>
          <w:color w:val="000000"/>
          <w:sz w:val="28"/>
          <w:u w:val="none"/>
        </w:rPr>
      </w:pPr>
      <w:r>
        <w:rPr>
          <w:rFonts w:ascii="Times New Roman" w:hAnsi="Times New Roman"/>
          <w:color w:val="000000"/>
          <w:sz w:val="28"/>
          <w:u w:val="none"/>
        </w:rPr>
      </w:r>
    </w:p>
    <w:p>
      <w:pPr>
        <w:pStyle w:val="Normal"/>
        <w:suppressAutoHyphens w:val="true"/>
        <w:ind w:firstLine="709"/>
        <w:jc w:val="both"/>
        <w:rPr/>
      </w:pPr>
      <w:hyperlink r:id="rId16">
        <w:r>
          <w:rPr>
            <w:rFonts w:ascii="Times New Roman" w:hAnsi="Times New Roman"/>
            <w:color w:val="000000"/>
            <w:sz w:val="28"/>
            <w:u w:val="none"/>
          </w:rPr>
          <w:t>2.9.1. Основания для приостановления предоставления муниципальной услуги отсутствуют</w:t>
        </w:r>
      </w:hyperlink>
      <w:r>
        <w:rPr>
          <w:rFonts w:ascii="Times New Roman" w:hAnsi="Times New Roman"/>
          <w:color w:val="000000"/>
          <w:sz w:val="28"/>
          <w:u w:val="none"/>
        </w:rPr>
        <w:t>.</w:t>
      </w:r>
    </w:p>
    <w:p>
      <w:pPr>
        <w:pStyle w:val="Normal"/>
        <w:spacing w:lineRule="auto" w:line="240" w:before="0" w:after="0"/>
        <w:ind w:left="0" w:right="0" w:hanging="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2.9.2.Исчерпывающий перечень оснований для отказа в предо</w:t>
      </w:r>
      <w:r>
        <w:rPr>
          <w:rFonts w:cs="Times New Roman" w:ascii="Times New Roman" w:hAnsi="Times New Roman"/>
          <w:color w:val="000000"/>
          <w:sz w:val="28"/>
          <w:szCs w:val="28"/>
        </w:rPr>
        <w:t>ставлении муниципальной услуги:</w:t>
      </w:r>
    </w:p>
    <w:p>
      <w:pPr>
        <w:pStyle w:val="Normal"/>
        <w:spacing w:before="0" w:after="0"/>
        <w:ind w:left="0" w:right="0" w:hanging="0"/>
        <w:jc w:val="both"/>
        <w:rPr>
          <w:rFonts w:ascii="Times New Roman" w:hAnsi="Times New Roman"/>
          <w:color w:val="000000"/>
          <w:sz w:val="28"/>
          <w:szCs w:val="28"/>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2.9.2.1.</w:t>
      </w:r>
      <w:r>
        <w:rPr>
          <w:rFonts w:ascii="Times New Roman" w:hAnsi="Times New Roman"/>
          <w:b w:val="false"/>
          <w:i w:val="false"/>
          <w:strike w:val="false"/>
          <w:dstrike w:val="false"/>
          <w:color w:val="000000"/>
          <w:sz w:val="28"/>
          <w:szCs w:val="28"/>
          <w:u w:val="none"/>
        </w:rPr>
        <w:t xml:space="preserve">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pPr>
        <w:pStyle w:val="Normal"/>
        <w:spacing w:before="0" w:after="0"/>
        <w:ind w:left="0" w:right="0" w:hanging="0"/>
        <w:jc w:val="both"/>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2.9.2.2.</w:t>
      </w:r>
      <w:r>
        <w:rPr>
          <w:rFonts w:ascii="Times New Roman" w:hAnsi="Times New Roman"/>
          <w:b w:val="false"/>
          <w:i w:val="false"/>
          <w:strike w:val="false"/>
          <w:dstrike w:val="false"/>
          <w:color w:val="000000"/>
          <w:sz w:val="28"/>
          <w:szCs w:val="28"/>
          <w:u w:val="none"/>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7">
        <w:r>
          <w:rPr>
            <w:rFonts w:ascii="Times New Roman" w:hAnsi="Times New Roman"/>
            <w:b w:val="false"/>
            <w:i w:val="false"/>
            <w:strike w:val="false"/>
            <w:dstrike w:val="false"/>
            <w:color w:val="000000"/>
            <w:sz w:val="28"/>
            <w:szCs w:val="28"/>
            <w:u w:val="none"/>
          </w:rPr>
          <w:t>подпунктом 10 пункта 2 статьи 39.10</w:t>
        </w:r>
      </w:hyperlink>
      <w:r>
        <w:rPr>
          <w:rFonts w:ascii="Times New Roman" w:hAnsi="Times New Roman"/>
          <w:b w:val="false"/>
          <w:i w:val="false"/>
          <w:strike w:val="false"/>
          <w:dstrike w:val="false"/>
          <w:color w:val="000000"/>
          <w:sz w:val="28"/>
          <w:szCs w:val="28"/>
          <w:u w:val="none"/>
        </w:rPr>
        <w:t xml:space="preserve"> настоящего Кодекса;</w:t>
      </w:r>
    </w:p>
    <w:p>
      <w:pPr>
        <w:pStyle w:val="Normal"/>
        <w:spacing w:before="0" w:after="0"/>
        <w:ind w:left="0" w:right="0" w:hanging="0"/>
        <w:jc w:val="both"/>
        <w:rPr>
          <w:color w:val="000000"/>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2.9.2.3.</w:t>
      </w:r>
      <w:r>
        <w:rPr>
          <w:rFonts w:ascii="Times New Roman" w:hAnsi="Times New Roman"/>
          <w:b w:val="false"/>
          <w:i w:val="false"/>
          <w:strike w:val="false"/>
          <w:dstrike w:val="false"/>
          <w:color w:val="000000"/>
          <w:sz w:val="28"/>
          <w:szCs w:val="28"/>
          <w:u w:val="none"/>
        </w:rPr>
        <w:t xml:space="preserve">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pStyle w:val="Normal"/>
        <w:spacing w:before="0" w:after="0"/>
        <w:ind w:left="0" w:right="0" w:hanging="0"/>
        <w:jc w:val="both"/>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2.9.2.4.</w:t>
      </w:r>
      <w:r>
        <w:rPr>
          <w:rFonts w:ascii="Times New Roman" w:hAnsi="Times New Roman"/>
          <w:b w:val="false"/>
          <w:i w:val="false"/>
          <w:strike w:val="false"/>
          <w:dstrike w:val="false"/>
          <w:color w:val="000000"/>
          <w:sz w:val="28"/>
          <w:szCs w:val="28"/>
          <w:u w:val="none"/>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8">
        <w:r>
          <w:rPr>
            <w:rFonts w:ascii="Times New Roman" w:hAnsi="Times New Roman"/>
            <w:b w:val="false"/>
            <w:i w:val="false"/>
            <w:strike w:val="false"/>
            <w:dstrike w:val="false"/>
            <w:color w:val="000000"/>
            <w:sz w:val="28"/>
            <w:szCs w:val="28"/>
            <w:u w:val="none"/>
          </w:rPr>
          <w:t>статьей 39.36</w:t>
        </w:r>
      </w:hyperlink>
      <w:r>
        <w:rPr>
          <w:rFonts w:ascii="Times New Roman" w:hAnsi="Times New Roman"/>
          <w:b w:val="false"/>
          <w:i w:val="false"/>
          <w:strike w:val="false"/>
          <w:dstrike w:val="false"/>
          <w:color w:val="000000"/>
          <w:sz w:val="28"/>
          <w:szCs w:val="28"/>
          <w:u w:val="none"/>
        </w:rPr>
        <w:t xml:space="preserve">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9">
        <w:r>
          <w:rPr>
            <w:rFonts w:ascii="Times New Roman" w:hAnsi="Times New Roman"/>
            <w:b w:val="false"/>
            <w:i w:val="false"/>
            <w:strike w:val="false"/>
            <w:dstrike w:val="false"/>
            <w:color w:val="000000"/>
            <w:sz w:val="28"/>
            <w:szCs w:val="28"/>
            <w:u w:val="none"/>
          </w:rPr>
          <w:t>частью 11 статьи 55.32</w:t>
        </w:r>
      </w:hyperlink>
      <w:r>
        <w:rPr>
          <w:rFonts w:ascii="Times New Roman" w:hAnsi="Times New Roman"/>
          <w:b w:val="false"/>
          <w:i w:val="false"/>
          <w:strike w:val="false"/>
          <w:dstrike w:val="false"/>
          <w:color w:val="000000"/>
          <w:sz w:val="28"/>
          <w:szCs w:val="28"/>
          <w:u w:val="none"/>
        </w:rPr>
        <w:t xml:space="preserve"> Градостроительного кодекса Российской Федерации;</w:t>
      </w:r>
    </w:p>
    <w:p>
      <w:pPr>
        <w:pStyle w:val="Normal"/>
        <w:spacing w:before="0" w:after="0"/>
        <w:ind w:left="0" w:right="0" w:hanging="0"/>
        <w:jc w:val="both"/>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2.9.2.5.</w:t>
      </w:r>
      <w:r>
        <w:rPr>
          <w:rFonts w:ascii="Times New Roman" w:hAnsi="Times New Roman"/>
          <w:b w:val="false"/>
          <w:i w:val="false"/>
          <w:strike w:val="false"/>
          <w:dstrike w:val="false"/>
          <w:color w:val="000000"/>
          <w:sz w:val="28"/>
          <w:szCs w:val="28"/>
          <w:u w:val="none"/>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0">
        <w:r>
          <w:rPr>
            <w:rFonts w:ascii="Times New Roman" w:hAnsi="Times New Roman"/>
            <w:b w:val="false"/>
            <w:i w:val="false"/>
            <w:strike w:val="false"/>
            <w:dstrike w:val="false"/>
            <w:color w:val="000000"/>
            <w:sz w:val="28"/>
            <w:szCs w:val="28"/>
            <w:u w:val="none"/>
          </w:rPr>
          <w:t>статьей 39.36</w:t>
        </w:r>
      </w:hyperlink>
      <w:r>
        <w:rPr>
          <w:rFonts w:ascii="Times New Roman" w:hAnsi="Times New Roman"/>
          <w:b w:val="false"/>
          <w:i w:val="false"/>
          <w:strike w:val="false"/>
          <w:dstrike w:val="false"/>
          <w:color w:val="000000"/>
          <w:sz w:val="28"/>
          <w:szCs w:val="28"/>
          <w:u w:val="none"/>
        </w:rPr>
        <w:t xml:space="preserve"> настоящего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pStyle w:val="Normal"/>
        <w:spacing w:before="0" w:after="0"/>
        <w:ind w:left="0" w:right="0" w:hanging="0"/>
        <w:jc w:val="both"/>
        <w:rPr>
          <w:rFonts w:ascii="Times New Roman" w:hAnsi="Times New Roman"/>
          <w:color w:val="000000"/>
          <w:sz w:val="28"/>
          <w:szCs w:val="28"/>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2.9.2.6.</w:t>
      </w:r>
      <w:r>
        <w:rPr>
          <w:rFonts w:ascii="Times New Roman" w:hAnsi="Times New Roman"/>
          <w:b w:val="false"/>
          <w:i w:val="false"/>
          <w:strike w:val="false"/>
          <w:dstrike w:val="false"/>
          <w:color w:val="000000"/>
          <w:sz w:val="28"/>
          <w:szCs w:val="28"/>
          <w:u w:val="none"/>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pPr>
        <w:pStyle w:val="Normal"/>
        <w:spacing w:before="0" w:after="0"/>
        <w:ind w:left="0" w:right="0" w:hanging="0"/>
        <w:jc w:val="both"/>
        <w:rPr>
          <w:rFonts w:ascii="Times New Roman" w:hAnsi="Times New Roman"/>
          <w:color w:val="000000"/>
          <w:sz w:val="28"/>
          <w:szCs w:val="28"/>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2.9.2.7.</w:t>
      </w:r>
      <w:r>
        <w:rPr>
          <w:rFonts w:ascii="Times New Roman" w:hAnsi="Times New Roman"/>
          <w:b w:val="false"/>
          <w:i w:val="false"/>
          <w:strike w:val="false"/>
          <w:dstrike w:val="false"/>
          <w:color w:val="000000"/>
          <w:sz w:val="28"/>
          <w:szCs w:val="28"/>
          <w:u w:val="none"/>
        </w:rPr>
        <w:t xml:space="preserve">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pPr>
        <w:pStyle w:val="Normal"/>
        <w:spacing w:before="0" w:after="0"/>
        <w:ind w:left="0" w:right="0" w:hanging="0"/>
        <w:jc w:val="both"/>
        <w:rPr>
          <w:rFonts w:ascii="Times New Roman" w:hAnsi="Times New Roman"/>
          <w:color w:val="000000"/>
          <w:sz w:val="28"/>
          <w:szCs w:val="28"/>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2.9.2.8.</w:t>
      </w:r>
      <w:r>
        <w:rPr>
          <w:rFonts w:ascii="Times New Roman" w:hAnsi="Times New Roman"/>
          <w:b w:val="false"/>
          <w:i w:val="false"/>
          <w:strike w:val="false"/>
          <w:dstrike w:val="false"/>
          <w:color w:val="000000"/>
          <w:sz w:val="28"/>
          <w:szCs w:val="28"/>
          <w:u w:val="none"/>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pPr>
        <w:pStyle w:val="Normal"/>
        <w:spacing w:before="0" w:after="0"/>
        <w:ind w:left="0" w:right="0" w:hanging="0"/>
        <w:jc w:val="both"/>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2.9.2.9.</w:t>
      </w:r>
      <w:r>
        <w:rPr>
          <w:rFonts w:ascii="Times New Roman" w:hAnsi="Times New Roman"/>
          <w:b w:val="false"/>
          <w:i w:val="false"/>
          <w:strike w:val="false"/>
          <w:dstrike w:val="false"/>
          <w:color w:val="000000"/>
          <w:sz w:val="28"/>
          <w:szCs w:val="28"/>
          <w:u w:val="none"/>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pStyle w:val="Normal"/>
        <w:spacing w:before="0" w:after="0"/>
        <w:ind w:left="0" w:right="0" w:hanging="0"/>
        <w:jc w:val="both"/>
        <w:rPr>
          <w:color w:val="000000"/>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2.9.2.10.</w:t>
      </w:r>
      <w:r>
        <w:rPr>
          <w:rFonts w:ascii="Times New Roman" w:hAnsi="Times New Roman"/>
          <w:b w:val="false"/>
          <w:i w:val="false"/>
          <w:strike w:val="false"/>
          <w:dstrike w:val="false"/>
          <w:color w:val="000000"/>
          <w:sz w:val="28"/>
          <w:szCs w:val="28"/>
          <w:u w:val="none"/>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pPr>
        <w:pStyle w:val="Normal"/>
        <w:spacing w:before="0" w:after="0"/>
        <w:ind w:left="0" w:right="0" w:hanging="0"/>
        <w:jc w:val="both"/>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2.9.2.11.</w:t>
      </w:r>
      <w:r>
        <w:rPr>
          <w:rFonts w:ascii="Times New Roman" w:hAnsi="Times New Roman"/>
          <w:b w:val="false"/>
          <w:i w:val="false"/>
          <w:strike w:val="false"/>
          <w:dstrike w:val="false"/>
          <w:color w:val="000000"/>
          <w:sz w:val="28"/>
          <w:szCs w:val="28"/>
          <w:u w:val="none"/>
        </w:rPr>
        <w:t xml:space="preserve">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1">
        <w:r>
          <w:rPr>
            <w:rFonts w:ascii="Times New Roman" w:hAnsi="Times New Roman"/>
            <w:b w:val="false"/>
            <w:i w:val="false"/>
            <w:strike w:val="false"/>
            <w:dstrike w:val="false"/>
            <w:color w:val="000000"/>
            <w:sz w:val="28"/>
            <w:szCs w:val="28"/>
            <w:u w:val="none"/>
          </w:rPr>
          <w:t>пунктом 19 статьи 39.11</w:t>
        </w:r>
      </w:hyperlink>
      <w:r>
        <w:rPr>
          <w:rFonts w:ascii="Times New Roman" w:hAnsi="Times New Roman"/>
          <w:b w:val="false"/>
          <w:i w:val="false"/>
          <w:strike w:val="false"/>
          <w:dstrike w:val="false"/>
          <w:color w:val="000000"/>
          <w:sz w:val="28"/>
          <w:szCs w:val="28"/>
          <w:u w:val="none"/>
        </w:rPr>
        <w:t xml:space="preserve"> настоящего Кодекса;</w:t>
      </w:r>
    </w:p>
    <w:p>
      <w:pPr>
        <w:pStyle w:val="Normal"/>
        <w:spacing w:before="0" w:after="0"/>
        <w:ind w:left="0" w:right="0" w:hanging="0"/>
        <w:jc w:val="both"/>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2.9.2.12.</w:t>
      </w:r>
      <w:r>
        <w:rPr>
          <w:rFonts w:ascii="Times New Roman" w:hAnsi="Times New Roman"/>
          <w:b w:val="false"/>
          <w:i w:val="false"/>
          <w:strike w:val="false"/>
          <w:dstrike w:val="false"/>
          <w:color w:val="000000"/>
          <w:sz w:val="28"/>
          <w:szCs w:val="28"/>
          <w:u w:val="none"/>
        </w:rPr>
        <w:t xml:space="preserve"> в отношении земельного участка, указанного в заявлении о его предоставлении, поступило предусмотренное </w:t>
      </w:r>
      <w:hyperlink r:id="rId22">
        <w:r>
          <w:rPr>
            <w:rFonts w:ascii="Times New Roman" w:hAnsi="Times New Roman"/>
            <w:b w:val="false"/>
            <w:i w:val="false"/>
            <w:strike w:val="false"/>
            <w:dstrike w:val="false"/>
            <w:color w:val="000000"/>
            <w:sz w:val="28"/>
            <w:szCs w:val="28"/>
            <w:u w:val="none"/>
          </w:rPr>
          <w:t>подпунктом 6 пункта 4 статьи 39.11</w:t>
        </w:r>
      </w:hyperlink>
      <w:r>
        <w:rPr>
          <w:rFonts w:ascii="Times New Roman" w:hAnsi="Times New Roman"/>
          <w:b w:val="false"/>
          <w:i w:val="false"/>
          <w:strike w:val="false"/>
          <w:dstrike w:val="false"/>
          <w:color w:val="000000"/>
          <w:sz w:val="28"/>
          <w:szCs w:val="28"/>
          <w:u w:val="none"/>
        </w:rP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3">
        <w:r>
          <w:rPr>
            <w:rFonts w:ascii="Times New Roman" w:hAnsi="Times New Roman"/>
            <w:b w:val="false"/>
            <w:i w:val="false"/>
            <w:strike w:val="false"/>
            <w:dstrike w:val="false"/>
            <w:color w:val="000000"/>
            <w:sz w:val="28"/>
            <w:szCs w:val="28"/>
            <w:u w:val="none"/>
          </w:rPr>
          <w:t>подпунктом 4 пункта 4 статьи 39.11</w:t>
        </w:r>
      </w:hyperlink>
      <w:r>
        <w:rPr>
          <w:rFonts w:ascii="Times New Roman" w:hAnsi="Times New Roman"/>
          <w:b w:val="false"/>
          <w:i w:val="false"/>
          <w:strike w:val="false"/>
          <w:dstrike w:val="false"/>
          <w:color w:val="000000"/>
          <w:sz w:val="28"/>
          <w:szCs w:val="28"/>
          <w:u w:val="none"/>
        </w:rPr>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r:id="rId24">
        <w:r>
          <w:rPr>
            <w:rFonts w:ascii="Times New Roman" w:hAnsi="Times New Roman"/>
            <w:b w:val="false"/>
            <w:i w:val="false"/>
            <w:strike w:val="false"/>
            <w:dstrike w:val="false"/>
            <w:color w:val="000000"/>
            <w:sz w:val="28"/>
            <w:szCs w:val="28"/>
            <w:u w:val="none"/>
          </w:rPr>
          <w:t>пунктом 8 статьи 39.11</w:t>
        </w:r>
      </w:hyperlink>
      <w:r>
        <w:rPr>
          <w:rFonts w:ascii="Times New Roman" w:hAnsi="Times New Roman"/>
          <w:b w:val="false"/>
          <w:i w:val="false"/>
          <w:strike w:val="false"/>
          <w:dstrike w:val="false"/>
          <w:color w:val="000000"/>
          <w:sz w:val="28"/>
          <w:szCs w:val="28"/>
          <w:u w:val="none"/>
        </w:rPr>
        <w:t xml:space="preserve"> настоящего Кодекса;</w:t>
      </w:r>
    </w:p>
    <w:p>
      <w:pPr>
        <w:pStyle w:val="Normal"/>
        <w:spacing w:before="0" w:after="0"/>
        <w:ind w:left="0" w:right="0" w:hanging="0"/>
        <w:jc w:val="both"/>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2.9.2.13.</w:t>
      </w:r>
      <w:r>
        <w:rPr>
          <w:rFonts w:ascii="Times New Roman" w:hAnsi="Times New Roman"/>
          <w:b w:val="false"/>
          <w:i w:val="false"/>
          <w:strike w:val="false"/>
          <w:dstrike w:val="false"/>
          <w:color w:val="000000"/>
          <w:sz w:val="28"/>
          <w:szCs w:val="28"/>
          <w:u w:val="none"/>
        </w:rPr>
        <w:t xml:space="preserve"> в отношении земельного участка, указанного в заявлении о его предоставлении, опубликовано и размещено в соответствии с </w:t>
      </w:r>
      <w:hyperlink r:id="rId25">
        <w:r>
          <w:rPr>
            <w:rFonts w:ascii="Times New Roman" w:hAnsi="Times New Roman"/>
            <w:b w:val="false"/>
            <w:i w:val="false"/>
            <w:strike w:val="false"/>
            <w:dstrike w:val="false"/>
            <w:color w:val="000000"/>
            <w:sz w:val="28"/>
            <w:szCs w:val="28"/>
            <w:u w:val="none"/>
          </w:rPr>
          <w:t>подпунктом 1 пункта 1 статьи 39.18</w:t>
        </w:r>
      </w:hyperlink>
      <w:r>
        <w:rPr>
          <w:rFonts w:ascii="Times New Roman" w:hAnsi="Times New Roman"/>
          <w:b w:val="false"/>
          <w:i w:val="false"/>
          <w:strike w:val="false"/>
          <w:dstrike w:val="false"/>
          <w:color w:val="000000"/>
          <w:sz w:val="28"/>
          <w:szCs w:val="28"/>
          <w:u w:val="none"/>
        </w:rP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pPr>
        <w:pStyle w:val="Normal"/>
        <w:spacing w:before="0" w:after="0"/>
        <w:ind w:left="0" w:right="0" w:hanging="0"/>
        <w:jc w:val="both"/>
        <w:rPr>
          <w:rFonts w:ascii="Times New Roman" w:hAnsi="Times New Roman"/>
          <w:color w:val="000000"/>
          <w:sz w:val="28"/>
          <w:szCs w:val="28"/>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2.9.2.14.</w:t>
      </w:r>
      <w:r>
        <w:rPr>
          <w:rFonts w:ascii="Times New Roman" w:hAnsi="Times New Roman"/>
          <w:b w:val="false"/>
          <w:i w:val="false"/>
          <w:strike w:val="false"/>
          <w:dstrike w:val="false"/>
          <w:color w:val="000000"/>
          <w:sz w:val="28"/>
          <w:szCs w:val="28"/>
          <w:u w:val="none"/>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pStyle w:val="Normal"/>
        <w:spacing w:before="0" w:after="0"/>
        <w:ind w:left="0" w:right="0" w:hanging="0"/>
        <w:jc w:val="both"/>
        <w:rPr>
          <w:color w:val="000000"/>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2.9.2.15.</w:t>
      </w:r>
      <w:r>
        <w:rPr>
          <w:rFonts w:ascii="Times New Roman" w:hAnsi="Times New Roman"/>
          <w:b w:val="false"/>
          <w:i w:val="false"/>
          <w:strike w:val="false"/>
          <w:dstrike w:val="false"/>
          <w:color w:val="000000"/>
          <w:sz w:val="28"/>
          <w:szCs w:val="28"/>
          <w:u w:val="none"/>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pPr>
        <w:pStyle w:val="Normal"/>
        <w:spacing w:before="0" w:after="0"/>
        <w:ind w:left="0" w:right="0" w:hanging="0"/>
        <w:jc w:val="both"/>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2.9.2.16.</w:t>
      </w:r>
      <w:r>
        <w:rPr>
          <w:rFonts w:ascii="Times New Roman" w:hAnsi="Times New Roman"/>
          <w:b w:val="false"/>
          <w:i w:val="false"/>
          <w:strike w:val="false"/>
          <w:dstrike w:val="false"/>
          <w:color w:val="000000"/>
          <w:sz w:val="28"/>
          <w:szCs w:val="28"/>
          <w:u w:val="none"/>
        </w:rPr>
        <w:t xml:space="preserve"> испрашиваемый земельный участок не включен в утвержденный в установленном Правительством Российской Федерации </w:t>
      </w:r>
      <w:hyperlink r:id="rId26">
        <w:r>
          <w:rPr>
            <w:rFonts w:ascii="Times New Roman" w:hAnsi="Times New Roman"/>
            <w:b w:val="false"/>
            <w:i w:val="false"/>
            <w:strike w:val="false"/>
            <w:dstrike w:val="false"/>
            <w:color w:val="000000"/>
            <w:sz w:val="28"/>
            <w:szCs w:val="28"/>
            <w:u w:val="none"/>
          </w:rPr>
          <w:t>порядке</w:t>
        </w:r>
      </w:hyperlink>
      <w:r>
        <w:rPr>
          <w:rFonts w:ascii="Times New Roman" w:hAnsi="Times New Roman"/>
          <w:b w:val="false"/>
          <w:i w:val="false"/>
          <w:strike w:val="false"/>
          <w:dstrike w:val="false"/>
          <w:color w:val="000000"/>
          <w:sz w:val="28"/>
          <w:szCs w:val="28"/>
          <w:u w:val="none"/>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7">
        <w:r>
          <w:rPr>
            <w:rFonts w:ascii="Times New Roman" w:hAnsi="Times New Roman"/>
            <w:b w:val="false"/>
            <w:i w:val="false"/>
            <w:strike w:val="false"/>
            <w:dstrike w:val="false"/>
            <w:color w:val="000000"/>
            <w:sz w:val="28"/>
            <w:szCs w:val="28"/>
            <w:u w:val="none"/>
          </w:rPr>
          <w:t>подпунктом 10 пункта 2 статьи 39.10</w:t>
        </w:r>
      </w:hyperlink>
      <w:r>
        <w:rPr>
          <w:rFonts w:ascii="Times New Roman" w:hAnsi="Times New Roman"/>
          <w:b w:val="false"/>
          <w:i w:val="false"/>
          <w:strike w:val="false"/>
          <w:dstrike w:val="false"/>
          <w:color w:val="000000"/>
          <w:sz w:val="28"/>
          <w:szCs w:val="28"/>
          <w:u w:val="none"/>
        </w:rPr>
        <w:t xml:space="preserve"> настоящего Кодекса;</w:t>
      </w:r>
    </w:p>
    <w:p>
      <w:pPr>
        <w:pStyle w:val="Normal"/>
        <w:spacing w:before="0" w:after="0"/>
        <w:ind w:left="0" w:right="0" w:hanging="0"/>
        <w:jc w:val="both"/>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2.9.2.17.</w:t>
      </w:r>
      <w:r>
        <w:rPr>
          <w:rFonts w:ascii="Times New Roman" w:hAnsi="Times New Roman"/>
          <w:b w:val="false"/>
          <w:i w:val="false"/>
          <w:strike w:val="false"/>
          <w:dstrike w:val="false"/>
          <w:color w:val="000000"/>
          <w:sz w:val="28"/>
          <w:szCs w:val="28"/>
          <w:u w:val="none"/>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8">
        <w:r>
          <w:rPr>
            <w:rFonts w:ascii="Times New Roman" w:hAnsi="Times New Roman"/>
            <w:b w:val="false"/>
            <w:i w:val="false"/>
            <w:strike w:val="false"/>
            <w:dstrike w:val="false"/>
            <w:color w:val="000000"/>
            <w:sz w:val="28"/>
            <w:szCs w:val="28"/>
            <w:u w:val="none"/>
          </w:rPr>
          <w:t>пунктом 6 статьи 39.10</w:t>
        </w:r>
      </w:hyperlink>
      <w:r>
        <w:rPr>
          <w:rFonts w:ascii="Times New Roman" w:hAnsi="Times New Roman"/>
          <w:b w:val="false"/>
          <w:i w:val="false"/>
          <w:strike w:val="false"/>
          <w:dstrike w:val="false"/>
          <w:color w:val="000000"/>
          <w:sz w:val="28"/>
          <w:szCs w:val="28"/>
          <w:u w:val="none"/>
        </w:rPr>
        <w:t xml:space="preserve"> настоящего Кодекса;</w:t>
      </w:r>
    </w:p>
    <w:p>
      <w:pPr>
        <w:pStyle w:val="Normal"/>
        <w:spacing w:before="0" w:after="0"/>
        <w:ind w:left="0" w:right="0" w:hanging="0"/>
        <w:jc w:val="both"/>
        <w:rPr>
          <w:rFonts w:ascii="Times New Roman" w:hAnsi="Times New Roman"/>
          <w:color w:val="000000"/>
          <w:sz w:val="28"/>
          <w:szCs w:val="28"/>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2.9.2.18.</w:t>
      </w:r>
      <w:r>
        <w:rPr>
          <w:rFonts w:ascii="Times New Roman" w:hAnsi="Times New Roman"/>
          <w:b w:val="false"/>
          <w:i w:val="false"/>
          <w:strike w:val="false"/>
          <w:dstrike w:val="false"/>
          <w:color w:val="000000"/>
          <w:sz w:val="28"/>
          <w:szCs w:val="28"/>
          <w:u w:val="none"/>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pPr>
        <w:pStyle w:val="Normal"/>
        <w:spacing w:before="0" w:after="0"/>
        <w:ind w:left="0" w:right="0" w:hanging="0"/>
        <w:jc w:val="both"/>
        <w:rPr>
          <w:rFonts w:ascii="Times New Roman" w:hAnsi="Times New Roman"/>
          <w:color w:val="000000"/>
          <w:sz w:val="28"/>
          <w:szCs w:val="28"/>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2.9.2.19.</w:t>
      </w:r>
      <w:r>
        <w:rPr>
          <w:rFonts w:ascii="Times New Roman" w:hAnsi="Times New Roman"/>
          <w:b w:val="false"/>
          <w:i w:val="false"/>
          <w:strike w:val="false"/>
          <w:dstrike w:val="false"/>
          <w:color w:val="000000"/>
          <w:sz w:val="28"/>
          <w:szCs w:val="28"/>
          <w:u w:val="none"/>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pPr>
        <w:pStyle w:val="Normal"/>
        <w:spacing w:before="0" w:after="0"/>
        <w:ind w:left="0" w:right="0" w:hanging="0"/>
        <w:jc w:val="both"/>
        <w:rPr>
          <w:rFonts w:ascii="Times New Roman" w:hAnsi="Times New Roman"/>
          <w:color w:val="000000"/>
          <w:sz w:val="28"/>
          <w:szCs w:val="28"/>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2.9.2.20.</w:t>
      </w:r>
      <w:r>
        <w:rPr>
          <w:rFonts w:ascii="Times New Roman" w:hAnsi="Times New Roman"/>
          <w:b w:val="false"/>
          <w:i w:val="false"/>
          <w:strike w:val="false"/>
          <w:dstrike w:val="false"/>
          <w:color w:val="000000"/>
          <w:sz w:val="28"/>
          <w:szCs w:val="28"/>
          <w:u w:val="none"/>
        </w:rPr>
        <w:t xml:space="preserve"> предоставление земельного участка на заявленном виде прав не допускается;</w:t>
      </w:r>
    </w:p>
    <w:p>
      <w:pPr>
        <w:pStyle w:val="Normal"/>
        <w:spacing w:before="0" w:after="0"/>
        <w:ind w:left="0" w:right="0" w:hanging="0"/>
        <w:jc w:val="both"/>
        <w:rPr>
          <w:rFonts w:ascii="Times New Roman" w:hAnsi="Times New Roman"/>
          <w:color w:val="000000"/>
          <w:sz w:val="28"/>
          <w:szCs w:val="28"/>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2.9.2.21.</w:t>
      </w:r>
      <w:r>
        <w:rPr>
          <w:rFonts w:ascii="Times New Roman" w:hAnsi="Times New Roman"/>
          <w:b w:val="false"/>
          <w:i w:val="false"/>
          <w:strike w:val="false"/>
          <w:dstrike w:val="false"/>
          <w:color w:val="000000"/>
          <w:sz w:val="28"/>
          <w:szCs w:val="28"/>
          <w:u w:val="none"/>
        </w:rPr>
        <w:t xml:space="preserve"> в отношении земельного участка, указанного в заявлении о его предоставлении, не установлен вид разрешенного использования;</w:t>
      </w:r>
    </w:p>
    <w:p>
      <w:pPr>
        <w:pStyle w:val="Normal"/>
        <w:spacing w:before="0" w:after="0"/>
        <w:ind w:left="0" w:right="0" w:hanging="0"/>
        <w:jc w:val="both"/>
        <w:rPr>
          <w:rFonts w:ascii="Times New Roman" w:hAnsi="Times New Roman"/>
          <w:color w:val="000000"/>
          <w:sz w:val="28"/>
          <w:szCs w:val="28"/>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2.9.2.22.</w:t>
      </w:r>
      <w:r>
        <w:rPr>
          <w:rFonts w:ascii="Times New Roman" w:hAnsi="Times New Roman"/>
          <w:b w:val="false"/>
          <w:i w:val="false"/>
          <w:strike w:val="false"/>
          <w:dstrike w:val="false"/>
          <w:color w:val="000000"/>
          <w:sz w:val="28"/>
          <w:szCs w:val="28"/>
          <w:u w:val="none"/>
        </w:rPr>
        <w:t xml:space="preserve"> указанный в заявлении о предоставлении земельного участка земельный участок не отнесен к определенной категории земель;</w:t>
      </w:r>
    </w:p>
    <w:p>
      <w:pPr>
        <w:pStyle w:val="Normal"/>
        <w:spacing w:before="0" w:after="0"/>
        <w:ind w:left="0" w:right="0" w:hanging="0"/>
        <w:jc w:val="both"/>
        <w:rPr>
          <w:rFonts w:ascii="Times New Roman" w:hAnsi="Times New Roman"/>
          <w:color w:val="000000"/>
          <w:sz w:val="28"/>
          <w:szCs w:val="28"/>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2.9.2.23.</w:t>
      </w:r>
      <w:r>
        <w:rPr>
          <w:rFonts w:ascii="Times New Roman" w:hAnsi="Times New Roman"/>
          <w:b w:val="false"/>
          <w:i w:val="false"/>
          <w:strike w:val="false"/>
          <w:dstrike w:val="false"/>
          <w:color w:val="000000"/>
          <w:sz w:val="28"/>
          <w:szCs w:val="28"/>
          <w:u w:val="none"/>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pPr>
        <w:pStyle w:val="Normal"/>
        <w:spacing w:before="0" w:after="0"/>
        <w:ind w:left="0" w:right="0" w:hanging="0"/>
        <w:jc w:val="both"/>
        <w:rPr>
          <w:rFonts w:ascii="Times New Roman" w:hAnsi="Times New Roman"/>
          <w:color w:val="000000"/>
          <w:sz w:val="28"/>
          <w:szCs w:val="28"/>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2.9.2.24.</w:t>
      </w:r>
      <w:r>
        <w:rPr>
          <w:rFonts w:ascii="Times New Roman" w:hAnsi="Times New Roman"/>
          <w:b w:val="false"/>
          <w:i w:val="false"/>
          <w:strike w:val="false"/>
          <w:dstrike w:val="false"/>
          <w:color w:val="000000"/>
          <w:sz w:val="28"/>
          <w:szCs w:val="28"/>
          <w:u w:val="none"/>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pStyle w:val="Normal"/>
        <w:spacing w:before="0" w:after="0"/>
        <w:ind w:left="0" w:right="0" w:hanging="0"/>
        <w:jc w:val="both"/>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2.9.2.25.</w:t>
      </w:r>
      <w:r>
        <w:rPr>
          <w:rFonts w:ascii="Times New Roman" w:hAnsi="Times New Roman"/>
          <w:b w:val="false"/>
          <w:i w:val="false"/>
          <w:strike w:val="false"/>
          <w:dstrike w:val="false"/>
          <w:color w:val="000000"/>
          <w:sz w:val="28"/>
          <w:szCs w:val="28"/>
          <w:u w:val="none"/>
        </w:rPr>
        <w:t xml:space="preserve"> границы земельного участка, указанного в заявлении о его предоставлении, подлежат уточнению в соответствии с Федеральным </w:t>
      </w:r>
      <w:hyperlink r:id="rId29">
        <w:r>
          <w:rPr>
            <w:rFonts w:ascii="Times New Roman" w:hAnsi="Times New Roman"/>
            <w:b w:val="false"/>
            <w:i w:val="false"/>
            <w:strike w:val="false"/>
            <w:dstrike w:val="false"/>
            <w:color w:val="000000"/>
            <w:sz w:val="28"/>
            <w:szCs w:val="28"/>
            <w:u w:val="none"/>
          </w:rPr>
          <w:t>законом</w:t>
        </w:r>
      </w:hyperlink>
      <w:r>
        <w:rPr>
          <w:rFonts w:ascii="Times New Roman" w:hAnsi="Times New Roman"/>
          <w:b w:val="false"/>
          <w:i w:val="false"/>
          <w:strike w:val="false"/>
          <w:dstrike w:val="false"/>
          <w:color w:val="000000"/>
          <w:sz w:val="28"/>
          <w:szCs w:val="28"/>
          <w:u w:val="none"/>
        </w:rPr>
        <w:t xml:space="preserve"> "О государственной регистрации недвижимости";</w:t>
      </w:r>
    </w:p>
    <w:p>
      <w:pPr>
        <w:pStyle w:val="Normal"/>
        <w:spacing w:before="0" w:after="0"/>
        <w:ind w:left="0" w:right="0" w:hanging="0"/>
        <w:jc w:val="both"/>
        <w:rPr>
          <w:color w:val="000000"/>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2.9.2.26.</w:t>
      </w:r>
      <w:r>
        <w:rPr>
          <w:rFonts w:ascii="Times New Roman" w:hAnsi="Times New Roman"/>
          <w:b w:val="false"/>
          <w:i w:val="false"/>
          <w:strike w:val="false"/>
          <w:dstrike w:val="false"/>
          <w:color w:val="000000"/>
          <w:sz w:val="28"/>
          <w:szCs w:val="28"/>
          <w:u w:val="none"/>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pPr>
        <w:pStyle w:val="Normal"/>
        <w:spacing w:before="0" w:after="0"/>
        <w:ind w:left="0" w:right="0" w:hanging="0"/>
        <w:jc w:val="both"/>
        <w:rPr/>
      </w:pP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 xml:space="preserve">    </w:t>
      </w:r>
      <w:r>
        <w:rPr>
          <w:rFonts w:eastAsia="Times New Roman" w:cs="Times New Roman" w:ascii="Times New Roman" w:hAnsi="Times New Roman"/>
          <w:b w:val="false"/>
          <w:i w:val="false"/>
          <w:strike w:val="false"/>
          <w:dstrike w:val="false"/>
          <w:color w:val="000000"/>
          <w:kern w:val="0"/>
          <w:sz w:val="28"/>
          <w:szCs w:val="28"/>
          <w:u w:val="none"/>
          <w:lang w:val="ru-RU" w:eastAsia="ru-RU" w:bidi="ar-SA"/>
        </w:rPr>
        <w:t>2.9.2.27.</w:t>
      </w:r>
      <w:r>
        <w:rPr>
          <w:rFonts w:ascii="Times New Roman" w:hAnsi="Times New Roman"/>
          <w:b w:val="false"/>
          <w:i w:val="false"/>
          <w:strike w:val="false"/>
          <w:dstrike w:val="false"/>
          <w:color w:val="000000"/>
          <w:sz w:val="28"/>
          <w:szCs w:val="28"/>
          <w:u w:val="none"/>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0">
        <w:r>
          <w:rPr>
            <w:rFonts w:ascii="Times New Roman" w:hAnsi="Times New Roman"/>
            <w:b w:val="false"/>
            <w:i w:val="false"/>
            <w:strike w:val="false"/>
            <w:dstrike w:val="false"/>
            <w:color w:val="000000"/>
            <w:sz w:val="28"/>
            <w:szCs w:val="28"/>
            <w:u w:val="none"/>
          </w:rPr>
          <w:t>частью 4 статьи 18</w:t>
        </w:r>
      </w:hyperlink>
      <w:r>
        <w:rPr>
          <w:rFonts w:ascii="Times New Roman" w:hAnsi="Times New Roman"/>
          <w:b w:val="false"/>
          <w:i w:val="false"/>
          <w:strike w:val="false"/>
          <w:dstrike w:val="false"/>
          <w:color w:val="000000"/>
          <w:sz w:val="28"/>
          <w:szCs w:val="28"/>
          <w:u w:val="none"/>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1">
        <w:r>
          <w:rPr>
            <w:rFonts w:ascii="Times New Roman" w:hAnsi="Times New Roman"/>
            <w:b w:val="false"/>
            <w:i w:val="false"/>
            <w:strike w:val="false"/>
            <w:dstrike w:val="false"/>
            <w:color w:val="000000"/>
            <w:sz w:val="28"/>
            <w:szCs w:val="28"/>
            <w:u w:val="none"/>
          </w:rPr>
          <w:t>частью 3 статьи 14</w:t>
        </w:r>
      </w:hyperlink>
      <w:r>
        <w:rPr>
          <w:rFonts w:ascii="Times New Roman" w:hAnsi="Times New Roman"/>
          <w:b w:val="false"/>
          <w:i w:val="false"/>
          <w:strike w:val="false"/>
          <w:dstrike w:val="false"/>
          <w:color w:val="000000"/>
          <w:sz w:val="28"/>
          <w:szCs w:val="28"/>
          <w:u w:val="none"/>
        </w:rPr>
        <w:t xml:space="preserve"> указанного Федерального закона.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b/>
          <w:sz w:val="28"/>
          <w:szCs w:val="28"/>
        </w:rPr>
      </w:r>
    </w:p>
    <w:p>
      <w:pPr>
        <w:pStyle w:val="Normal"/>
        <w:ind w:firstLine="720"/>
        <w:jc w:val="center"/>
        <w:rPr>
          <w:rFonts w:ascii="Times New Roman" w:hAnsi="Times New Roman"/>
          <w:sz w:val="28"/>
          <w:shd w:fill="FFFF00" w:val="clear"/>
        </w:rPr>
      </w:pPr>
      <w:hyperlink r:id="rId32">
        <w:r>
          <w:rPr>
            <w:rFonts w:ascii="Times New Roman" w:hAnsi="Times New Roman"/>
            <w:b/>
            <w:sz w:val="28"/>
          </w:rPr>
          <w:t>2.10. Перечень услуг, которые являются необходимыми и обязательными для предоставления муниципальной услуги, а также сведения о документе (документах), выдаваемом (выдаваемых) организациями, участвующими в предоставлении муниципальной услуги</w:t>
        </w:r>
      </w:hyperlink>
    </w:p>
    <w:p>
      <w:pPr>
        <w:pStyle w:val="Normal"/>
        <w:suppressAutoHyphens w:val="true"/>
        <w:ind w:firstLine="709"/>
        <w:jc w:val="both"/>
        <w:rPr>
          <w:rFonts w:ascii="Times New Roman" w:hAnsi="Times New Roman"/>
          <w:sz w:val="28"/>
          <w:shd w:fill="FFFF00" w:val="clear"/>
        </w:rPr>
      </w:pPr>
      <w:r>
        <w:rPr>
          <w:rFonts w:ascii="Times New Roman" w:hAnsi="Times New Roman"/>
          <w:sz w:val="28"/>
          <w:shd w:fill="FFFF00" w:val="clear"/>
        </w:rPr>
      </w:r>
    </w:p>
    <w:p>
      <w:pPr>
        <w:pStyle w:val="Normal"/>
        <w:ind w:firstLine="709"/>
        <w:jc w:val="both"/>
        <w:rPr>
          <w:rFonts w:ascii="Times New Roman" w:hAnsi="Times New Roman"/>
          <w:sz w:val="28"/>
        </w:rPr>
      </w:pPr>
      <w:hyperlink r:id="rId33">
        <w:r>
          <w:rPr>
            <w:rFonts w:ascii="Times New Roman" w:hAnsi="Times New Roman"/>
            <w:sz w:val="28"/>
          </w:rPr>
          <w:t>2.10.1. Перечень услуг, которые являются необходимыми и обязательными для предоставления муниципальной услуги, отсутствует.</w:t>
        </w:r>
      </w:hyperlink>
    </w:p>
    <w:p>
      <w:pPr>
        <w:pStyle w:val="Normal"/>
        <w:ind w:firstLine="709"/>
        <w:jc w:val="both"/>
        <w:rPr>
          <w:rFonts w:ascii="Times New Roman" w:hAnsi="Times New Roman"/>
          <w:i/>
          <w:i/>
          <w:sz w:val="28"/>
        </w:rPr>
      </w:pPr>
      <w:r>
        <w:rPr>
          <w:rFonts w:ascii="Times New Roman" w:hAnsi="Times New Roman"/>
          <w:i/>
          <w:sz w:val="28"/>
        </w:rPr>
      </w:r>
    </w:p>
    <w:p>
      <w:pPr>
        <w:pStyle w:val="Normal"/>
        <w:ind w:firstLine="720"/>
        <w:jc w:val="center"/>
        <w:rPr>
          <w:rFonts w:ascii="Times New Roman" w:hAnsi="Times New Roman"/>
          <w:b/>
          <w:b/>
          <w:sz w:val="28"/>
        </w:rPr>
      </w:pPr>
      <w:hyperlink r:id="rId34">
        <w:r>
          <w:rPr>
            <w:rFonts w:ascii="Times New Roman" w:hAnsi="Times New Roman"/>
            <w:b/>
            <w:sz w:val="28"/>
          </w:rPr>
          <w:t>2.11. Размер и основание взимания платы с заявителя за предоставление муниципальной услуги</w:t>
        </w:r>
      </w:hyperlink>
    </w:p>
    <w:p>
      <w:pPr>
        <w:pStyle w:val="Normal"/>
        <w:suppressAutoHyphens w:val="true"/>
        <w:ind w:firstLine="709"/>
        <w:jc w:val="both"/>
        <w:rPr>
          <w:rFonts w:ascii="Times New Roman" w:hAnsi="Times New Roman"/>
          <w:sz w:val="28"/>
        </w:rPr>
      </w:pPr>
      <w:r>
        <w:rPr>
          <w:rFonts w:ascii="Times New Roman" w:hAnsi="Times New Roman"/>
          <w:sz w:val="28"/>
        </w:rPr>
      </w:r>
    </w:p>
    <w:p>
      <w:pPr>
        <w:pStyle w:val="Normal"/>
        <w:suppressAutoHyphens w:val="true"/>
        <w:ind w:firstLine="709"/>
        <w:jc w:val="both"/>
        <w:rPr>
          <w:rFonts w:ascii="Times New Roman" w:hAnsi="Times New Roman"/>
          <w:sz w:val="28"/>
        </w:rPr>
      </w:pPr>
      <w:hyperlink r:id="rId35">
        <w:r>
          <w:rPr>
            <w:rFonts w:ascii="Times New Roman" w:hAnsi="Times New Roman"/>
            <w:sz w:val="28"/>
          </w:rPr>
          <w:t>2.11.1. Предоставление муниципальной услуги осуществляется бесплатно.</w:t>
        </w:r>
      </w:hyperlink>
    </w:p>
    <w:p>
      <w:pPr>
        <w:pStyle w:val="Normal"/>
        <w:ind w:firstLine="720"/>
        <w:jc w:val="both"/>
        <w:rPr>
          <w:rFonts w:ascii="Times New Roman" w:hAnsi="Times New Roman"/>
          <w:sz w:val="28"/>
        </w:rPr>
      </w:pPr>
      <w:hyperlink r:id="rId36">
        <w:r>
          <w:rPr>
            <w:rFonts w:ascii="Times New Roman" w:hAnsi="Times New Roman"/>
            <w:sz w:val="28"/>
          </w:rPr>
          <w:t>2.11.2. В случае внесения изменений в выданный по результатам предоставления муниципальной услуги документ, направленных на исправление опечаток и ошибок, допущенных по вине Администрации и (или) должностного лица Администрации, плата с заявителя не взимается.</w:t>
        </w:r>
      </w:hyperlink>
    </w:p>
    <w:p>
      <w:pPr>
        <w:pStyle w:val="Normal"/>
        <w:suppressAutoHyphens w:val="true"/>
        <w:ind w:firstLine="709"/>
        <w:jc w:val="center"/>
        <w:rPr>
          <w:rFonts w:ascii="Times New Roman" w:hAnsi="Times New Roman"/>
          <w:sz w:val="28"/>
        </w:rPr>
      </w:pPr>
      <w:r>
        <w:rPr>
          <w:rFonts w:ascii="Times New Roman" w:hAnsi="Times New Roman"/>
          <w:sz w:val="28"/>
        </w:rPr>
      </w:r>
    </w:p>
    <w:p>
      <w:pPr>
        <w:pStyle w:val="Normal"/>
        <w:suppressAutoHyphens w:val="true"/>
        <w:jc w:val="center"/>
        <w:rPr>
          <w:rFonts w:ascii="Times New Roman" w:hAnsi="Times New Roman"/>
          <w:b/>
          <w:b/>
          <w:sz w:val="28"/>
        </w:rPr>
      </w:pPr>
      <w:hyperlink r:id="rId37">
        <w:r>
          <w:rPr>
            <w:rFonts w:ascii="Times New Roman" w:hAnsi="Times New Roman"/>
            <w:b/>
            <w:sz w:val="28"/>
          </w:rPr>
          <w:t>2.12. Максимальный срок ожидания в очереди при подаче запроса</w:t>
        </w:r>
      </w:hyperlink>
    </w:p>
    <w:p>
      <w:pPr>
        <w:pStyle w:val="Normal"/>
        <w:suppressAutoHyphens w:val="true"/>
        <w:ind w:firstLine="709"/>
        <w:jc w:val="center"/>
        <w:rPr>
          <w:rFonts w:ascii="Times New Roman" w:hAnsi="Times New Roman"/>
          <w:b/>
          <w:b/>
          <w:sz w:val="28"/>
        </w:rPr>
      </w:pPr>
      <w:hyperlink r:id="rId38">
        <w:r>
          <w:rPr>
            <w:rFonts w:ascii="Times New Roman" w:hAnsi="Times New Roman"/>
            <w:b/>
            <w:sz w:val="28"/>
          </w:rPr>
          <w:t>о предоставлении муниципальной услуги и при получении результата предоставления муниципальной услуги</w:t>
        </w:r>
      </w:hyperlink>
    </w:p>
    <w:p>
      <w:pPr>
        <w:pStyle w:val="Normal"/>
        <w:suppressAutoHyphens w:val="true"/>
        <w:ind w:firstLine="709"/>
        <w:jc w:val="center"/>
        <w:rPr>
          <w:rFonts w:ascii="Times New Roman" w:hAnsi="Times New Roman"/>
          <w:sz w:val="28"/>
        </w:rPr>
      </w:pPr>
      <w:r>
        <w:rPr>
          <w:rFonts w:ascii="Times New Roman" w:hAnsi="Times New Roman"/>
          <w:sz w:val="28"/>
        </w:rPr>
      </w:r>
    </w:p>
    <w:p>
      <w:pPr>
        <w:pStyle w:val="Normal"/>
        <w:suppressAutoHyphens w:val="true"/>
        <w:ind w:firstLine="709"/>
        <w:jc w:val="both"/>
        <w:rPr>
          <w:rFonts w:ascii="Times New Roman" w:hAnsi="Times New Roman"/>
          <w:sz w:val="28"/>
        </w:rPr>
      </w:pPr>
      <w:hyperlink r:id="rId39">
        <w:r>
          <w:rPr>
            <w:rFonts w:ascii="Times New Roman" w:hAnsi="Times New Roman"/>
            <w:sz w:val="28"/>
          </w:rPr>
          <w:t>Максимальный срок ожидания в очереди при подаче заявителем заявления и копий документов, необходимых для предоставления муниципальной услуги и при получении результата муниципальной услуги составляет 15 минут.</w:t>
        </w:r>
      </w:hyperlink>
    </w:p>
    <w:p>
      <w:pPr>
        <w:pStyle w:val="Normal"/>
        <w:suppressAutoHyphens w:val="true"/>
        <w:ind w:firstLine="709"/>
        <w:jc w:val="both"/>
        <w:rPr>
          <w:rFonts w:ascii="Times New Roman" w:hAnsi="Times New Roman"/>
          <w:sz w:val="28"/>
        </w:rPr>
      </w:pPr>
      <w:r>
        <w:rPr>
          <w:rFonts w:ascii="Times New Roman" w:hAnsi="Times New Roman"/>
          <w:sz w:val="28"/>
        </w:rPr>
      </w:r>
    </w:p>
    <w:p>
      <w:pPr>
        <w:pStyle w:val="Normal"/>
        <w:suppressAutoHyphens w:val="true"/>
        <w:jc w:val="center"/>
        <w:rPr>
          <w:rFonts w:ascii="Times New Roman" w:hAnsi="Times New Roman"/>
          <w:b/>
          <w:b/>
          <w:sz w:val="28"/>
        </w:rPr>
      </w:pPr>
      <w:hyperlink r:id="rId40">
        <w:r>
          <w:rPr>
            <w:rFonts w:ascii="Times New Roman" w:hAnsi="Times New Roman"/>
            <w:b/>
            <w:sz w:val="28"/>
          </w:rPr>
          <w:t>2.13. Срок регистрации запроса заявителя о предоставлении муниципальной услуги, в том числе в электронной форме</w:t>
        </w:r>
      </w:hyperlink>
    </w:p>
    <w:p>
      <w:pPr>
        <w:pStyle w:val="Normal"/>
        <w:suppressAutoHyphens w:val="true"/>
        <w:ind w:firstLine="709"/>
        <w:jc w:val="both"/>
        <w:rPr>
          <w:rFonts w:ascii="Times New Roman" w:hAnsi="Times New Roman"/>
          <w:sz w:val="28"/>
        </w:rPr>
      </w:pPr>
      <w:r>
        <w:rPr>
          <w:rFonts w:ascii="Times New Roman" w:hAnsi="Times New Roman"/>
          <w:sz w:val="28"/>
        </w:rPr>
      </w:r>
    </w:p>
    <w:p>
      <w:pPr>
        <w:pStyle w:val="Normal"/>
        <w:suppressAutoHyphens w:val="true"/>
        <w:ind w:firstLine="709"/>
        <w:jc w:val="both"/>
        <w:rPr>
          <w:rFonts w:ascii="Times New Roman" w:hAnsi="Times New Roman"/>
          <w:sz w:val="28"/>
        </w:rPr>
      </w:pPr>
      <w:hyperlink r:id="rId41">
        <w:r>
          <w:rPr>
            <w:rFonts w:ascii="Times New Roman" w:hAnsi="Times New Roman"/>
            <w:sz w:val="28"/>
          </w:rPr>
          <w:t>2.13.1. Срок регистрации заявления, в том числе в электронной форме, составляет 1 рабочий день.</w:t>
        </w:r>
      </w:hyperlink>
    </w:p>
    <w:p>
      <w:pPr>
        <w:pStyle w:val="Normal"/>
        <w:suppressAutoHyphens w:val="true"/>
        <w:ind w:firstLine="709"/>
        <w:jc w:val="both"/>
        <w:rPr>
          <w:rFonts w:ascii="Times New Roman" w:hAnsi="Times New Roman"/>
          <w:sz w:val="28"/>
        </w:rPr>
      </w:pPr>
      <w:hyperlink r:id="rId42">
        <w:r>
          <w:rPr>
            <w:rFonts w:ascii="Times New Roman" w:hAnsi="Times New Roman"/>
            <w:sz w:val="28"/>
          </w:rPr>
          <w:t>2.13.2. Заявление регистрируется в установленной системе документооборота с присвоением запросу входящего номера и указанием даты его получения.</w:t>
        </w:r>
      </w:hyperlink>
    </w:p>
    <w:p>
      <w:pPr>
        <w:pStyle w:val="Normal"/>
        <w:suppressAutoHyphens w:val="true"/>
        <w:ind w:firstLine="709"/>
        <w:jc w:val="both"/>
        <w:rPr>
          <w:rFonts w:ascii="Times New Roman" w:hAnsi="Times New Roman"/>
          <w:sz w:val="28"/>
        </w:rPr>
      </w:pPr>
      <w:r>
        <w:rPr>
          <w:rFonts w:ascii="Times New Roman" w:hAnsi="Times New Roman"/>
          <w:sz w:val="28"/>
        </w:rPr>
      </w:r>
    </w:p>
    <w:p>
      <w:pPr>
        <w:pStyle w:val="Normal"/>
        <w:ind w:firstLine="720"/>
        <w:jc w:val="center"/>
        <w:rPr>
          <w:rFonts w:ascii="Times New Roman" w:hAnsi="Times New Roman"/>
        </w:rPr>
      </w:pPr>
      <w:hyperlink r:id="rId43">
        <w:r>
          <w:rPr>
            <w:rFonts w:ascii="Times New Roman" w:hAnsi="Times New Roman"/>
            <w:b/>
            <w:sz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(информационным уголкам)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hyperlink>
    </w:p>
    <w:p>
      <w:pPr>
        <w:pStyle w:val="Normal"/>
        <w:suppressAutoHyphens w:val="true"/>
        <w:ind w:firstLine="709"/>
        <w:jc w:val="both"/>
        <w:rPr>
          <w:rFonts w:ascii="Times New Roman" w:hAnsi="Times New Roman"/>
          <w:sz w:val="28"/>
        </w:rPr>
      </w:pPr>
      <w:r>
        <w:rPr>
          <w:rFonts w:ascii="Times New Roman" w:hAnsi="Times New Roman"/>
          <w:sz w:val="28"/>
        </w:rPr>
      </w:r>
    </w:p>
    <w:p>
      <w:pPr>
        <w:pStyle w:val="Normal"/>
        <w:suppressAutoHyphens w:val="true"/>
        <w:ind w:firstLine="709"/>
        <w:jc w:val="both"/>
        <w:rPr>
          <w:rFonts w:ascii="Times New Roman" w:hAnsi="Times New Roman"/>
          <w:sz w:val="28"/>
        </w:rPr>
      </w:pPr>
      <w:hyperlink r:id="rId44">
        <w:r>
          <w:rPr>
            <w:rFonts w:ascii="Times New Roman" w:hAnsi="Times New Roman"/>
            <w:sz w:val="28"/>
          </w:rPr>
          <w:t>2.14.1. Помещения, предназначенные для работы с заявителями по приему заявлений и выдаче документов, обеспечиваются необходимым оборудованием, канцелярскими принадлежностями, офисной мебелью, системой вентиляции воздуха, телефоном, доступом к гардеробу.</w:t>
        </w:r>
      </w:hyperlink>
    </w:p>
    <w:p>
      <w:pPr>
        <w:pStyle w:val="Normal"/>
        <w:suppressAutoHyphens w:val="true"/>
        <w:ind w:firstLine="709"/>
        <w:jc w:val="both"/>
        <w:rPr>
          <w:rFonts w:ascii="Times New Roman" w:hAnsi="Times New Roman"/>
          <w:sz w:val="28"/>
        </w:rPr>
      </w:pPr>
      <w:hyperlink r:id="rId45">
        <w:r>
          <w:rPr>
            <w:rFonts w:ascii="Times New Roman" w:hAnsi="Times New Roman"/>
            <w:sz w:val="28"/>
          </w:rPr>
          <w:t>В указанных помещениях размещаются информационные стенды, обеспечивающие получение заявителями информации о предоставлении муниципальной услуги.</w:t>
        </w:r>
      </w:hyperlink>
    </w:p>
    <w:p>
      <w:pPr>
        <w:pStyle w:val="Normal"/>
        <w:suppressAutoHyphens w:val="true"/>
        <w:ind w:firstLine="709"/>
        <w:jc w:val="both"/>
        <w:rPr>
          <w:rFonts w:ascii="Times New Roman" w:hAnsi="Times New Roman"/>
          <w:sz w:val="28"/>
        </w:rPr>
      </w:pPr>
      <w:hyperlink r:id="rId46">
        <w:r>
          <w:rPr>
            <w:rFonts w:ascii="Times New Roman" w:hAnsi="Times New Roman"/>
            <w:sz w:val="28"/>
          </w:rPr>
          <w:t>Информационные стенды,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hyperlink>
    </w:p>
    <w:p>
      <w:pPr>
        <w:pStyle w:val="Normal"/>
        <w:suppressAutoHyphens w:val="true"/>
        <w:ind w:firstLine="709"/>
        <w:jc w:val="both"/>
        <w:rPr>
          <w:rFonts w:ascii="Times New Roman" w:hAnsi="Times New Roman"/>
          <w:sz w:val="28"/>
        </w:rPr>
      </w:pPr>
      <w:hyperlink r:id="rId47">
        <w:r>
          <w:rPr>
            <w:rFonts w:ascii="Times New Roman" w:hAnsi="Times New Roman"/>
            <w:sz w:val="28"/>
          </w:rPr>
          <w:t>В случае невозможности размещения информационных стендов используются другие способы размещения информации, обеспечивающие свободный доступ к ней заинтересованных лиц.</w:t>
        </w:r>
      </w:hyperlink>
    </w:p>
    <w:p>
      <w:pPr>
        <w:pStyle w:val="Normal"/>
        <w:ind w:firstLine="709"/>
        <w:jc w:val="both"/>
        <w:rPr>
          <w:rFonts w:ascii="Times New Roman" w:hAnsi="Times New Roman"/>
        </w:rPr>
      </w:pPr>
      <w:hyperlink r:id="rId48">
        <w:r>
          <w:rPr>
            <w:rFonts w:ascii="Times New Roman" w:hAnsi="Times New Roman"/>
            <w:sz w:val="28"/>
          </w:rPr>
          <w:t>Места ожидания должны соответствовать комфортным условиям для заявителей и оптимальным условиям работы специалистов.</w:t>
        </w:r>
      </w:hyperlink>
    </w:p>
    <w:p>
      <w:pPr>
        <w:pStyle w:val="Normal"/>
        <w:ind w:firstLine="709"/>
        <w:jc w:val="both"/>
        <w:rPr>
          <w:rFonts w:ascii="Times New Roman" w:hAnsi="Times New Roman"/>
        </w:rPr>
      </w:pPr>
      <w:hyperlink r:id="rId49">
        <w:r>
          <w:rPr>
            <w:rFonts w:ascii="Times New Roman" w:hAnsi="Times New Roman"/>
            <w:sz w:val="28"/>
          </w:rPr>
          <w:t xml:space="preserve">Места ожидания должны быть оборудованы сидячими местами для посетителей. </w:t>
        </w:r>
      </w:hyperlink>
    </w:p>
    <w:p>
      <w:pPr>
        <w:pStyle w:val="Normal"/>
        <w:ind w:firstLine="709"/>
        <w:jc w:val="both"/>
        <w:rPr>
          <w:rFonts w:ascii="Times New Roman" w:hAnsi="Times New Roman"/>
        </w:rPr>
      </w:pPr>
      <w:hyperlink r:id="rId50">
        <w:r>
          <w:rPr>
            <w:rFonts w:ascii="Times New Roman" w:hAnsi="Times New Roman"/>
            <w:sz w:val="28"/>
          </w:rPr>
          <w:t>Места для заполнения запросов о предоставлении муниципальной услуги оборудуются стульями, столами (стойками) и обеспечиваются образцами заполнения документов, бланками заявлений, ручками и бумагой.</w:t>
        </w:r>
      </w:hyperlink>
    </w:p>
    <w:p>
      <w:pPr>
        <w:pStyle w:val="Normal"/>
        <w:suppressAutoHyphens w:val="true"/>
        <w:ind w:firstLine="709"/>
        <w:jc w:val="both"/>
        <w:rPr>
          <w:rFonts w:ascii="Times New Roman" w:hAnsi="Times New Roman"/>
          <w:sz w:val="24"/>
        </w:rPr>
      </w:pPr>
      <w:hyperlink r:id="rId51">
        <w:r>
          <w:rPr>
            <w:rFonts w:ascii="Times New Roman" w:hAnsi="Times New Roman"/>
            <w:sz w:val="28"/>
          </w:rPr>
          <w:t>2.14.2. 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помещении  для ожидания и приема заявителей, а также на официальном сайте Администрации, на Едином  и региональном порталах.</w:t>
        </w:r>
      </w:hyperlink>
    </w:p>
    <w:p>
      <w:pPr>
        <w:pStyle w:val="Normal"/>
        <w:suppressAutoHyphens w:val="true"/>
        <w:ind w:firstLine="709"/>
        <w:jc w:val="both"/>
        <w:rPr>
          <w:rFonts w:ascii="Times New Roman" w:hAnsi="Times New Roman"/>
          <w:sz w:val="28"/>
        </w:rPr>
      </w:pPr>
      <w:hyperlink r:id="rId52">
        <w:r>
          <w:rPr>
            <w:rFonts w:ascii="Times New Roman" w:hAnsi="Times New Roman"/>
            <w:sz w:val="28"/>
          </w:rPr>
          <w:t>2.14.3. На информационных стендах в помещении для ожидания и приема заявителей, на официальном сайте Администрации, на Едином и региональном порталах размещаются следующие информационные материалы:</w:t>
        </w:r>
      </w:hyperlink>
    </w:p>
    <w:p>
      <w:pPr>
        <w:pStyle w:val="Normal"/>
        <w:suppressAutoHyphens w:val="true"/>
        <w:ind w:firstLine="709"/>
        <w:jc w:val="both"/>
        <w:rPr>
          <w:rFonts w:ascii="Times New Roman" w:hAnsi="Times New Roman"/>
          <w:sz w:val="28"/>
        </w:rPr>
      </w:pPr>
      <w:hyperlink r:id="rId53">
        <w:r>
          <w:rPr>
            <w:rFonts w:ascii="Times New Roman" w:hAnsi="Times New Roman"/>
            <w:sz w:val="28"/>
          </w:rPr>
          <w:t>2.14.3.1. информация о порядке предоставления муниципальной услуги;</w:t>
        </w:r>
      </w:hyperlink>
    </w:p>
    <w:p>
      <w:pPr>
        <w:pStyle w:val="Normal"/>
        <w:suppressAutoHyphens w:val="true"/>
        <w:ind w:firstLine="709"/>
        <w:jc w:val="both"/>
        <w:rPr>
          <w:rFonts w:ascii="Times New Roman" w:hAnsi="Times New Roman"/>
          <w:sz w:val="28"/>
        </w:rPr>
      </w:pPr>
      <w:hyperlink r:id="rId54">
        <w:r>
          <w:rPr>
            <w:rFonts w:ascii="Times New Roman" w:hAnsi="Times New Roman"/>
            <w:sz w:val="28"/>
          </w:rPr>
          <w:t>2.14.3.2. перечень нормативных правовых актов, регламентирующих предоставление муниципальной услуги;</w:t>
        </w:r>
      </w:hyperlink>
    </w:p>
    <w:p>
      <w:pPr>
        <w:pStyle w:val="Normal"/>
        <w:suppressAutoHyphens w:val="true"/>
        <w:ind w:firstLine="709"/>
        <w:jc w:val="both"/>
        <w:rPr>
          <w:rFonts w:ascii="Times New Roman" w:hAnsi="Times New Roman"/>
          <w:sz w:val="28"/>
        </w:rPr>
      </w:pPr>
      <w:hyperlink r:id="rId55">
        <w:r>
          <w:rPr>
            <w:rFonts w:ascii="Times New Roman" w:hAnsi="Times New Roman"/>
            <w:sz w:val="28"/>
          </w:rPr>
          <w:t>2.14.3.3. перечень документов, необходимых для предоставления муниципальной услуги, а также требования, предъявляемые к этим документам;</w:t>
        </w:r>
      </w:hyperlink>
    </w:p>
    <w:p>
      <w:pPr>
        <w:pStyle w:val="Normal"/>
        <w:suppressAutoHyphens w:val="true"/>
        <w:ind w:firstLine="709"/>
        <w:jc w:val="both"/>
        <w:rPr>
          <w:rFonts w:ascii="Times New Roman" w:hAnsi="Times New Roman"/>
          <w:sz w:val="28"/>
        </w:rPr>
      </w:pPr>
      <w:hyperlink r:id="rId56">
        <w:r>
          <w:rPr>
            <w:rFonts w:ascii="Times New Roman" w:hAnsi="Times New Roman"/>
            <w:sz w:val="28"/>
          </w:rPr>
          <w:t>2.14.3.4. сроки предоставления муниципальной услуги и основания для отказа в предоставлении муниципальной услуги;</w:t>
        </w:r>
      </w:hyperlink>
    </w:p>
    <w:p>
      <w:pPr>
        <w:pStyle w:val="Normal"/>
        <w:suppressAutoHyphens w:val="true"/>
        <w:ind w:firstLine="709"/>
        <w:jc w:val="both"/>
        <w:rPr>
          <w:rFonts w:ascii="Times New Roman" w:hAnsi="Times New Roman"/>
          <w:sz w:val="28"/>
        </w:rPr>
      </w:pPr>
      <w:hyperlink r:id="rId57">
        <w:r>
          <w:rPr>
            <w:rFonts w:ascii="Times New Roman" w:hAnsi="Times New Roman"/>
            <w:sz w:val="28"/>
          </w:rPr>
          <w:t>2.14.3.5. формы заявлений о предоставлении муниципальной услуги;</w:t>
        </w:r>
      </w:hyperlink>
    </w:p>
    <w:p>
      <w:pPr>
        <w:pStyle w:val="Normal"/>
        <w:suppressAutoHyphens w:val="true"/>
        <w:ind w:firstLine="709"/>
        <w:jc w:val="both"/>
        <w:rPr>
          <w:rFonts w:ascii="Times New Roman" w:hAnsi="Times New Roman"/>
          <w:sz w:val="24"/>
        </w:rPr>
      </w:pPr>
      <w:hyperlink r:id="rId58">
        <w:r>
          <w:rPr>
            <w:rFonts w:ascii="Times New Roman" w:hAnsi="Times New Roman"/>
            <w:sz w:val="28"/>
          </w:rPr>
          <w:t>2.14.3.6. порядок информирования о ходе предоставления муниципальной услуги,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hyperlink>
    </w:p>
    <w:p>
      <w:pPr>
        <w:pStyle w:val="Normal"/>
        <w:suppressAutoHyphens w:val="true"/>
        <w:ind w:firstLine="709"/>
        <w:jc w:val="both"/>
        <w:rPr>
          <w:rFonts w:ascii="Times New Roman" w:hAnsi="Times New Roman"/>
          <w:sz w:val="28"/>
        </w:rPr>
      </w:pPr>
      <w:hyperlink r:id="rId59">
        <w:r>
          <w:rPr>
            <w:rFonts w:ascii="Times New Roman" w:hAnsi="Times New Roman"/>
            <w:sz w:val="28"/>
          </w:rPr>
          <w:t>При изменении информации по предоставлению муниципальной услуги осуществляется ее обновление.</w:t>
        </w:r>
      </w:hyperlink>
    </w:p>
    <w:p>
      <w:pPr>
        <w:pStyle w:val="Normal"/>
        <w:suppressAutoHyphens w:val="true"/>
        <w:ind w:firstLine="709"/>
        <w:jc w:val="both"/>
        <w:rPr>
          <w:rFonts w:ascii="Times New Roman" w:hAnsi="Times New Roman"/>
          <w:sz w:val="28"/>
        </w:rPr>
      </w:pPr>
      <w:hyperlink r:id="rId60">
        <w:r>
          <w:rPr>
            <w:rFonts w:ascii="Times New Roman" w:hAnsi="Times New Roman"/>
            <w:sz w:val="28"/>
          </w:rPr>
          <w:t>2.14.4. Прием заявителей без предварительной записи осуществляется в порядке очередности.</w:t>
        </w:r>
      </w:hyperlink>
    </w:p>
    <w:p>
      <w:pPr>
        <w:pStyle w:val="Normal"/>
        <w:suppressAutoHyphens w:val="true"/>
        <w:ind w:firstLine="709"/>
        <w:jc w:val="both"/>
        <w:rPr>
          <w:rFonts w:ascii="Times New Roman" w:hAnsi="Times New Roman"/>
          <w:sz w:val="28"/>
        </w:rPr>
      </w:pPr>
      <w:hyperlink r:id="rId61">
        <w:r>
          <w:rPr>
            <w:rFonts w:ascii="Times New Roman" w:hAnsi="Times New Roman"/>
            <w:sz w:val="28"/>
          </w:rPr>
          <w:t>В целях обеспечения доступности муниципальной услуги для инвалидов осуществляется предварительная запись заинтересованных лиц, позволяющая обеспечить помощь проводников и профессиональных сурдопереводчиков в рамках предоставления муниципальной услуги.</w:t>
        </w:r>
      </w:hyperlink>
    </w:p>
    <w:p>
      <w:pPr>
        <w:pStyle w:val="Normal"/>
        <w:suppressAutoHyphens w:val="true"/>
        <w:ind w:firstLine="709"/>
        <w:jc w:val="both"/>
        <w:rPr>
          <w:rFonts w:ascii="Times New Roman" w:hAnsi="Times New Roman"/>
          <w:sz w:val="28"/>
        </w:rPr>
      </w:pPr>
      <w:hyperlink r:id="rId62">
        <w:r>
          <w:rPr>
            <w:rFonts w:ascii="Times New Roman" w:hAnsi="Times New Roman"/>
            <w:sz w:val="28"/>
          </w:rPr>
          <w:t>2.14.5. Вход в здание и помещения, в которых проводится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оборудуются средствами, создающими условия для беспрепятственного доступа и перемещения инвалидов (включая инвалидов, использующих кресла-коляски и собак-проводников).</w:t>
        </w:r>
      </w:hyperlink>
    </w:p>
    <w:p>
      <w:pPr>
        <w:pStyle w:val="Normal"/>
        <w:suppressAutoHyphens w:val="true"/>
        <w:ind w:firstLine="709"/>
        <w:jc w:val="both"/>
        <w:rPr>
          <w:rFonts w:ascii="Times New Roman" w:hAnsi="Times New Roman"/>
          <w:sz w:val="28"/>
        </w:rPr>
      </w:pPr>
      <w:hyperlink r:id="rId63">
        <w:r>
          <w:rPr>
            <w:rFonts w:ascii="Times New Roman" w:hAnsi="Times New Roman"/>
            <w:sz w:val="28"/>
          </w:rPr>
          <w:t>2.14.6. На территории, прилегающей к зданию, в котором проводится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определяются места для парковки специальных автотранспортных средств инвалидов.</w:t>
        </w:r>
      </w:hyperlink>
    </w:p>
    <w:p>
      <w:pPr>
        <w:pStyle w:val="Normal"/>
        <w:suppressAutoHyphens w:val="true"/>
        <w:ind w:firstLine="709"/>
        <w:jc w:val="both"/>
        <w:rPr>
          <w:rFonts w:ascii="Times New Roman" w:hAnsi="Times New Roman"/>
          <w:sz w:val="28"/>
        </w:rPr>
      </w:pPr>
      <w:hyperlink r:id="rId64">
        <w:r>
          <w:rPr>
            <w:rFonts w:ascii="Times New Roman" w:hAnsi="Times New Roman"/>
            <w:sz w:val="28"/>
          </w:rPr>
          <w:t>Доступ специального автотранспорта получателей муниципальной услуги к парковочным местам и стоянка являются бесплатными.</w:t>
        </w:r>
      </w:hyperlink>
    </w:p>
    <w:p>
      <w:pPr>
        <w:pStyle w:val="Normal"/>
        <w:suppressAutoHyphens w:val="true"/>
        <w:ind w:firstLine="709"/>
        <w:jc w:val="both"/>
        <w:rPr>
          <w:rFonts w:ascii="Times New Roman" w:hAnsi="Times New Roman"/>
          <w:sz w:val="28"/>
        </w:rPr>
      </w:pPr>
      <w:hyperlink r:id="rId65">
        <w:r>
          <w:rPr>
            <w:rFonts w:ascii="Times New Roman" w:hAnsi="Times New Roman"/>
            <w:sz w:val="28"/>
          </w:rPr>
          <w:t>2.14.7. При обращении инвалида за получением муниципальной услуги (включая инвалидов, использующих кресла-коляски и собак-проводников) обеспечивается:</w:t>
        </w:r>
      </w:hyperlink>
    </w:p>
    <w:p>
      <w:pPr>
        <w:pStyle w:val="Normal"/>
        <w:suppressAutoHyphens w:val="true"/>
        <w:ind w:firstLine="709"/>
        <w:jc w:val="both"/>
        <w:rPr>
          <w:rFonts w:ascii="Times New Roman" w:hAnsi="Times New Roman"/>
          <w:sz w:val="28"/>
        </w:rPr>
      </w:pPr>
      <w:hyperlink r:id="rId66">
        <w:r>
          <w:rPr>
            <w:rFonts w:ascii="Times New Roman" w:hAnsi="Times New Roman"/>
            <w:sz w:val="28"/>
          </w:rPr>
          <w:t>2.14.7.1. возможность посадки инвалидов в транспортное средство и высадки из него перед входом в помещение с помощью технических средств реабилитации и (или) с помощью сотрудника;</w:t>
        </w:r>
      </w:hyperlink>
    </w:p>
    <w:p>
      <w:pPr>
        <w:pStyle w:val="Normal"/>
        <w:suppressAutoHyphens w:val="true"/>
        <w:ind w:firstLine="709"/>
        <w:jc w:val="both"/>
        <w:rPr>
          <w:rFonts w:ascii="Times New Roman" w:hAnsi="Times New Roman"/>
          <w:sz w:val="28"/>
        </w:rPr>
      </w:pPr>
      <w:hyperlink r:id="rId67">
        <w:r>
          <w:rPr>
            <w:rFonts w:ascii="Times New Roman" w:hAnsi="Times New Roman"/>
            <w:sz w:val="28"/>
          </w:rPr>
          <w:t>2.14.7.2. содействие инвалидам при входе в здание, в котором проводится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и выходе из него;</w:t>
        </w:r>
      </w:hyperlink>
    </w:p>
    <w:p>
      <w:pPr>
        <w:pStyle w:val="Normal"/>
        <w:suppressAutoHyphens w:val="true"/>
        <w:ind w:firstLine="709"/>
        <w:jc w:val="both"/>
        <w:rPr>
          <w:rFonts w:ascii="Times New Roman" w:hAnsi="Times New Roman"/>
          <w:sz w:val="28"/>
        </w:rPr>
      </w:pPr>
      <w:hyperlink r:id="rId68">
        <w:r>
          <w:rPr>
            <w:rFonts w:ascii="Times New Roman" w:hAnsi="Times New Roman"/>
            <w:sz w:val="28"/>
          </w:rPr>
          <w:t>2.14.7.3. сопровождение инвалидов, имеющих стойкие расстройства функции зрения и самостоятельного передвижения, и оказание им помощи внутри помещения;</w:t>
        </w:r>
      </w:hyperlink>
    </w:p>
    <w:p>
      <w:pPr>
        <w:pStyle w:val="Normal"/>
        <w:suppressAutoHyphens w:val="true"/>
        <w:ind w:firstLine="709"/>
        <w:jc w:val="both"/>
        <w:rPr>
          <w:rFonts w:ascii="Times New Roman" w:hAnsi="Times New Roman"/>
          <w:sz w:val="28"/>
        </w:rPr>
      </w:pPr>
      <w:hyperlink r:id="rId69">
        <w:r>
          <w:rPr>
            <w:rFonts w:ascii="Times New Roman" w:hAnsi="Times New Roman"/>
            <w:sz w:val="28"/>
          </w:rPr>
          <w:t>2.14.7.4. 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hyperlink>
    </w:p>
    <w:p>
      <w:pPr>
        <w:pStyle w:val="Normal"/>
        <w:suppressAutoHyphens w:val="true"/>
        <w:ind w:firstLine="709"/>
        <w:jc w:val="both"/>
        <w:rPr>
          <w:rFonts w:ascii="Times New Roman" w:hAnsi="Times New Roman"/>
          <w:sz w:val="28"/>
        </w:rPr>
      </w:pPr>
      <w:hyperlink r:id="rId70">
        <w:r>
          <w:rPr>
            <w:rFonts w:ascii="Times New Roman" w:hAnsi="Times New Roman"/>
            <w:sz w:val="28"/>
          </w:rPr>
          <w:t>2.14.7.5.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hyperlink>
    </w:p>
    <w:p>
      <w:pPr>
        <w:pStyle w:val="Normal"/>
        <w:suppressAutoHyphens w:val="true"/>
        <w:ind w:firstLine="709"/>
        <w:jc w:val="both"/>
        <w:rPr>
          <w:rFonts w:ascii="Times New Roman" w:hAnsi="Times New Roman"/>
          <w:sz w:val="28"/>
        </w:rPr>
      </w:pPr>
      <w:hyperlink r:id="rId71">
        <w:r>
          <w:rPr>
            <w:rFonts w:ascii="Times New Roman" w:hAnsi="Times New Roman"/>
            <w:sz w:val="28"/>
          </w:rPr>
          <w:t>2.14.7.6. доступ к помещению, в котором предоставляется услуга, собаки-проводника при наличии документа, подтверждающего ее специальное обучение;</w:t>
        </w:r>
      </w:hyperlink>
    </w:p>
    <w:p>
      <w:pPr>
        <w:pStyle w:val="Normal"/>
        <w:suppressAutoHyphens w:val="true"/>
        <w:ind w:firstLine="709"/>
        <w:jc w:val="both"/>
        <w:rPr>
          <w:rFonts w:ascii="Times New Roman" w:hAnsi="Times New Roman"/>
          <w:sz w:val="28"/>
        </w:rPr>
      </w:pPr>
      <w:hyperlink r:id="rId72">
        <w:r>
          <w:rPr>
            <w:rFonts w:ascii="Times New Roman" w:hAnsi="Times New Roman"/>
            <w:sz w:val="28"/>
          </w:rPr>
          <w:t>2.14.7.7. возможность самостоятельного передвижения инвалидов, в том числе передвигающихся в кресле-коляске, в целях доступа к месту предоставления муниципальной услуги, в том числе с помощью сотрудника Администрации;</w:t>
        </w:r>
      </w:hyperlink>
    </w:p>
    <w:p>
      <w:pPr>
        <w:pStyle w:val="Normal"/>
        <w:suppressAutoHyphens w:val="true"/>
        <w:ind w:firstLine="709"/>
        <w:jc w:val="both"/>
        <w:rPr>
          <w:rFonts w:ascii="Times New Roman" w:hAnsi="Times New Roman"/>
          <w:sz w:val="28"/>
        </w:rPr>
      </w:pPr>
      <w:hyperlink r:id="rId73">
        <w:r>
          <w:rPr>
            <w:rFonts w:ascii="Times New Roman" w:hAnsi="Times New Roman"/>
            <w:sz w:val="28"/>
          </w:rPr>
          <w:t>2.14.7.8. оказание помощи инвалидам в преодолении барьеров, мешающих получению ими муниципальной услуги наравне с другими лицами.</w:t>
        </w:r>
      </w:hyperlink>
    </w:p>
    <w:p>
      <w:pPr>
        <w:pStyle w:val="Normal"/>
        <w:suppressAutoHyphens w:val="true"/>
        <w:ind w:firstLine="709"/>
        <w:jc w:val="both"/>
        <w:rPr>
          <w:rFonts w:ascii="Times New Roman" w:hAnsi="Times New Roman"/>
          <w:sz w:val="28"/>
        </w:rPr>
      </w:pPr>
      <w:r>
        <w:rPr>
          <w:rFonts w:ascii="Times New Roman" w:hAnsi="Times New Roman"/>
          <w:sz w:val="28"/>
        </w:rPr>
      </w:r>
    </w:p>
    <w:p>
      <w:pPr>
        <w:pStyle w:val="Normal"/>
        <w:suppressAutoHyphens w:val="true"/>
        <w:ind w:firstLine="709"/>
        <w:jc w:val="center"/>
        <w:rPr>
          <w:rFonts w:ascii="Times New Roman" w:hAnsi="Times New Roman"/>
          <w:sz w:val="24"/>
        </w:rPr>
      </w:pPr>
      <w:hyperlink r:id="rId74">
        <w:r>
          <w:rPr>
            <w:rFonts w:ascii="Times New Roman" w:hAnsi="Times New Roman"/>
            <w:b/>
            <w:sz w:val="28"/>
          </w:rPr>
          <w:t>2.15. Показатели доступности и качества муниципальной услуги</w:t>
        </w:r>
      </w:hyperlink>
    </w:p>
    <w:p>
      <w:pPr>
        <w:pStyle w:val="Normal"/>
        <w:suppressAutoHyphens w:val="true"/>
        <w:ind w:firstLine="709"/>
        <w:jc w:val="both"/>
        <w:rPr>
          <w:rFonts w:ascii="Times New Roman" w:hAnsi="Times New Roman"/>
          <w:sz w:val="28"/>
        </w:rPr>
      </w:pPr>
      <w:r>
        <w:rPr>
          <w:rFonts w:ascii="Times New Roman" w:hAnsi="Times New Roman"/>
          <w:sz w:val="28"/>
        </w:rPr>
      </w:r>
    </w:p>
    <w:p>
      <w:pPr>
        <w:pStyle w:val="Normal"/>
        <w:suppressAutoHyphens w:val="true"/>
        <w:ind w:firstLine="709"/>
        <w:jc w:val="both"/>
        <w:rPr>
          <w:rFonts w:ascii="Times New Roman" w:hAnsi="Times New Roman"/>
          <w:sz w:val="28"/>
        </w:rPr>
      </w:pPr>
      <w:hyperlink r:id="rId75">
        <w:r>
          <w:rPr>
            <w:rFonts w:ascii="Times New Roman" w:hAnsi="Times New Roman"/>
            <w:sz w:val="28"/>
          </w:rPr>
          <w:t>2.15.1. Показателями доступности предоставления муниципальной услуги являются:</w:t>
        </w:r>
      </w:hyperlink>
    </w:p>
    <w:p>
      <w:pPr>
        <w:pStyle w:val="Normal"/>
        <w:suppressAutoHyphens w:val="true"/>
        <w:ind w:firstLine="709"/>
        <w:jc w:val="both"/>
        <w:rPr>
          <w:rFonts w:ascii="Times New Roman" w:hAnsi="Times New Roman"/>
          <w:sz w:val="28"/>
        </w:rPr>
      </w:pPr>
      <w:hyperlink r:id="rId76">
        <w:r>
          <w:rPr>
            <w:rFonts w:ascii="Times New Roman" w:hAnsi="Times New Roman"/>
            <w:sz w:val="28"/>
          </w:rPr>
          <w:t>2.15.1.1. предоставление возможности получения муниципальной услуги в электронной форме;</w:t>
        </w:r>
      </w:hyperlink>
    </w:p>
    <w:p>
      <w:pPr>
        <w:pStyle w:val="Normal"/>
        <w:suppressAutoHyphens w:val="true"/>
        <w:ind w:firstLine="709"/>
        <w:jc w:val="both"/>
        <w:rPr>
          <w:rFonts w:ascii="Times New Roman" w:hAnsi="Times New Roman"/>
          <w:sz w:val="28"/>
        </w:rPr>
      </w:pPr>
      <w:hyperlink r:id="rId77">
        <w:r>
          <w:rPr>
            <w:rFonts w:ascii="Times New Roman" w:hAnsi="Times New Roman"/>
            <w:sz w:val="28"/>
          </w:rPr>
          <w:t>2.15.1.2. транспортная или пешая доступность к местам предоставления муниципальной услуги;</w:t>
        </w:r>
      </w:hyperlink>
    </w:p>
    <w:p>
      <w:pPr>
        <w:pStyle w:val="Normal"/>
        <w:suppressAutoHyphens w:val="true"/>
        <w:ind w:firstLine="709"/>
        <w:jc w:val="both"/>
        <w:rPr>
          <w:rFonts w:ascii="Times New Roman" w:hAnsi="Times New Roman"/>
          <w:sz w:val="28"/>
        </w:rPr>
      </w:pPr>
      <w:hyperlink r:id="rId78">
        <w:r>
          <w:rPr>
            <w:rFonts w:ascii="Times New Roman" w:hAnsi="Times New Roman"/>
            <w:sz w:val="28"/>
          </w:rPr>
          <w:t>2.15.1.3.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hyperlink>
    </w:p>
    <w:p>
      <w:pPr>
        <w:pStyle w:val="Normal"/>
        <w:suppressAutoHyphens w:val="true"/>
        <w:ind w:firstLine="709"/>
        <w:jc w:val="both"/>
        <w:rPr>
          <w:rFonts w:ascii="Times New Roman" w:hAnsi="Times New Roman"/>
          <w:sz w:val="28"/>
        </w:rPr>
      </w:pPr>
      <w:hyperlink r:id="rId79">
        <w:r>
          <w:rPr>
            <w:rFonts w:ascii="Times New Roman" w:hAnsi="Times New Roman"/>
            <w:sz w:val="28"/>
          </w:rPr>
          <w:t>2.15.1.4. соблюдение требований административного регламента о порядке информирования о предоставлении муниципальной услуги.</w:t>
        </w:r>
      </w:hyperlink>
    </w:p>
    <w:p>
      <w:pPr>
        <w:pStyle w:val="Normal"/>
        <w:suppressAutoHyphens w:val="true"/>
        <w:ind w:firstLine="709"/>
        <w:jc w:val="both"/>
        <w:rPr>
          <w:rFonts w:ascii="Times New Roman" w:hAnsi="Times New Roman"/>
          <w:sz w:val="28"/>
        </w:rPr>
      </w:pPr>
      <w:hyperlink r:id="rId80">
        <w:r>
          <w:rPr>
            <w:rFonts w:ascii="Times New Roman" w:hAnsi="Times New Roman"/>
            <w:sz w:val="28"/>
          </w:rPr>
          <w:t>2.15.2. Показателями качества предоставления муниципальной услуги являются:</w:t>
        </w:r>
      </w:hyperlink>
    </w:p>
    <w:p>
      <w:pPr>
        <w:pStyle w:val="Normal"/>
        <w:suppressAutoHyphens w:val="true"/>
        <w:ind w:firstLine="709"/>
        <w:jc w:val="both"/>
        <w:rPr>
          <w:rFonts w:ascii="Times New Roman" w:hAnsi="Times New Roman"/>
          <w:sz w:val="28"/>
        </w:rPr>
      </w:pPr>
      <w:hyperlink r:id="rId81">
        <w:r>
          <w:rPr>
            <w:rFonts w:ascii="Times New Roman" w:hAnsi="Times New Roman"/>
            <w:sz w:val="28"/>
          </w:rPr>
          <w:t>2.15.2.1. отсутствие фактов нарушения сроков предоставления муниципальной услуги;</w:t>
        </w:r>
      </w:hyperlink>
    </w:p>
    <w:p>
      <w:pPr>
        <w:pStyle w:val="Normal"/>
        <w:suppressAutoHyphens w:val="true"/>
        <w:ind w:firstLine="709"/>
        <w:jc w:val="both"/>
        <w:rPr>
          <w:rFonts w:ascii="Times New Roman" w:hAnsi="Times New Roman"/>
          <w:sz w:val="28"/>
        </w:rPr>
      </w:pPr>
      <w:hyperlink r:id="rId82">
        <w:r>
          <w:rPr>
            <w:rFonts w:ascii="Times New Roman" w:hAnsi="Times New Roman"/>
            <w:sz w:val="28"/>
          </w:rPr>
          <w:t>2.15.2.2. отсутствие опечаток и ошибок в направленных (выданных) в результате предоставления муниципальной услуги документах;</w:t>
        </w:r>
      </w:hyperlink>
    </w:p>
    <w:p>
      <w:pPr>
        <w:pStyle w:val="Normal"/>
        <w:suppressAutoHyphens w:val="true"/>
        <w:ind w:firstLine="709"/>
        <w:jc w:val="both"/>
        <w:rPr>
          <w:rFonts w:ascii="Times New Roman" w:hAnsi="Times New Roman"/>
          <w:sz w:val="28"/>
        </w:rPr>
      </w:pPr>
      <w:hyperlink r:id="rId83">
        <w:r>
          <w:rPr>
            <w:rFonts w:ascii="Times New Roman" w:hAnsi="Times New Roman"/>
            <w:sz w:val="28"/>
          </w:rPr>
          <w:t>2.15.2.3. отсутствие обоснованных жалоб заявителя по результатам предоставления муниципальной услуги.</w:t>
        </w:r>
      </w:hyperlink>
    </w:p>
    <w:p>
      <w:pPr>
        <w:pStyle w:val="Normal"/>
        <w:suppressAutoHyphens w:val="true"/>
        <w:ind w:firstLine="709"/>
        <w:jc w:val="both"/>
        <w:rPr>
          <w:rFonts w:ascii="Times New Roman" w:hAnsi="Times New Roman"/>
          <w:strike/>
          <w:sz w:val="28"/>
        </w:rPr>
      </w:pPr>
      <w:r>
        <w:rPr>
          <w:rFonts w:ascii="Times New Roman" w:hAnsi="Times New Roman"/>
          <w:strike/>
          <w:sz w:val="28"/>
        </w:rPr>
      </w:r>
    </w:p>
    <w:p>
      <w:pPr>
        <w:pStyle w:val="Normal"/>
        <w:suppressAutoHyphens w:val="true"/>
        <w:ind w:firstLine="709"/>
        <w:jc w:val="center"/>
        <w:rPr>
          <w:rFonts w:ascii="Times New Roman" w:hAnsi="Times New Roman"/>
          <w:b/>
          <w:b/>
          <w:sz w:val="28"/>
        </w:rPr>
      </w:pPr>
      <w:hyperlink r:id="rId84">
        <w:r>
          <w:rPr>
            <w:rFonts w:ascii="Times New Roman" w:hAnsi="Times New Roman"/>
            <w:b/>
            <w:sz w:val="28"/>
          </w:rPr>
          <w:t>2.16. Иные требования, в том числе учитывающие</w:t>
        </w:r>
      </w:hyperlink>
    </w:p>
    <w:p>
      <w:pPr>
        <w:pStyle w:val="Normal"/>
        <w:suppressAutoHyphens w:val="true"/>
        <w:ind w:firstLine="709"/>
        <w:jc w:val="center"/>
        <w:rPr>
          <w:rFonts w:ascii="Times New Roman" w:hAnsi="Times New Roman"/>
          <w:b/>
          <w:b/>
          <w:sz w:val="28"/>
        </w:rPr>
      </w:pPr>
      <w:hyperlink r:id="rId85">
        <w:r>
          <w:rPr>
            <w:rFonts w:ascii="Times New Roman" w:hAnsi="Times New Roman"/>
            <w:b/>
            <w:sz w:val="28"/>
          </w:rPr>
          <w:t>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hyperlink>
    </w:p>
    <w:p>
      <w:pPr>
        <w:pStyle w:val="Normal"/>
        <w:suppressAutoHyphens w:val="true"/>
        <w:ind w:firstLine="709"/>
        <w:jc w:val="both"/>
        <w:rPr>
          <w:rFonts w:ascii="Times New Roman" w:hAnsi="Times New Roman"/>
          <w:sz w:val="28"/>
        </w:rPr>
      </w:pPr>
      <w:r>
        <w:rPr>
          <w:rFonts w:ascii="Times New Roman" w:hAnsi="Times New Roman"/>
          <w:sz w:val="28"/>
        </w:rPr>
      </w:r>
    </w:p>
    <w:p>
      <w:pPr>
        <w:pStyle w:val="Normal"/>
        <w:suppressAutoHyphens w:val="true"/>
        <w:ind w:firstLine="709"/>
        <w:jc w:val="both"/>
        <w:rPr>
          <w:rFonts w:ascii="Times New Roman" w:hAnsi="Times New Roman"/>
          <w:sz w:val="28"/>
        </w:rPr>
      </w:pPr>
      <w:hyperlink r:id="rId86">
        <w:r>
          <w:rPr>
            <w:rFonts w:ascii="Times New Roman" w:hAnsi="Times New Roman"/>
            <w:sz w:val="28"/>
          </w:rPr>
          <w:t xml:space="preserve">2.16.1. </w:t>
        </w:r>
      </w:hyperlink>
      <w:r>
        <w:rPr>
          <w:rFonts w:ascii="Times New Roman" w:hAnsi="Times New Roman"/>
          <w:sz w:val="28"/>
        </w:rPr>
        <w:t xml:space="preserve">2.16.1. </w:t>
      </w:r>
      <w:r>
        <w:rPr>
          <w:rFonts w:ascii="Times New Roman" w:hAnsi="Times New Roman"/>
          <w:b w:val="false"/>
          <w:i w:val="false"/>
          <w:strike w:val="false"/>
          <w:dstrike w:val="false"/>
          <w:sz w:val="28"/>
          <w:szCs w:val="28"/>
          <w:u w:val="none"/>
        </w:rPr>
        <w:t xml:space="preserve">Заявители в целях получения муниципальных услуг обращаются в </w:t>
      </w:r>
      <w:r>
        <w:rPr>
          <w:rFonts w:eastAsia="Times New Roman" w:cs="Times New Roman" w:ascii="Times New Roman" w:hAnsi="Times New Roman"/>
          <w:b w:val="false"/>
          <w:i w:val="false"/>
          <w:strike w:val="false"/>
          <w:dstrike w:val="false"/>
          <w:color w:val="auto"/>
          <w:kern w:val="0"/>
          <w:sz w:val="28"/>
          <w:szCs w:val="28"/>
          <w:u w:val="none"/>
          <w:lang w:val="ru-RU" w:eastAsia="ru-RU" w:bidi="ar-SA"/>
        </w:rPr>
        <w:t>администрацию Мичуринского района</w:t>
      </w:r>
      <w:r>
        <w:rPr>
          <w:rFonts w:ascii="Times New Roman" w:hAnsi="Times New Roman"/>
          <w:b w:val="false"/>
          <w:i w:val="false"/>
          <w:strike w:val="false"/>
          <w:dstrike w:val="false"/>
          <w:sz w:val="28"/>
          <w:szCs w:val="28"/>
          <w:u w:val="none"/>
        </w:rPr>
        <w:t xml:space="preserve"> непосредственно или через многофункциональный центр.</w:t>
      </w:r>
    </w:p>
    <w:p>
      <w:pPr>
        <w:pStyle w:val="Normal"/>
        <w:suppressAutoHyphens w:val="true"/>
        <w:ind w:firstLine="709"/>
        <w:jc w:val="both"/>
        <w:rPr>
          <w:rFonts w:ascii="Times New Roman" w:hAnsi="Times New Roman"/>
          <w:sz w:val="28"/>
        </w:rPr>
      </w:pPr>
      <w:r>
        <w:rPr>
          <w:rFonts w:ascii="Times New Roman" w:hAnsi="Times New Roman"/>
          <w:sz w:val="28"/>
        </w:rPr>
        <w:t>2.16.2. Заявление и документы, указанные в пункт</w:t>
      </w:r>
      <w:r>
        <w:rPr>
          <w:rFonts w:eastAsia="Times New Roman" w:cs="Times New Roman" w:ascii="Times New Roman" w:hAnsi="Times New Roman"/>
          <w:color w:val="auto"/>
          <w:kern w:val="0"/>
          <w:sz w:val="28"/>
          <w:szCs w:val="22"/>
          <w:lang w:val="ru-RU" w:eastAsia="ru-RU" w:bidi="ar-SA"/>
        </w:rPr>
        <w:t>ах 2.6.1.,2.6.2.</w:t>
      </w:r>
      <w:r>
        <w:rPr>
          <w:rFonts w:ascii="Times New Roman" w:hAnsi="Times New Roman"/>
          <w:sz w:val="28"/>
        </w:rPr>
        <w:t xml:space="preserve"> настоящего административного регламента, могут быть поданы заявителем в электронной форме в соответствии с Федеральным законом от 27.07.2010     № 210-ФЗ «Об организации предоставления государственных и муниципальных услуг».</w:t>
      </w:r>
    </w:p>
    <w:p>
      <w:pPr>
        <w:pStyle w:val="Normal"/>
        <w:suppressAutoHyphens w:val="true"/>
        <w:ind w:firstLine="709"/>
        <w:jc w:val="both"/>
        <w:rPr>
          <w:rFonts w:ascii="Times New Roman" w:hAnsi="Times New Roman"/>
          <w:sz w:val="28"/>
          <w:szCs w:val="28"/>
        </w:rPr>
      </w:pPr>
      <w:r>
        <w:rPr>
          <w:rFonts w:ascii="Times New Roman" w:hAnsi="Times New Roman"/>
          <w:sz w:val="28"/>
          <w:szCs w:val="28"/>
        </w:rPr>
        <w:t xml:space="preserve">В электронном виде заявление может быть подано заявителем посредством: </w:t>
      </w:r>
    </w:p>
    <w:p>
      <w:pPr>
        <w:pStyle w:val="Normal"/>
        <w:suppressAutoHyphens w:val="true"/>
        <w:ind w:firstLine="709"/>
        <w:jc w:val="both"/>
        <w:rPr>
          <w:rFonts w:ascii="Times New Roman" w:hAnsi="Times New Roman"/>
          <w:sz w:val="28"/>
        </w:rPr>
      </w:pPr>
      <w:r>
        <w:rPr>
          <w:rFonts w:ascii="Times New Roman" w:hAnsi="Times New Roman"/>
          <w:sz w:val="28"/>
          <w:szCs w:val="28"/>
        </w:rPr>
        <w:t>федеральной государственной информационной системы</w:t>
        <w:br/>
        <w:t>"Единый портал государственных и муниципальных услуг (функций)"</w:t>
        <w:br/>
        <w:t>(http://www.gosuslugi.ru/);</w:t>
        <w:br/>
        <w:t xml:space="preserve">   региональной государственной информационной системы "Портал</w:t>
        <w:br/>
        <w:t>государственных и муниципальных услуг (функций) Тамбовской области"</w:t>
        <w:br/>
        <w:t>(http://</w:t>
      </w:r>
      <w:r>
        <w:rPr>
          <w:rFonts w:eastAsia="Times New Roman" w:cs="Times New Roman" w:ascii="Times New Roman" w:hAnsi="Times New Roman"/>
          <w:color w:val="auto"/>
          <w:kern w:val="0"/>
          <w:sz w:val="28"/>
          <w:szCs w:val="28"/>
          <w:lang w:val="en-US" w:eastAsia="ru-RU" w:bidi="ar-SA"/>
        </w:rPr>
        <w:t>gosuslugi68/ru</w:t>
      </w:r>
      <w:r>
        <w:rPr>
          <w:rFonts w:ascii="Times New Roman" w:hAnsi="Times New Roman"/>
          <w:sz w:val="28"/>
          <w:szCs w:val="28"/>
        </w:rPr>
        <w:t xml:space="preserve">); </w:t>
        <w:br/>
        <w:t xml:space="preserve">      официальной электронной почты </w:t>
      </w:r>
      <w:r>
        <w:rPr>
          <w:rFonts w:eastAsia="Times New Roman" w:cs="Times New Roman" w:ascii="Times New Roman" w:hAnsi="Times New Roman"/>
          <w:color w:val="auto"/>
          <w:kern w:val="0"/>
          <w:sz w:val="28"/>
          <w:szCs w:val="28"/>
          <w:lang w:val="ru-RU" w:eastAsia="ru-RU" w:bidi="ar-SA"/>
        </w:rPr>
        <w:t>а</w:t>
      </w:r>
      <w:r>
        <w:rPr>
          <w:rFonts w:ascii="Times New Roman" w:hAnsi="Times New Roman"/>
          <w:sz w:val="28"/>
          <w:szCs w:val="28"/>
        </w:rPr>
        <w:t xml:space="preserve">дминистрации </w:t>
      </w:r>
      <w:r>
        <w:rPr>
          <w:rFonts w:eastAsia="Times New Roman" w:cs="Times New Roman" w:ascii="Times New Roman" w:hAnsi="Times New Roman"/>
          <w:color w:val="auto"/>
          <w:kern w:val="0"/>
          <w:sz w:val="28"/>
          <w:szCs w:val="28"/>
          <w:lang w:val="ru-RU" w:eastAsia="ru-RU" w:bidi="ar-SA"/>
        </w:rPr>
        <w:t>Мичуринского района</w:t>
      </w:r>
      <w:r>
        <w:rPr>
          <w:rFonts w:ascii="Times New Roman" w:hAnsi="Times New Roman"/>
          <w:sz w:val="28"/>
          <w:szCs w:val="28"/>
        </w:rPr>
        <w:t xml:space="preserve"> </w:t>
        <w:br/>
        <w:t>Тамбовской области (http://</w:t>
      </w:r>
      <w:r>
        <w:rPr>
          <w:rFonts w:eastAsia="Times New Roman" w:cs="Times New Roman" w:ascii="Times New Roman" w:hAnsi="Times New Roman"/>
          <w:color w:val="auto"/>
          <w:kern w:val="0"/>
          <w:sz w:val="28"/>
          <w:szCs w:val="28"/>
          <w:lang w:val="en-US" w:eastAsia="ru-RU" w:bidi="ar-SA"/>
        </w:rPr>
        <w:t>post@r45.tambov.gov.ru</w:t>
      </w:r>
      <w:r>
        <w:rPr>
          <w:rFonts w:ascii="Times New Roman" w:hAnsi="Times New Roman"/>
          <w:sz w:val="28"/>
          <w:szCs w:val="28"/>
        </w:rPr>
        <w:t>).</w:t>
      </w:r>
    </w:p>
    <w:p>
      <w:pPr>
        <w:pStyle w:val="Normal"/>
        <w:suppressAutoHyphens w:val="true"/>
        <w:ind w:firstLine="709"/>
        <w:jc w:val="both"/>
        <w:rPr>
          <w:rFonts w:ascii="Times New Roman" w:hAnsi="Times New Roman"/>
          <w:sz w:val="28"/>
        </w:rPr>
      </w:pPr>
      <w:hyperlink r:id="rId87">
        <w:r>
          <w:rPr>
            <w:rFonts w:ascii="Times New Roman" w:hAnsi="Times New Roman"/>
            <w:sz w:val="28"/>
          </w:rPr>
          <w:t>2.16.3. Заявление в форме электронного документа подписывается электронной подписью (простой или усиленной квалифицированной) заявителя (представителя заявителя).</w:t>
        </w:r>
      </w:hyperlink>
    </w:p>
    <w:p>
      <w:pPr>
        <w:pStyle w:val="Normal"/>
        <w:suppressAutoHyphens w:val="true"/>
        <w:ind w:firstLine="709"/>
        <w:jc w:val="both"/>
        <w:rPr>
          <w:rFonts w:ascii="Times New Roman" w:hAnsi="Times New Roman"/>
          <w:sz w:val="28"/>
          <w:shd w:fill="FFFF00" w:val="clear"/>
        </w:rPr>
      </w:pPr>
      <w:hyperlink r:id="rId88">
        <w:r>
          <w:rPr>
            <w:rFonts w:ascii="Times New Roman" w:hAnsi="Times New Roman"/>
            <w:sz w:val="28"/>
          </w:rPr>
          <w:t>При обращении за получением муниципальной услуги, оказываемой с применением усиленной квалифицированной подписи, допускается использование средств электронных подписей класса КС1.</w:t>
        </w:r>
      </w:hyperlink>
    </w:p>
    <w:p>
      <w:pPr>
        <w:pStyle w:val="Normal"/>
        <w:suppressAutoHyphens w:val="true"/>
        <w:ind w:firstLine="709"/>
        <w:jc w:val="both"/>
        <w:rPr>
          <w:rFonts w:ascii="Times New Roman" w:hAnsi="Times New Roman"/>
          <w:sz w:val="28"/>
        </w:rPr>
      </w:pPr>
      <w:hyperlink r:id="rId89">
        <w:r>
          <w:rPr>
            <w:rFonts w:ascii="Times New Roman" w:hAnsi="Times New Roman"/>
            <w:sz w:val="28"/>
          </w:rPr>
          <w:t>2.16.4.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hyperlink>
    </w:p>
    <w:p>
      <w:pPr>
        <w:pStyle w:val="Normal"/>
        <w:suppressAutoHyphens w:val="true"/>
        <w:ind w:firstLine="709"/>
        <w:jc w:val="both"/>
        <w:rPr>
          <w:rFonts w:ascii="Times New Roman" w:hAnsi="Times New Roman"/>
          <w:sz w:val="28"/>
        </w:rPr>
      </w:pPr>
      <w:hyperlink r:id="rId90">
        <w:r>
          <w:rPr>
            <w:rFonts w:ascii="Times New Roman" w:hAnsi="Times New Roman"/>
            <w:sz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hyperlink>
    </w:p>
    <w:p>
      <w:pPr>
        <w:pStyle w:val="Normal"/>
        <w:suppressAutoHyphens w:val="true"/>
        <w:ind w:firstLine="709"/>
        <w:jc w:val="both"/>
        <w:rPr>
          <w:rFonts w:ascii="Times New Roman" w:hAnsi="Times New Roman"/>
          <w:sz w:val="28"/>
        </w:rPr>
      </w:pPr>
      <w:hyperlink r:id="rId91">
        <w:r>
          <w:rPr>
            <w:rFonts w:ascii="Times New Roman" w:hAnsi="Times New Roman"/>
            <w:sz w:val="28"/>
          </w:rPr>
          <w:t>2.16.5. Заявителю в целях получения муниципальной услуги в электронном виде обеспечивается возможность:</w:t>
        </w:r>
      </w:hyperlink>
    </w:p>
    <w:p>
      <w:pPr>
        <w:pStyle w:val="Normal"/>
        <w:suppressAutoHyphens w:val="true"/>
        <w:ind w:firstLine="709"/>
        <w:jc w:val="both"/>
        <w:rPr>
          <w:rFonts w:ascii="Times New Roman" w:hAnsi="Times New Roman"/>
          <w:sz w:val="28"/>
        </w:rPr>
      </w:pPr>
      <w:hyperlink r:id="rId92">
        <w:r>
          <w:rPr>
            <w:rFonts w:ascii="Times New Roman" w:hAnsi="Times New Roman"/>
            <w:sz w:val="28"/>
          </w:rPr>
          <w:t>представления документов в электронном виде;</w:t>
        </w:r>
      </w:hyperlink>
    </w:p>
    <w:p>
      <w:pPr>
        <w:pStyle w:val="Normal"/>
        <w:suppressAutoHyphens w:val="true"/>
        <w:ind w:firstLine="709"/>
        <w:jc w:val="both"/>
        <w:rPr>
          <w:rFonts w:ascii="Times New Roman" w:hAnsi="Times New Roman"/>
          <w:sz w:val="28"/>
        </w:rPr>
      </w:pPr>
      <w:hyperlink r:id="rId93">
        <w:r>
          <w:rPr>
            <w:rFonts w:ascii="Times New Roman" w:hAnsi="Times New Roman"/>
            <w:sz w:val="28"/>
          </w:rPr>
          <w:t>осуществления копирования форм заявлений;</w:t>
        </w:r>
      </w:hyperlink>
    </w:p>
    <w:p>
      <w:pPr>
        <w:pStyle w:val="Normal"/>
        <w:suppressAutoHyphens w:val="true"/>
        <w:ind w:firstLine="709"/>
        <w:jc w:val="both"/>
        <w:rPr>
          <w:rFonts w:ascii="Times New Roman" w:hAnsi="Times New Roman"/>
          <w:sz w:val="28"/>
        </w:rPr>
      </w:pPr>
      <w:hyperlink r:id="rId94">
        <w:r>
          <w:rPr>
            <w:rFonts w:ascii="Times New Roman" w:hAnsi="Times New Roman"/>
            <w:sz w:val="28"/>
          </w:rPr>
          <w:t>получения заявителем сведений о ходе предоставления муниципальной услуги;</w:t>
        </w:r>
      </w:hyperlink>
    </w:p>
    <w:p>
      <w:pPr>
        <w:pStyle w:val="Normal"/>
        <w:suppressAutoHyphens w:val="true"/>
        <w:ind w:firstLine="709"/>
        <w:jc w:val="both"/>
        <w:rPr>
          <w:rFonts w:ascii="Times New Roman" w:hAnsi="Times New Roman"/>
          <w:sz w:val="28"/>
        </w:rPr>
      </w:pPr>
      <w:hyperlink r:id="rId95">
        <w:r>
          <w:rPr>
            <w:rFonts w:ascii="Times New Roman" w:hAnsi="Times New Roman"/>
            <w:sz w:val="28"/>
          </w:rPr>
          <w:t>получения электронного сообщения от Администрации в случае обращения за предоставлением муниципальной услуги в форме электронного документа, подтверждающего прием заявления к рассмотрению.</w:t>
        </w:r>
      </w:hyperlink>
    </w:p>
    <w:p>
      <w:pPr>
        <w:pStyle w:val="Normal"/>
        <w:suppressAutoHyphens w:val="true"/>
        <w:ind w:firstLine="709"/>
        <w:jc w:val="both"/>
        <w:rPr>
          <w:rFonts w:ascii="Times New Roman" w:hAnsi="Times New Roman"/>
          <w:sz w:val="28"/>
        </w:rPr>
      </w:pPr>
      <w:hyperlink r:id="rId96">
        <w:r>
          <w:rPr>
            <w:rFonts w:ascii="Times New Roman" w:hAnsi="Times New Roman"/>
            <w:sz w:val="28"/>
          </w:rPr>
          <w:t>2.16.6. Заявление в форме электронного документа представляется в Администрацию в виде файлов в формате doc, docx, txt, xls, xlsx, rtf, если указанное заявление предоставляется в форме электронного документа посредством электронной почты.</w:t>
        </w:r>
      </w:hyperlink>
    </w:p>
    <w:p>
      <w:pPr>
        <w:pStyle w:val="Normal"/>
        <w:suppressAutoHyphens w:val="true"/>
        <w:ind w:firstLine="709"/>
        <w:jc w:val="both"/>
        <w:rPr>
          <w:rFonts w:ascii="Times New Roman" w:hAnsi="Times New Roman"/>
          <w:sz w:val="28"/>
        </w:rPr>
      </w:pPr>
      <w:hyperlink r:id="rId97">
        <w:r>
          <w:rPr>
            <w:rFonts w:ascii="Times New Roman" w:hAnsi="Times New Roman"/>
            <w:sz w:val="28"/>
          </w:rPr>
          <w:t>2.16.7. Электронные документы (электронные образы документов), прилагаемые к заявлению, в том числе доверенности, направляются в виде файлов в форматах PDF, TIF.</w:t>
        </w:r>
      </w:hyperlink>
    </w:p>
    <w:p>
      <w:pPr>
        <w:pStyle w:val="Normal"/>
        <w:suppressAutoHyphens w:val="true"/>
        <w:ind w:firstLine="709"/>
        <w:jc w:val="both"/>
        <w:rPr>
          <w:rFonts w:ascii="Times New Roman" w:hAnsi="Times New Roman"/>
          <w:sz w:val="28"/>
        </w:rPr>
      </w:pPr>
      <w:hyperlink r:id="rId98">
        <w:r>
          <w:rPr>
            <w:rFonts w:ascii="Times New Roman" w:hAnsi="Times New Roman"/>
            <w:sz w:val="28"/>
          </w:rPr>
          <w:t>2.16.8.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hyperlink>
    </w:p>
    <w:p>
      <w:pPr>
        <w:pStyle w:val="Normal"/>
        <w:suppressAutoHyphens w:val="true"/>
        <w:ind w:firstLine="709"/>
        <w:jc w:val="both"/>
        <w:rPr>
          <w:rFonts w:ascii="Times New Roman" w:hAnsi="Times New Roman"/>
          <w:sz w:val="28"/>
        </w:rPr>
      </w:pPr>
      <w:hyperlink r:id="rId99">
        <w:r>
          <w:rPr>
            <w:rFonts w:ascii="Times New Roman" w:hAnsi="Times New Roman"/>
            <w:sz w:val="28"/>
          </w:rPr>
          <w:t>2.16.9. Средства электронной подписи, применяемые при подаче заявления и прилагаемых к заявлению электронных документов, должны быть сертифицированы в соответствии с законодательством Российской Федерации.</w:t>
        </w:r>
      </w:hyperlink>
    </w:p>
    <w:p>
      <w:pPr>
        <w:pStyle w:val="Normal"/>
        <w:suppressAutoHyphens w:val="true"/>
        <w:ind w:firstLine="709"/>
        <w:jc w:val="both"/>
        <w:rPr>
          <w:rFonts w:ascii="Times New Roman" w:hAnsi="Times New Roman"/>
          <w:sz w:val="28"/>
        </w:rPr>
      </w:pPr>
      <w:hyperlink r:id="rId100">
        <w:r>
          <w:rPr>
            <w:rFonts w:ascii="Times New Roman" w:hAnsi="Times New Roman"/>
            <w:sz w:val="28"/>
          </w:rPr>
          <w:t>2.16.10. Документы, которые представляются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hyperlink>
    </w:p>
    <w:p>
      <w:pPr>
        <w:pStyle w:val="Normal"/>
        <w:suppressAutoHyphens w:val="true"/>
        <w:ind w:firstLine="709"/>
        <w:jc w:val="both"/>
        <w:rPr>
          <w:rFonts w:ascii="Times New Roman" w:hAnsi="Times New Roman"/>
          <w:sz w:val="28"/>
        </w:rPr>
      </w:pPr>
      <w:hyperlink r:id="rId101">
        <w:r>
          <w:rPr>
            <w:rFonts w:ascii="Times New Roman" w:hAnsi="Times New Roman"/>
            <w:sz w:val="28"/>
          </w:rPr>
          <w:t>2.16.11. Предоставление муниципальной услуги независимо от места регистрации или места пребывания заявителя на территории области не осуществляется.</w:t>
        </w:r>
      </w:hyperlink>
    </w:p>
    <w:p>
      <w:pPr>
        <w:pStyle w:val="Normal"/>
        <w:suppressAutoHyphens w:val="true"/>
        <w:ind w:firstLine="709"/>
        <w:jc w:val="both"/>
        <w:rPr>
          <w:rFonts w:ascii="Times New Roman" w:hAnsi="Times New Roman"/>
          <w:sz w:val="28"/>
          <w:lang w:val="en-US"/>
        </w:rPr>
      </w:pPr>
      <w:r>
        <w:rPr>
          <w:rFonts w:ascii="Times New Roman" w:hAnsi="Times New Roman"/>
          <w:sz w:val="28"/>
          <w:lang w:val="en-US"/>
        </w:rPr>
        <w:t>2.</w:t>
      </w:r>
      <w:r>
        <w:rPr>
          <w:rFonts w:ascii="Times New Roman" w:hAnsi="Times New Roman"/>
          <w:sz w:val="28"/>
          <w:lang w:val="ru-RU"/>
        </w:rPr>
        <w:t xml:space="preserve">16.12. </w:t>
      </w:r>
      <w:r>
        <w:rPr>
          <w:rFonts w:eastAsia="Times New Roman" w:ascii="Times New Roman" w:hAnsi="Times New Roman"/>
          <w:iCs/>
          <w:color w:val="000000"/>
          <w:sz w:val="28"/>
          <w:szCs w:val="28"/>
          <w:lang w:val="ru-RU"/>
        </w:rPr>
        <w:t>М</w:t>
      </w:r>
      <w:r>
        <w:rPr>
          <w:rFonts w:ascii="Times New Roman" w:hAnsi="Times New Roman"/>
          <w:color w:val="000000"/>
          <w:sz w:val="28"/>
          <w:szCs w:val="28"/>
          <w:lang w:val="ru-RU"/>
        </w:rPr>
        <w:t xml:space="preserve">униципальная услуги не предоставляется </w:t>
      </w:r>
      <w:r>
        <w:rPr>
          <w:rFonts w:ascii="Times New Roman" w:hAnsi="Times New Roman"/>
          <w:iCs/>
          <w:color w:val="000000"/>
          <w:sz w:val="28"/>
          <w:szCs w:val="28"/>
          <w:lang w:val="ru-RU"/>
        </w:rPr>
        <w:t>на основании запроса, указанного в статье 15</w:t>
      </w:r>
      <w:r>
        <w:rPr>
          <w:rFonts w:ascii="Times New Roman" w:hAnsi="Times New Roman"/>
          <w:iCs/>
          <w:color w:val="000000"/>
          <w:sz w:val="28"/>
          <w:szCs w:val="28"/>
          <w:vertAlign w:val="superscript"/>
          <w:lang w:val="ru-RU"/>
        </w:rPr>
        <w:t>1</w:t>
      </w:r>
      <w:r>
        <w:rPr>
          <w:rFonts w:ascii="Times New Roman" w:hAnsi="Times New Roman"/>
          <w:iCs/>
          <w:color w:val="000000"/>
          <w:sz w:val="28"/>
          <w:szCs w:val="28"/>
          <w:lang w:val="ru-RU"/>
        </w:rPr>
        <w:t xml:space="preserve">  Федерального закона от 27.07.2010 № 210-ФЗ «Об организации предоставления государственных и муниципальных услуг» (комплексного запроса)</w:t>
      </w:r>
      <w:r>
        <w:rPr>
          <w:rFonts w:ascii="Times New Roman" w:hAnsi="Times New Roman"/>
          <w:color w:val="000000"/>
          <w:sz w:val="28"/>
          <w:szCs w:val="28"/>
          <w:lang w:val="ru-RU"/>
        </w:rPr>
        <w:t>.</w:t>
      </w:r>
    </w:p>
    <w:p>
      <w:pPr>
        <w:pStyle w:val="Normal"/>
        <w:suppressAutoHyphens w:val="true"/>
        <w:ind w:firstLine="709"/>
        <w:jc w:val="center"/>
        <w:rPr>
          <w:rFonts w:ascii="Times New Roman" w:hAnsi="Times New Roman"/>
          <w:b/>
          <w:b/>
          <w:sz w:val="28"/>
        </w:rPr>
      </w:pPr>
      <w:r>
        <w:rPr/>
      </w:r>
    </w:p>
    <w:p>
      <w:pPr>
        <w:pStyle w:val="Normal"/>
        <w:suppressAutoHyphens w:val="true"/>
        <w:ind w:firstLine="709"/>
        <w:jc w:val="center"/>
        <w:rPr>
          <w:rFonts w:ascii="Times New Roman" w:hAnsi="Times New Roman"/>
          <w:b/>
          <w:b/>
          <w:sz w:val="28"/>
        </w:rPr>
      </w:pPr>
      <w:hyperlink r:id="rId102">
        <w:r>
          <w:rPr>
            <w:rFonts w:ascii="Times New Roman" w:hAnsi="Times New Roman"/>
            <w:b/>
            <w:sz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  предоставления государственных и муниципальных услуг</w:t>
        </w:r>
      </w:hyperlink>
    </w:p>
    <w:p>
      <w:pPr>
        <w:pStyle w:val="Normal"/>
        <w:ind w:firstLine="709"/>
        <w:jc w:val="both"/>
        <w:rPr>
          <w:rFonts w:cs="Calibri"/>
        </w:rPr>
      </w:pPr>
      <w:r>
        <w:rPr>
          <w:rFonts w:cs="Calibri"/>
        </w:rPr>
      </w:r>
    </w:p>
    <w:p>
      <w:pPr>
        <w:pStyle w:val="Normal"/>
        <w:ind w:firstLine="709"/>
        <w:jc w:val="center"/>
        <w:rPr>
          <w:rFonts w:ascii="Times New Roman" w:hAnsi="Times New Roman"/>
          <w:b/>
          <w:b/>
          <w:sz w:val="28"/>
        </w:rPr>
      </w:pPr>
      <w:hyperlink r:id="rId103">
        <w:r>
          <w:rPr>
            <w:rFonts w:ascii="Times New Roman" w:hAnsi="Times New Roman"/>
            <w:b/>
            <w:sz w:val="28"/>
          </w:rPr>
          <w:t>3.1. Перечень административных процедур</w:t>
        </w:r>
      </w:hyperlink>
    </w:p>
    <w:p>
      <w:pPr>
        <w:pStyle w:val="Normal"/>
        <w:ind w:firstLine="709"/>
        <w:jc w:val="both"/>
        <w:rPr>
          <w:rFonts w:ascii="Times New Roman" w:hAnsi="Times New Roman"/>
          <w:b/>
          <w:b/>
          <w:sz w:val="28"/>
        </w:rPr>
      </w:pPr>
      <w:r>
        <w:rPr>
          <w:rFonts w:ascii="Times New Roman" w:hAnsi="Times New Roman"/>
          <w:b/>
          <w:sz w:val="28"/>
        </w:rPr>
      </w:r>
    </w:p>
    <w:p>
      <w:pPr>
        <w:pStyle w:val="Normal"/>
        <w:ind w:firstLine="709"/>
        <w:jc w:val="both"/>
        <w:rPr>
          <w:rFonts w:ascii="Times New Roman" w:hAnsi="Times New Roman"/>
          <w:sz w:val="28"/>
        </w:rPr>
      </w:pPr>
      <w:hyperlink r:id="rId104">
        <w:r>
          <w:rPr>
            <w:rFonts w:ascii="Times New Roman" w:hAnsi="Times New Roman"/>
            <w:sz w:val="28"/>
          </w:rPr>
          <w:t>3.1.1. Предоставление муниципальной услуги включает в себя следующие административные процедуры:</w:t>
        </w:r>
      </w:hyperlink>
    </w:p>
    <w:p>
      <w:pPr>
        <w:pStyle w:val="Normal"/>
        <w:ind w:firstLine="709"/>
        <w:jc w:val="both"/>
        <w:rPr>
          <w:rFonts w:ascii="Times New Roman" w:hAnsi="Times New Roman"/>
          <w:sz w:val="28"/>
        </w:rPr>
      </w:pPr>
      <w:hyperlink r:id="rId105">
        <w:r>
          <w:rPr>
            <w:rFonts w:ascii="Times New Roman" w:hAnsi="Times New Roman"/>
            <w:sz w:val="28"/>
          </w:rPr>
          <w:t>3.1.1.1. прием и регистрация заявления и документов, определение ответственного исполнителя;</w:t>
        </w:r>
      </w:hyperlink>
    </w:p>
    <w:p>
      <w:pPr>
        <w:pStyle w:val="Normal"/>
        <w:ind w:firstLine="709"/>
        <w:jc w:val="both"/>
        <w:rPr>
          <w:rFonts w:ascii="Times New Roman" w:hAnsi="Times New Roman"/>
          <w:sz w:val="28"/>
        </w:rPr>
      </w:pPr>
      <w:hyperlink r:id="rId106">
        <w:r>
          <w:rPr>
            <w:rFonts w:ascii="Times New Roman" w:hAnsi="Times New Roman"/>
            <w:sz w:val="28"/>
          </w:rPr>
          <w:t>3.1.1.2. формирование и направление межведомственных запросов;</w:t>
        </w:r>
      </w:hyperlink>
    </w:p>
    <w:p>
      <w:pPr>
        <w:pStyle w:val="Normal"/>
        <w:ind w:firstLine="709"/>
        <w:jc w:val="both"/>
        <w:rPr>
          <w:rFonts w:ascii="Times New Roman" w:hAnsi="Times New Roman"/>
          <w:sz w:val="28"/>
        </w:rPr>
      </w:pPr>
      <w:hyperlink r:id="rId107">
        <w:r>
          <w:rPr>
            <w:rFonts w:ascii="Times New Roman" w:hAnsi="Times New Roman"/>
            <w:sz w:val="28"/>
          </w:rPr>
          <w:t>3.1.1.3. рассмотрение заявления и документов, подготовка результата предоставления муниципальной услуги;</w:t>
        </w:r>
      </w:hyperlink>
    </w:p>
    <w:p>
      <w:pPr>
        <w:pStyle w:val="Normal"/>
        <w:ind w:firstLine="709"/>
        <w:jc w:val="both"/>
        <w:rPr>
          <w:rFonts w:ascii="Times New Roman" w:hAnsi="Times New Roman"/>
          <w:sz w:val="28"/>
        </w:rPr>
      </w:pPr>
      <w:hyperlink r:id="rId108">
        <w:r>
          <w:rPr>
            <w:rFonts w:ascii="Times New Roman" w:hAnsi="Times New Roman"/>
            <w:sz w:val="28"/>
          </w:rPr>
          <w:t>3.1.1.4. выдача (направление) заявителю результата предоставления муниципальной услуги.</w:t>
        </w:r>
      </w:hyperlink>
    </w:p>
    <w:p>
      <w:pPr>
        <w:pStyle w:val="Normal"/>
        <w:ind w:firstLine="709"/>
        <w:jc w:val="both"/>
        <w:rPr>
          <w:rFonts w:ascii="Times New Roman" w:hAnsi="Times New Roman"/>
          <w:sz w:val="28"/>
        </w:rPr>
      </w:pPr>
      <w:hyperlink r:id="rId109">
        <w:r>
          <w:rPr>
            <w:rFonts w:ascii="Times New Roman" w:hAnsi="Times New Roman"/>
            <w:sz w:val="28"/>
          </w:rPr>
          <w:t>3.1.2. В случае обращения заявителя за исправлением опечаток и (или) ошибок в полученных документах осуществляется процедура исправления таких опечаток и (или) ошибок, в соответствии с пунктом 3.6 настоящего административного регламента.</w:t>
        </w:r>
      </w:hyperlink>
    </w:p>
    <w:p>
      <w:pPr>
        <w:pStyle w:val="Normal"/>
        <w:ind w:firstLine="708"/>
        <w:jc w:val="both"/>
        <w:rPr>
          <w:rFonts w:ascii="Times New Roman" w:hAnsi="Times New Roman"/>
          <w:sz w:val="28"/>
        </w:rPr>
      </w:pPr>
      <w:hyperlink r:id="rId110">
        <w:r>
          <w:rPr>
            <w:rFonts w:ascii="Times New Roman" w:hAnsi="Times New Roman"/>
            <w:sz w:val="28"/>
          </w:rPr>
          <w:t>3.1.3. Варианты предоставления муниципальной услуги отдельным категориям заявителей, объединенных общими признаками, отсутствуют.</w:t>
        </w:r>
      </w:hyperlink>
    </w:p>
    <w:p>
      <w:pPr>
        <w:pStyle w:val="Normal"/>
        <w:ind w:firstLine="709"/>
        <w:jc w:val="center"/>
        <w:rPr>
          <w:rFonts w:ascii="Times New Roman" w:hAnsi="Times New Roman"/>
          <w:b/>
          <w:b/>
          <w:sz w:val="28"/>
        </w:rPr>
      </w:pPr>
      <w:r>
        <w:rPr>
          <w:rFonts w:ascii="Times New Roman" w:hAnsi="Times New Roman"/>
          <w:b/>
          <w:sz w:val="28"/>
        </w:rPr>
      </w:r>
    </w:p>
    <w:p>
      <w:pPr>
        <w:pStyle w:val="Normal"/>
        <w:ind w:firstLine="709"/>
        <w:jc w:val="center"/>
        <w:rPr>
          <w:rFonts w:ascii="Times New Roman" w:hAnsi="Times New Roman"/>
          <w:b/>
          <w:b/>
          <w:sz w:val="28"/>
        </w:rPr>
      </w:pPr>
      <w:hyperlink r:id="rId111">
        <w:r>
          <w:rPr>
            <w:rFonts w:ascii="Times New Roman" w:hAnsi="Times New Roman"/>
            <w:b/>
            <w:sz w:val="28"/>
          </w:rPr>
          <w:t>3.2. Прием и регистрация заявления и документов, определение ответственного исполнителя</w:t>
        </w:r>
      </w:hyperlink>
    </w:p>
    <w:p>
      <w:pPr>
        <w:pStyle w:val="Normal"/>
        <w:ind w:firstLine="709"/>
        <w:jc w:val="center"/>
        <w:rPr>
          <w:rFonts w:ascii="Times New Roman" w:hAnsi="Times New Roman"/>
          <w:b/>
          <w:b/>
          <w:sz w:val="28"/>
        </w:rPr>
      </w:pPr>
      <w:r>
        <w:rPr>
          <w:rFonts w:ascii="Times New Roman" w:hAnsi="Times New Roman"/>
          <w:b/>
          <w:sz w:val="28"/>
        </w:rPr>
      </w:r>
    </w:p>
    <w:p>
      <w:pPr>
        <w:pStyle w:val="Normal"/>
        <w:ind w:firstLine="709"/>
        <w:jc w:val="both"/>
        <w:rPr>
          <w:rFonts w:ascii="Times New Roman" w:hAnsi="Times New Roman"/>
          <w:sz w:val="28"/>
        </w:rPr>
      </w:pPr>
      <w:hyperlink r:id="rId112">
        <w:r>
          <w:rPr>
            <w:rFonts w:ascii="Times New Roman" w:hAnsi="Times New Roman"/>
            <w:sz w:val="28"/>
          </w:rPr>
          <w:t>3.2.1. Основанием для начала административной процедуры является обращение заявителя с заявлением о предоставлении муниципальной услуги.</w:t>
        </w:r>
      </w:hyperlink>
    </w:p>
    <w:p>
      <w:pPr>
        <w:pStyle w:val="Normal"/>
        <w:ind w:firstLine="709"/>
        <w:jc w:val="both"/>
        <w:rPr>
          <w:rFonts w:ascii="Times New Roman" w:hAnsi="Times New Roman"/>
          <w:sz w:val="28"/>
        </w:rPr>
      </w:pPr>
      <w:hyperlink r:id="rId113">
        <w:r>
          <w:rPr>
            <w:rFonts w:ascii="Times New Roman" w:hAnsi="Times New Roman"/>
            <w:sz w:val="28"/>
          </w:rPr>
          <w:t xml:space="preserve">Заявление представляется заявителем (представителем заявителя) в Администрацию. </w:t>
        </w:r>
      </w:hyperlink>
    </w:p>
    <w:p>
      <w:pPr>
        <w:pStyle w:val="Normal"/>
        <w:ind w:firstLine="709"/>
        <w:jc w:val="both"/>
        <w:rPr>
          <w:rFonts w:ascii="Times New Roman" w:hAnsi="Times New Roman"/>
          <w:sz w:val="28"/>
        </w:rPr>
      </w:pPr>
      <w:hyperlink r:id="rId114">
        <w:r>
          <w:rPr>
            <w:rFonts w:ascii="Times New Roman" w:hAnsi="Times New Roman"/>
            <w:sz w:val="28"/>
          </w:rPr>
          <w:t>Заявление представляется заявителем (представителем заявителя) в Администрацию на бумажном носителе лично, посредством почтового отправления или в форме электронного документа путем направления электронного документа в Администрацию на официальную электронную почту без необходимости дополнительной подачи заявления в какой-либо иной форме.</w:t>
        </w:r>
      </w:hyperlink>
    </w:p>
    <w:p>
      <w:pPr>
        <w:pStyle w:val="Normal"/>
        <w:ind w:firstLine="851"/>
        <w:jc w:val="both"/>
        <w:rPr>
          <w:rFonts w:ascii="Times New Roman" w:hAnsi="Times New Roman"/>
          <w:sz w:val="28"/>
        </w:rPr>
      </w:pPr>
      <w:hyperlink r:id="rId115">
        <w:r>
          <w:rPr>
            <w:rFonts w:ascii="Times New Roman" w:hAnsi="Times New Roman"/>
            <w:sz w:val="28"/>
          </w:rPr>
          <w:t>3.2.2.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 представитель заявителя также предъявляет доверенность, оформленную в соответствии с требованиями законодательства Российской Федерации.</w:t>
        </w:r>
      </w:hyperlink>
    </w:p>
    <w:p>
      <w:pPr>
        <w:pStyle w:val="Normal"/>
        <w:ind w:firstLine="851"/>
        <w:jc w:val="both"/>
        <w:rPr>
          <w:rFonts w:ascii="Times New Roman" w:hAnsi="Times New Roman"/>
          <w:sz w:val="28"/>
        </w:rPr>
      </w:pPr>
      <w:hyperlink r:id="rId116">
        <w:r>
          <w:rPr>
            <w:rFonts w:ascii="Times New Roman" w:hAnsi="Times New Roman"/>
            <w:sz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hyperlink>
    </w:p>
    <w:p>
      <w:pPr>
        <w:pStyle w:val="Normal"/>
        <w:ind w:firstLine="709"/>
        <w:jc w:val="both"/>
        <w:rPr>
          <w:rFonts w:ascii="Times New Roman" w:hAnsi="Times New Roman"/>
          <w:sz w:val="28"/>
        </w:rPr>
      </w:pPr>
      <w:hyperlink r:id="rId117">
        <w:r>
          <w:rPr>
            <w:rFonts w:ascii="Times New Roman" w:hAnsi="Times New Roman"/>
            <w:sz w:val="28"/>
          </w:rPr>
          <w:t>При представлении заявителем (представителем заявителя) документов устанавливается личность заявителя (представителем заявителя), проверяются полномочия заявителя (представителя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hyperlink>
    </w:p>
    <w:p>
      <w:pPr>
        <w:pStyle w:val="Normal"/>
        <w:ind w:firstLine="709"/>
        <w:jc w:val="both"/>
        <w:rPr>
          <w:rFonts w:ascii="Times New Roman" w:hAnsi="Times New Roman"/>
          <w:sz w:val="28"/>
        </w:rPr>
      </w:pPr>
      <w:hyperlink r:id="rId118">
        <w:r>
          <w:rPr>
            <w:rFonts w:ascii="Times New Roman" w:hAnsi="Times New Roman"/>
            <w:sz w:val="28"/>
          </w:rPr>
          <w:t>3.2.3. При любом способе подачи заявления осуществляется проверка на наличие оснований для отказа в приеме документов, указанных в пункте 2.8.1 настоящего административного регламента.</w:t>
        </w:r>
      </w:hyperlink>
    </w:p>
    <w:p>
      <w:pPr>
        <w:pStyle w:val="Normal"/>
        <w:ind w:firstLine="709"/>
        <w:jc w:val="both"/>
        <w:rPr>
          <w:rFonts w:ascii="Times New Roman" w:hAnsi="Times New Roman"/>
          <w:sz w:val="28"/>
        </w:rPr>
      </w:pPr>
      <w:hyperlink r:id="rId119">
        <w:r>
          <w:rPr>
            <w:rFonts w:ascii="Times New Roman" w:hAnsi="Times New Roman"/>
            <w:sz w:val="28"/>
          </w:rPr>
          <w:t>В случае наличия оснований для отказа в приеме документов, предусмотренных пунктом 2.8.1 настоящего административного регламента, заявителю выдается (направляется) уведомление об отказе в приеме документов, оформленное по форме согласно приложению № 2 к настоящему административному регламенту, в течение 1 рабочего дня.</w:t>
        </w:r>
      </w:hyperlink>
    </w:p>
    <w:p>
      <w:pPr>
        <w:pStyle w:val="Normal"/>
        <w:ind w:firstLine="709"/>
        <w:jc w:val="both"/>
        <w:rPr>
          <w:rFonts w:ascii="Times New Roman" w:hAnsi="Times New Roman"/>
          <w:sz w:val="28"/>
        </w:rPr>
      </w:pPr>
      <w:hyperlink r:id="rId120">
        <w:r>
          <w:rPr>
            <w:rFonts w:ascii="Times New Roman" w:hAnsi="Times New Roman"/>
            <w:sz w:val="28"/>
          </w:rPr>
          <w:t>В случае отсутствия оснований для отказа в приеме документов, предусмотренных пунктом 2.8.1 настоящего административного регламента, заявление регистрируется в течение 1 рабочего дня с присвоением ему входящего номера и указанием даты его получения.</w:t>
        </w:r>
      </w:hyperlink>
    </w:p>
    <w:p>
      <w:pPr>
        <w:pStyle w:val="Normal"/>
        <w:ind w:firstLine="709"/>
        <w:jc w:val="both"/>
        <w:rPr>
          <w:rFonts w:ascii="Times New Roman" w:hAnsi="Times New Roman"/>
          <w:sz w:val="28"/>
        </w:rPr>
      </w:pPr>
      <w:hyperlink r:id="rId121">
        <w:r>
          <w:rPr>
            <w:rFonts w:ascii="Times New Roman" w:hAnsi="Times New Roman"/>
            <w:sz w:val="28"/>
          </w:rPr>
          <w:t>3.2.4. Получение заявления о предоставлении муниципальной услуги и документов подтверждается распиской в получении документов (далее – расписка), оформленной по форме согласно приложению № 3 к настоящему административному регламенту) с указанием их перечня и даты их получения, а также с указанием перечня документов, которые будут получены по межведомственным запросам.</w:t>
        </w:r>
      </w:hyperlink>
    </w:p>
    <w:p>
      <w:pPr>
        <w:pStyle w:val="Normal"/>
        <w:ind w:firstLine="709"/>
        <w:jc w:val="both"/>
        <w:rPr>
          <w:rFonts w:ascii="Times New Roman" w:hAnsi="Times New Roman"/>
          <w:sz w:val="28"/>
        </w:rPr>
      </w:pPr>
      <w:hyperlink r:id="rId122">
        <w:r>
          <w:rPr>
            <w:rFonts w:ascii="Times New Roman" w:hAnsi="Times New Roman"/>
            <w:sz w:val="28"/>
          </w:rPr>
          <w:t>3.2.5. Если заявление и документы, указанные в пункте 2.6.1 настоящего административного регламента, представляются заявителем (представителем заявителя) в Администрацию лично, то уведомление об отказе в приеме документов либо расписка выдается заявителю (представителю заявителя) в день подачи заявления о предоставлении муниципальной услуги.</w:t>
        </w:r>
      </w:hyperlink>
    </w:p>
    <w:p>
      <w:pPr>
        <w:pStyle w:val="Normal"/>
        <w:ind w:firstLine="709"/>
        <w:jc w:val="both"/>
        <w:rPr>
          <w:rFonts w:ascii="Times New Roman" w:hAnsi="Times New Roman"/>
          <w:sz w:val="28"/>
        </w:rPr>
      </w:pPr>
      <w:hyperlink r:id="rId123">
        <w:r>
          <w:rPr>
            <w:rFonts w:ascii="Times New Roman" w:hAnsi="Times New Roman"/>
            <w:sz w:val="28"/>
          </w:rPr>
          <w:t>В случае если заявление и документы представлены в Администрацию посредством почтового отправления, уведомление об отказе в приеме документов либо расписка в получении таких заявления и документов направляется Администрацией по указанному в заявлении почтовому адресу в день получения Администрацией документов.</w:t>
        </w:r>
      </w:hyperlink>
    </w:p>
    <w:p>
      <w:pPr>
        <w:pStyle w:val="Normal"/>
        <w:ind w:firstLine="709"/>
        <w:jc w:val="both"/>
        <w:rPr>
          <w:rFonts w:ascii="Times New Roman" w:hAnsi="Times New Roman"/>
          <w:sz w:val="28"/>
        </w:rPr>
      </w:pPr>
      <w:hyperlink r:id="rId124">
        <w:r>
          <w:rPr>
            <w:rFonts w:ascii="Times New Roman" w:hAnsi="Times New Roman"/>
            <w:sz w:val="28"/>
          </w:rPr>
          <w:t xml:space="preserve">Получение заявления и документов, представляемых в форме электронных документов, подтверждается Администрацией путем направления заявителю (представителю заявителя) расписки и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 </w:t>
        </w:r>
      </w:hyperlink>
    </w:p>
    <w:p>
      <w:pPr>
        <w:pStyle w:val="Normal"/>
        <w:ind w:firstLine="709"/>
        <w:jc w:val="both"/>
        <w:rPr>
          <w:rFonts w:ascii="Times New Roman" w:hAnsi="Times New Roman"/>
          <w:sz w:val="28"/>
        </w:rPr>
      </w:pPr>
      <w:hyperlink r:id="rId125">
        <w:r>
          <w:rPr>
            <w:rFonts w:ascii="Times New Roman" w:hAnsi="Times New Roman"/>
            <w:sz w:val="28"/>
          </w:rPr>
          <w:t>3.2.6. Зарегистрированное заявление и прилагаемые документы передаются на рассмотрение главе администрации Мичуринского района</w:t>
        </w:r>
        <w:r>
          <w:rPr>
            <w:rFonts w:ascii="Times New Roman" w:hAnsi="Times New Roman"/>
            <w:i/>
            <w:sz w:val="28"/>
          </w:rPr>
          <w:t>,</w:t>
        </w:r>
        <w:r>
          <w:rPr>
            <w:rFonts w:ascii="Times New Roman" w:hAnsi="Times New Roman"/>
            <w:sz w:val="28"/>
          </w:rPr>
          <w:t xml:space="preserve"> который определяет исполнителя, ответственного за работу с поступившим заявлением (далее – ответственный исполнитель). </w:t>
        </w:r>
      </w:hyperlink>
    </w:p>
    <w:p>
      <w:pPr>
        <w:pStyle w:val="Normal"/>
        <w:ind w:firstLine="709"/>
        <w:jc w:val="both"/>
        <w:rPr>
          <w:rFonts w:ascii="Times New Roman" w:hAnsi="Times New Roman"/>
          <w:sz w:val="28"/>
        </w:rPr>
      </w:pPr>
      <w:hyperlink r:id="rId126">
        <w:r>
          <w:rPr>
            <w:rFonts w:ascii="Times New Roman" w:hAnsi="Times New Roman"/>
            <w:sz w:val="28"/>
          </w:rPr>
          <w:t>3.2.7. Результатом административной процедуры является:</w:t>
        </w:r>
      </w:hyperlink>
    </w:p>
    <w:p>
      <w:pPr>
        <w:pStyle w:val="Normal"/>
        <w:ind w:firstLine="709"/>
        <w:jc w:val="both"/>
        <w:rPr>
          <w:rFonts w:ascii="Times New Roman" w:hAnsi="Times New Roman"/>
          <w:sz w:val="28"/>
        </w:rPr>
      </w:pPr>
      <w:hyperlink r:id="rId127">
        <w:r>
          <w:rPr>
            <w:rFonts w:ascii="Times New Roman" w:hAnsi="Times New Roman"/>
            <w:sz w:val="28"/>
          </w:rPr>
          <w:t>прием и регистрация поступивших заявления и документов,  определение ответственного исполнителя.</w:t>
        </w:r>
      </w:hyperlink>
    </w:p>
    <w:p>
      <w:pPr>
        <w:pStyle w:val="Normal"/>
        <w:ind w:firstLine="709"/>
        <w:jc w:val="both"/>
        <w:rPr>
          <w:rFonts w:ascii="Times New Roman" w:hAnsi="Times New Roman"/>
          <w:sz w:val="28"/>
        </w:rPr>
      </w:pPr>
      <w:hyperlink r:id="rId128">
        <w:r>
          <w:rPr>
            <w:rFonts w:ascii="Times New Roman" w:hAnsi="Times New Roman"/>
            <w:sz w:val="28"/>
          </w:rPr>
          <w:t>3.2.8. Максимальный срок выполнения административной процедуры составляет 1 день.</w:t>
        </w:r>
      </w:hyperlink>
    </w:p>
    <w:p>
      <w:pPr>
        <w:pStyle w:val="Normal"/>
        <w:ind w:firstLine="709"/>
        <w:jc w:val="both"/>
        <w:rPr>
          <w:rFonts w:ascii="Times New Roman" w:hAnsi="Times New Roman"/>
          <w:sz w:val="28"/>
        </w:rPr>
      </w:pPr>
      <w:hyperlink r:id="rId129">
        <w:r>
          <w:rPr>
            <w:rFonts w:ascii="Times New Roman" w:hAnsi="Times New Roman"/>
            <w:sz w:val="28"/>
          </w:rPr>
          <w:t xml:space="preserve"> </w:t>
        </w:r>
      </w:hyperlink>
    </w:p>
    <w:p>
      <w:pPr>
        <w:pStyle w:val="Normal"/>
        <w:ind w:firstLine="709"/>
        <w:jc w:val="center"/>
        <w:rPr>
          <w:rFonts w:ascii="Times New Roman" w:hAnsi="Times New Roman"/>
          <w:b/>
          <w:b/>
          <w:sz w:val="28"/>
        </w:rPr>
      </w:pPr>
      <w:hyperlink r:id="rId130">
        <w:r>
          <w:rPr>
            <w:rFonts w:ascii="Times New Roman" w:hAnsi="Times New Roman"/>
            <w:b/>
            <w:sz w:val="28"/>
          </w:rPr>
          <w:t>3.3. Формирование и направление межведомственных запросов</w:t>
        </w:r>
      </w:hyperlink>
    </w:p>
    <w:p>
      <w:pPr>
        <w:pStyle w:val="Normal"/>
        <w:ind w:firstLine="709"/>
        <w:jc w:val="center"/>
        <w:rPr>
          <w:rFonts w:ascii="Times New Roman" w:hAnsi="Times New Roman"/>
          <w:sz w:val="28"/>
        </w:rPr>
      </w:pPr>
      <w:r>
        <w:rPr>
          <w:rFonts w:ascii="Times New Roman" w:hAnsi="Times New Roman"/>
          <w:sz w:val="28"/>
        </w:rPr>
      </w:r>
    </w:p>
    <w:p>
      <w:pPr>
        <w:pStyle w:val="Normal"/>
        <w:ind w:firstLine="709"/>
        <w:jc w:val="both"/>
        <w:rPr>
          <w:rFonts w:ascii="Times New Roman" w:hAnsi="Times New Roman"/>
          <w:sz w:val="28"/>
        </w:rPr>
      </w:pPr>
      <w:hyperlink r:id="rId131">
        <w:r>
          <w:rPr>
            <w:rFonts w:ascii="Times New Roman" w:hAnsi="Times New Roman"/>
            <w:sz w:val="28"/>
          </w:rPr>
          <w:t>3.3.1. Основанием для начала административной процедуры является принятие к дальнейшему рассмотрению заявления без приложения документов, которые в соответствии с пунктом 2.7.1 настоящего административного регламента необходимы для предоставления муниципальной услуги и находятся в распоряжении государственных органов, и иных организаций, участвующих в предоставлении муниципальной услуги, если заявитель не представил указанные документы самостоятельно.</w:t>
        </w:r>
      </w:hyperlink>
    </w:p>
    <w:p>
      <w:pPr>
        <w:pStyle w:val="Normal"/>
        <w:ind w:firstLine="709"/>
        <w:jc w:val="both"/>
        <w:rPr>
          <w:rFonts w:ascii="Times New Roman" w:hAnsi="Times New Roman"/>
          <w:sz w:val="28"/>
        </w:rPr>
      </w:pPr>
      <w:hyperlink r:id="rId132">
        <w:r>
          <w:rPr>
            <w:rFonts w:ascii="Times New Roman" w:hAnsi="Times New Roman"/>
            <w:sz w:val="28"/>
          </w:rPr>
          <w:t>3.3.2. В этом случае, в зависимости от представленных документов,  ответственный исполнитель осуществляет подготовку и направление межведомственных запросов в:</w:t>
        </w:r>
      </w:hyperlink>
    </w:p>
    <w:p>
      <w:pPr>
        <w:pStyle w:val="Normal"/>
        <w:ind w:firstLine="709"/>
        <w:jc w:val="both"/>
        <w:rPr>
          <w:rFonts w:ascii="Times New Roman" w:hAnsi="Times New Roman"/>
          <w:sz w:val="28"/>
        </w:rPr>
      </w:pPr>
      <w:hyperlink r:id="rId133">
        <w:r>
          <w:rPr>
            <w:rFonts w:ascii="Times New Roman" w:hAnsi="Times New Roman"/>
            <w:sz w:val="28"/>
          </w:rPr>
          <w:t>3.3.2.1. Управление Федеральной службы государственной регистрации, кадастра и картографии по Тамбовской области о предоставлении:</w:t>
        </w:r>
      </w:hyperlink>
    </w:p>
    <w:p>
      <w:pPr>
        <w:pStyle w:val="Normal"/>
        <w:ind w:firstLine="709"/>
        <w:jc w:val="both"/>
        <w:rPr>
          <w:rFonts w:ascii="Times New Roman" w:hAnsi="Times New Roman"/>
          <w:sz w:val="28"/>
        </w:rPr>
      </w:pPr>
      <w:hyperlink r:id="rId134">
        <w:r>
          <w:rPr>
            <w:rFonts w:ascii="Times New Roman" w:hAnsi="Times New Roman"/>
            <w:sz w:val="28"/>
          </w:rPr>
          <w:t>выписки из Единого государственного реестра недвижимости об объекте недвижимости.</w:t>
        </w:r>
      </w:hyperlink>
    </w:p>
    <w:p>
      <w:pPr>
        <w:pStyle w:val="Normal"/>
        <w:suppressAutoHyphens w:val="true"/>
        <w:ind w:firstLine="709"/>
        <w:jc w:val="both"/>
        <w:rPr>
          <w:rFonts w:ascii="Times New Roman" w:hAnsi="Times New Roman"/>
          <w:sz w:val="28"/>
          <w:szCs w:val="28"/>
        </w:rPr>
      </w:pPr>
      <w:hyperlink r:id="rId135">
        <w:r>
          <w:rPr>
            <w:rFonts w:ascii="Times New Roman" w:hAnsi="Times New Roman"/>
            <w:sz w:val="28"/>
            <w:szCs w:val="28"/>
          </w:rPr>
          <w:t>3.3.2.2.</w:t>
        </w:r>
      </w:hyperlink>
      <w:r>
        <w:rPr>
          <w:rFonts w:cs="Times New Roman" w:ascii="Times New Roman" w:hAnsi="Times New Roman"/>
          <w:color w:val="auto"/>
          <w:sz w:val="28"/>
          <w:szCs w:val="28"/>
        </w:rPr>
        <w:t>Управление Федеральной налоговой службы России по Тамбовской области о предоставлении:</w:t>
      </w:r>
    </w:p>
    <w:p>
      <w:pPr>
        <w:pStyle w:val="Normal"/>
        <w:suppressAutoHyphens w:val="true"/>
        <w:ind w:firstLine="709"/>
        <w:jc w:val="both"/>
        <w:rPr>
          <w:rFonts w:ascii="Times New Roman" w:hAnsi="Times New Roman"/>
          <w:sz w:val="28"/>
          <w:szCs w:val="28"/>
        </w:rPr>
      </w:pPr>
      <w:r>
        <w:rPr>
          <w:rFonts w:eastAsia="Times New Roman" w:cs="Times New Roman" w:ascii="Times New Roman" w:hAnsi="Times New Roman"/>
          <w:b w:val="false"/>
          <w:i w:val="false"/>
          <w:strike w:val="false"/>
          <w:dstrike w:val="false"/>
          <w:color w:val="auto"/>
          <w:kern w:val="0"/>
          <w:sz w:val="28"/>
          <w:szCs w:val="28"/>
          <w:u w:val="none"/>
          <w:lang w:val="ru-RU" w:eastAsia="ru-RU" w:bidi="ar-SA"/>
        </w:rPr>
        <w:t>с</w:t>
      </w:r>
      <w:r>
        <w:rPr>
          <w:rFonts w:cs="Times New Roman" w:ascii="Times New Roman" w:hAnsi="Times New Roman"/>
          <w:b w:val="false"/>
          <w:i w:val="false"/>
          <w:strike w:val="false"/>
          <w:dstrike w:val="false"/>
          <w:color w:val="auto"/>
          <w:sz w:val="28"/>
          <w:szCs w:val="28"/>
          <w:u w:val="none"/>
        </w:rPr>
        <w:t>ведени</w:t>
      </w:r>
      <w:r>
        <w:rPr>
          <w:rFonts w:eastAsia="Times New Roman" w:cs="Times New Roman" w:ascii="Times New Roman" w:hAnsi="Times New Roman"/>
          <w:b w:val="false"/>
          <w:i w:val="false"/>
          <w:strike w:val="false"/>
          <w:dstrike w:val="false"/>
          <w:color w:val="auto"/>
          <w:kern w:val="0"/>
          <w:sz w:val="28"/>
          <w:szCs w:val="28"/>
          <w:u w:val="none"/>
          <w:lang w:val="ru-RU" w:eastAsia="ru-RU" w:bidi="ar-SA"/>
        </w:rPr>
        <w:t>й</w:t>
      </w:r>
      <w:r>
        <w:rPr>
          <w:rFonts w:cs="Times New Roman" w:ascii="Times New Roman" w:hAnsi="Times New Roman"/>
          <w:b w:val="false"/>
          <w:i w:val="false"/>
          <w:strike w:val="false"/>
          <w:dstrike w:val="false"/>
          <w:color w:val="auto"/>
          <w:sz w:val="28"/>
          <w:szCs w:val="28"/>
          <w:u w:val="none"/>
        </w:rPr>
        <w:t xml:space="preserve"> о государственной регистрации рождения, содержащиеся в Едином государственном реестре записей актов гражданского состояния.</w:t>
      </w:r>
    </w:p>
    <w:p>
      <w:pPr>
        <w:pStyle w:val="Normal"/>
        <w:suppressAutoHyphens w:val="true"/>
        <w:ind w:firstLine="709"/>
        <w:jc w:val="both"/>
        <w:rPr>
          <w:rFonts w:ascii="Times New Roman" w:hAnsi="Times New Roman"/>
          <w:sz w:val="28"/>
          <w:szCs w:val="28"/>
        </w:rPr>
      </w:pPr>
      <w:hyperlink r:id="rId136">
        <w:r>
          <w:rPr>
            <w:rFonts w:ascii="Times New Roman" w:hAnsi="Times New Roman"/>
            <w:sz w:val="28"/>
            <w:szCs w:val="28"/>
          </w:rPr>
          <w:t>3.3.2.3. Администрации сельсоветов о предоставлении:</w:t>
        </w:r>
      </w:hyperlink>
    </w:p>
    <w:p>
      <w:pPr>
        <w:pStyle w:val="Normal"/>
        <w:suppressAutoHyphens w:val="true"/>
        <w:ind w:firstLine="709"/>
        <w:jc w:val="both"/>
        <w:rPr>
          <w:rFonts w:ascii="Times New Roman" w:hAnsi="Times New Roman"/>
          <w:sz w:val="28"/>
          <w:szCs w:val="28"/>
        </w:rPr>
      </w:pPr>
      <w:r>
        <w:rPr>
          <w:rFonts w:ascii="Times New Roman" w:hAnsi="Times New Roman"/>
          <w:sz w:val="28"/>
          <w:szCs w:val="28"/>
        </w:rPr>
        <w:t>документов, подтверждающих право на приобретение земельного участка.</w:t>
      </w:r>
    </w:p>
    <w:p>
      <w:pPr>
        <w:pStyle w:val="Normal"/>
        <w:suppressAutoHyphens w:val="true"/>
        <w:ind w:firstLine="709"/>
        <w:jc w:val="both"/>
        <w:rPr>
          <w:rFonts w:ascii="Times New Roman" w:hAnsi="Times New Roman"/>
          <w:sz w:val="28"/>
        </w:rPr>
      </w:pPr>
      <w:hyperlink r:id="rId137">
        <w:r>
          <w:rPr>
            <w:rFonts w:ascii="Times New Roman" w:hAnsi="Times New Roman"/>
            <w:sz w:val="28"/>
          </w:rPr>
          <w:t>3.3.3. Направление межведомственного запроса осуществляется в электронной форме посредством системы межведомственного электронного взаимодействия (далее – СМЭВ).</w:t>
        </w:r>
      </w:hyperlink>
    </w:p>
    <w:p>
      <w:pPr>
        <w:pStyle w:val="Normal"/>
        <w:ind w:firstLine="709"/>
        <w:jc w:val="both"/>
        <w:rPr>
          <w:rFonts w:ascii="Times New Roman" w:hAnsi="Times New Roman"/>
          <w:sz w:val="28"/>
        </w:rPr>
      </w:pPr>
      <w:hyperlink r:id="rId138">
        <w:r>
          <w:rPr>
            <w:rFonts w:ascii="Times New Roman" w:hAnsi="Times New Roman"/>
            <w:sz w:val="28"/>
          </w:rPr>
          <w:t>3.3.4. Направление межведомственного запроса на бумажном носителе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 течение суток сервисов органа, в который направляется межведомственный запрос по адресу, зарегистрированному в СМЭВ, либо неработоспособностью защищенной сети передачи данных, либо в органы и организации, не зарегистрированные в СМЭВ.</w:t>
        </w:r>
      </w:hyperlink>
    </w:p>
    <w:p>
      <w:pPr>
        <w:pStyle w:val="Normal"/>
        <w:ind w:firstLine="709"/>
        <w:jc w:val="both"/>
        <w:rPr>
          <w:rFonts w:ascii="Times New Roman" w:hAnsi="Times New Roman"/>
          <w:sz w:val="28"/>
        </w:rPr>
      </w:pPr>
      <w:hyperlink r:id="rId139">
        <w:r>
          <w:rPr>
            <w:rFonts w:ascii="Times New Roman" w:hAnsi="Times New Roman"/>
            <w:sz w:val="28"/>
          </w:rPr>
          <w:t>Межведомственный запрос на бумажном носителе заполняется в соответствии с требованиями статьи 7</w:t>
        </w:r>
        <w:r>
          <w:rPr>
            <w:rFonts w:ascii="Times New Roman" w:hAnsi="Times New Roman"/>
            <w:sz w:val="28"/>
            <w:vertAlign w:val="superscript"/>
          </w:rPr>
          <w:t>2</w:t>
        </w:r>
        <w:r>
          <w:rPr>
            <w:rFonts w:ascii="Times New Roman" w:hAnsi="Times New Roman"/>
            <w:sz w:val="28"/>
          </w:rPr>
          <w:t xml:space="preserve"> Федерального закона от 27.07.2010     № 210-ФЗ «Об организации предоставления государственных и муниципальных услуг».</w:t>
        </w:r>
      </w:hyperlink>
    </w:p>
    <w:p>
      <w:pPr>
        <w:pStyle w:val="Normal"/>
        <w:ind w:firstLine="709"/>
        <w:jc w:val="both"/>
        <w:rPr>
          <w:rFonts w:ascii="Times New Roman" w:hAnsi="Times New Roman"/>
          <w:sz w:val="28"/>
        </w:rPr>
      </w:pPr>
      <w:hyperlink r:id="rId140">
        <w:r>
          <w:rPr>
            <w:rFonts w:ascii="Times New Roman" w:hAnsi="Times New Roman"/>
            <w:sz w:val="28"/>
          </w:rPr>
          <w:t>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3 рабочих дней со дня получения соответствующего межведомственного запроса.</w:t>
        </w:r>
      </w:hyperlink>
    </w:p>
    <w:p>
      <w:pPr>
        <w:pStyle w:val="Normal"/>
        <w:ind w:firstLine="709"/>
        <w:jc w:val="both"/>
        <w:rPr>
          <w:rFonts w:ascii="Times New Roman" w:hAnsi="Times New Roman"/>
          <w:sz w:val="28"/>
        </w:rPr>
      </w:pPr>
      <w:hyperlink r:id="rId141">
        <w:r>
          <w:rPr>
            <w:rFonts w:ascii="Times New Roman" w:hAnsi="Times New Roman"/>
            <w:sz w:val="28"/>
          </w:rPr>
          <w:t>3.3.5. Результатом административной процедуры является получение ответов на межведомственные запросы о предоставлении документов и информации для предоставления муниципальной услуги.</w:t>
        </w:r>
      </w:hyperlink>
    </w:p>
    <w:p>
      <w:pPr>
        <w:pStyle w:val="Normal"/>
        <w:ind w:firstLine="709"/>
        <w:jc w:val="both"/>
        <w:rPr>
          <w:rFonts w:ascii="Times New Roman" w:hAnsi="Times New Roman"/>
          <w:sz w:val="28"/>
        </w:rPr>
      </w:pPr>
      <w:hyperlink r:id="rId142">
        <w:r>
          <w:rPr>
            <w:rFonts w:ascii="Times New Roman" w:hAnsi="Times New Roman"/>
            <w:sz w:val="28"/>
          </w:rPr>
          <w:t xml:space="preserve">3.3.6. Максимальный срок выполнения административной процедуры составляет 7 дней. </w:t>
        </w:r>
      </w:hyperlink>
    </w:p>
    <w:p>
      <w:pPr>
        <w:pStyle w:val="Normal"/>
        <w:ind w:firstLine="709"/>
        <w:jc w:val="both"/>
        <w:rPr>
          <w:rFonts w:ascii="Times New Roman" w:hAnsi="Times New Roman"/>
          <w:sz w:val="28"/>
        </w:rPr>
      </w:pPr>
      <w:r>
        <w:rPr>
          <w:rFonts w:ascii="Times New Roman" w:hAnsi="Times New Roman"/>
          <w:sz w:val="28"/>
        </w:rPr>
      </w:r>
    </w:p>
    <w:p>
      <w:pPr>
        <w:pStyle w:val="Normal"/>
        <w:jc w:val="center"/>
        <w:rPr>
          <w:rFonts w:ascii="Times New Roman" w:hAnsi="Times New Roman"/>
          <w:b/>
          <w:b/>
          <w:sz w:val="28"/>
        </w:rPr>
      </w:pPr>
      <w:hyperlink r:id="rId143">
        <w:r>
          <w:rPr>
            <w:rFonts w:ascii="Times New Roman" w:hAnsi="Times New Roman"/>
            <w:b/>
            <w:sz w:val="28"/>
          </w:rPr>
          <w:t>3.4. Рассмотрение заявления и документов, подготовка результата предоставления муниципальной услуги</w:t>
        </w:r>
      </w:hyperlink>
    </w:p>
    <w:p>
      <w:pPr>
        <w:pStyle w:val="Normal"/>
        <w:jc w:val="both"/>
        <w:rPr>
          <w:rFonts w:ascii="Times New Roman" w:hAnsi="Times New Roman"/>
          <w:sz w:val="28"/>
        </w:rPr>
      </w:pPr>
      <w:r>
        <w:rPr>
          <w:rFonts w:ascii="Times New Roman" w:hAnsi="Times New Roman"/>
          <w:sz w:val="28"/>
        </w:rPr>
      </w:r>
    </w:p>
    <w:p>
      <w:pPr>
        <w:pStyle w:val="Normal"/>
        <w:ind w:firstLine="709"/>
        <w:jc w:val="both"/>
        <w:rPr>
          <w:rFonts w:ascii="Times New Roman" w:hAnsi="Times New Roman"/>
          <w:sz w:val="28"/>
        </w:rPr>
      </w:pPr>
      <w:hyperlink r:id="rId144">
        <w:r>
          <w:rPr>
            <w:rFonts w:ascii="Times New Roman" w:hAnsi="Times New Roman"/>
            <w:sz w:val="28"/>
          </w:rPr>
          <w:t>3.4.1. Основанием для начала административной процедуры является наличие у ответственного исполнителя полного пакета документов, указанных в пункте 2.6. настоящего административного регламента, а также ответов на межведомственные запросы о предоставлении документов и информации для предоставления муниципальной услуги.</w:t>
        </w:r>
      </w:hyperlink>
    </w:p>
    <w:p>
      <w:pPr>
        <w:pStyle w:val="Normal"/>
        <w:ind w:firstLine="709"/>
        <w:jc w:val="both"/>
        <w:rPr>
          <w:rFonts w:ascii="Times New Roman" w:hAnsi="Times New Roman"/>
          <w:sz w:val="28"/>
        </w:rPr>
      </w:pPr>
      <w:hyperlink r:id="rId145">
        <w:r>
          <w:rPr>
            <w:rFonts w:ascii="Times New Roman" w:hAnsi="Times New Roman"/>
            <w:sz w:val="28"/>
          </w:rPr>
          <w:t xml:space="preserve">3.4.2. Ответственный исполнитель осуществляет проверку сведений, содержащихся в заявлении и документах, представленных заявителем, на предмет наличия или отсутствия оснований для отказа в предоставлении муниципальной услуги, предусмотренных пунктом 2.9.2 настоящего административного регламента. </w:t>
        </w:r>
      </w:hyperlink>
    </w:p>
    <w:p>
      <w:pPr>
        <w:pStyle w:val="Normal"/>
        <w:ind w:firstLine="709"/>
        <w:jc w:val="both"/>
        <w:rPr>
          <w:rFonts w:ascii="Times New Roman" w:hAnsi="Times New Roman"/>
          <w:sz w:val="28"/>
        </w:rPr>
      </w:pPr>
      <w:hyperlink r:id="rId146">
        <w:r>
          <w:rPr>
            <w:rFonts w:ascii="Times New Roman" w:hAnsi="Times New Roman"/>
            <w:sz w:val="28"/>
          </w:rPr>
          <w:t>3.4.3. По результатам проверки представленных заявления и документов при отсутствии оснований для отказа в предоставлении муниципальной услуги, предусмотренных пунктом 2.9.2 настоящего административного регламента, ответственный исполнитель подготавливает проект постановления Администрации о предоставлении земельного участка, находящегося в государственной или муниципальной собственности, гражданину или юридическому лицу в собственность бесплатно.</w:t>
        </w:r>
      </w:hyperlink>
    </w:p>
    <w:p>
      <w:pPr>
        <w:pStyle w:val="Normal"/>
        <w:ind w:firstLine="708"/>
        <w:jc w:val="both"/>
        <w:rPr>
          <w:rFonts w:ascii="Times New Roman" w:hAnsi="Times New Roman"/>
          <w:sz w:val="28"/>
        </w:rPr>
      </w:pPr>
      <w:hyperlink r:id="rId147">
        <w:r>
          <w:rPr>
            <w:rFonts w:ascii="Times New Roman" w:hAnsi="Times New Roman"/>
            <w:sz w:val="28"/>
          </w:rPr>
          <w:t xml:space="preserve">3.4.4. При наличии оснований для отказа в предоставлении муниципальной услуги, предусмотренных пунктом 2.9.2 настоящего административного регламента, ответственный исполнитель готовит проект постановления об отказе в предоставлении земельного участка, находящегося в государственной или муниципальной собственности, гражданину или юридическому лицу в собственность бесплатно с указанием причин отказа. </w:t>
        </w:r>
      </w:hyperlink>
    </w:p>
    <w:p>
      <w:pPr>
        <w:pStyle w:val="Normal"/>
        <w:ind w:firstLine="708"/>
        <w:jc w:val="both"/>
        <w:rPr>
          <w:rFonts w:ascii="Times New Roman" w:hAnsi="Times New Roman"/>
          <w:sz w:val="28"/>
        </w:rPr>
      </w:pPr>
      <w:hyperlink r:id="rId148">
        <w:r>
          <w:rPr>
            <w:rFonts w:ascii="Times New Roman" w:hAnsi="Times New Roman"/>
            <w:sz w:val="28"/>
          </w:rPr>
          <w:t>3.4.5. Подготовленные проекты документов вместе с документами, представленными заявителем (представителем заявителя), направляются на подпись главе  Мичуринского района.</w:t>
        </w:r>
      </w:hyperlink>
    </w:p>
    <w:p>
      <w:pPr>
        <w:pStyle w:val="Normal"/>
        <w:ind w:firstLine="708"/>
        <w:jc w:val="both"/>
        <w:rPr>
          <w:rFonts w:ascii="Times New Roman" w:hAnsi="Times New Roman"/>
          <w:sz w:val="28"/>
        </w:rPr>
      </w:pPr>
      <w:hyperlink r:id="rId149">
        <w:r>
          <w:rPr>
            <w:rFonts w:ascii="Times New Roman" w:hAnsi="Times New Roman"/>
            <w:sz w:val="28"/>
          </w:rPr>
          <w:t>3.4.6. Глава Мичуринского района рассматривает подготовленные проекты документов и подписывает их.</w:t>
        </w:r>
      </w:hyperlink>
    </w:p>
    <w:p>
      <w:pPr>
        <w:pStyle w:val="Normal"/>
        <w:ind w:firstLine="708"/>
        <w:jc w:val="both"/>
        <w:rPr>
          <w:rFonts w:ascii="Times New Roman" w:hAnsi="Times New Roman"/>
          <w:sz w:val="28"/>
        </w:rPr>
      </w:pPr>
      <w:hyperlink r:id="rId150">
        <w:r>
          <w:rPr>
            <w:rFonts w:ascii="Times New Roman" w:hAnsi="Times New Roman"/>
            <w:sz w:val="28"/>
          </w:rPr>
          <w:t>3.4.7. В случае несогласия с подготовленными проектами документов, обнаружения ошибок и недочетов в них, замечания исправляются ответственным исполнителем незамедлительно в течение срока административной процедуры.</w:t>
        </w:r>
      </w:hyperlink>
    </w:p>
    <w:p>
      <w:pPr>
        <w:pStyle w:val="Normal"/>
        <w:ind w:firstLine="709"/>
        <w:jc w:val="both"/>
        <w:rPr>
          <w:rFonts w:ascii="Times New Roman" w:hAnsi="Times New Roman"/>
          <w:sz w:val="28"/>
        </w:rPr>
      </w:pPr>
      <w:hyperlink r:id="rId151">
        <w:r>
          <w:rPr>
            <w:rFonts w:ascii="Times New Roman" w:hAnsi="Times New Roman"/>
            <w:sz w:val="28"/>
          </w:rPr>
          <w:t>3.4.8. Подписанное постановление Администрации о предоставлении земельного участка, находящегося в государственной или муниципальной собственности, гражданину или юридическому лицу в собственность бесплатно принимается, подписывается, регистрируется в установленном порядке в течение срока административной процедуры.</w:t>
        </w:r>
      </w:hyperlink>
    </w:p>
    <w:p>
      <w:pPr>
        <w:pStyle w:val="Normal"/>
        <w:ind w:firstLine="709"/>
        <w:jc w:val="both"/>
        <w:rPr>
          <w:rFonts w:ascii="Times New Roman" w:hAnsi="Times New Roman"/>
          <w:sz w:val="28"/>
        </w:rPr>
      </w:pPr>
      <w:hyperlink r:id="rId152">
        <w:r>
          <w:rPr>
            <w:rFonts w:ascii="Times New Roman" w:hAnsi="Times New Roman"/>
            <w:sz w:val="28"/>
          </w:rPr>
          <w:t xml:space="preserve">3.4.9. </w:t>
        </w:r>
      </w:hyperlink>
      <w:r>
        <w:rPr>
          <w:rFonts w:ascii="Times New Roman" w:hAnsi="Times New Roman"/>
          <w:sz w:val="28"/>
          <w:szCs w:val="28"/>
        </w:rPr>
        <w:t xml:space="preserve">Результатом предоставления муниципальной услуги является: </w:t>
      </w:r>
    </w:p>
    <w:p>
      <w:pPr>
        <w:pStyle w:val="Normal"/>
        <w:ind w:firstLine="709"/>
        <w:jc w:val="both"/>
        <w:rPr>
          <w:rFonts w:ascii="Times New Roman" w:hAnsi="Times New Roman"/>
          <w:sz w:val="28"/>
          <w:szCs w:val="28"/>
        </w:rPr>
      </w:pPr>
      <w:r>
        <w:rPr>
          <w:rFonts w:eastAsia="Times New Roman" w:cs="Times New Roman" w:ascii="Times New Roman" w:hAnsi="Times New Roman"/>
          <w:color w:val="000000"/>
          <w:kern w:val="0"/>
          <w:sz w:val="28"/>
          <w:szCs w:val="28"/>
          <w:lang w:val="ru-RU" w:eastAsia="ru-RU" w:bidi="ar-SA"/>
        </w:rPr>
        <w:t>3.4.9</w:t>
      </w:r>
      <w:r>
        <w:rPr>
          <w:rFonts w:cs="Times New Roman" w:ascii="Times New Roman" w:hAnsi="Times New Roman"/>
          <w:color w:val="000000"/>
          <w:sz w:val="28"/>
          <w:szCs w:val="28"/>
        </w:rPr>
        <w:t>.1. постановление о предоставлении бесплатно в собственность земельного участка;</w:t>
      </w:r>
    </w:p>
    <w:p>
      <w:pPr>
        <w:pStyle w:val="Normal"/>
        <w:ind w:firstLine="709"/>
        <w:jc w:val="both"/>
        <w:rPr>
          <w:rFonts w:ascii="Times New Roman" w:hAnsi="Times New Roman"/>
          <w:sz w:val="28"/>
        </w:rPr>
      </w:pPr>
      <w:r>
        <w:rPr>
          <w:rFonts w:eastAsia="Times New Roman" w:cs="Times New Roman" w:ascii="Times New Roman" w:hAnsi="Times New Roman"/>
          <w:color w:val="000000"/>
          <w:kern w:val="0"/>
          <w:sz w:val="28"/>
          <w:szCs w:val="28"/>
          <w:lang w:val="ru-RU" w:eastAsia="ru-RU" w:bidi="ar-SA"/>
        </w:rPr>
        <w:t>3.4.9</w:t>
      </w:r>
      <w:r>
        <w:rPr>
          <w:rFonts w:cs="Times New Roman" w:ascii="Times New Roman" w:hAnsi="Times New Roman"/>
          <w:color w:val="000000"/>
          <w:sz w:val="28"/>
          <w:szCs w:val="28"/>
        </w:rPr>
        <w:t>.2. постановление об отказе в предоставлении бесплатно в собственность земельного участка.</w:t>
      </w:r>
    </w:p>
    <w:p>
      <w:pPr>
        <w:pStyle w:val="Normal"/>
        <w:ind w:firstLine="709"/>
        <w:jc w:val="both"/>
        <w:rPr>
          <w:rFonts w:ascii="Times New Roman" w:hAnsi="Times New Roman"/>
          <w:sz w:val="28"/>
          <w:szCs w:val="28"/>
        </w:rPr>
      </w:pPr>
      <w:hyperlink r:id="rId153">
        <w:r>
          <w:rPr>
            <w:rFonts w:ascii="Times New Roman" w:hAnsi="Times New Roman"/>
            <w:sz w:val="28"/>
          </w:rPr>
          <w:t xml:space="preserve">3.4.10. Максимальный срок выполнения административной процедуры </w:t>
        </w:r>
        <w:r>
          <w:rPr>
            <w:rFonts w:ascii="Times New Roman" w:hAnsi="Times New Roman"/>
            <w:sz w:val="28"/>
            <w:szCs w:val="28"/>
          </w:rPr>
          <w:t>составляет 17 дней.</w:t>
        </w:r>
      </w:hyperlink>
    </w:p>
    <w:p>
      <w:pPr>
        <w:pStyle w:val="Normal"/>
        <w:ind w:firstLine="709"/>
        <w:jc w:val="both"/>
        <w:rPr>
          <w:rFonts w:ascii="Times New Roman" w:hAnsi="Times New Roman"/>
          <w:sz w:val="28"/>
        </w:rPr>
      </w:pPr>
      <w:r>
        <w:rPr>
          <w:rFonts w:ascii="Times New Roman" w:hAnsi="Times New Roman"/>
          <w:sz w:val="28"/>
        </w:rPr>
      </w:r>
    </w:p>
    <w:p>
      <w:pPr>
        <w:pStyle w:val="Normal"/>
        <w:ind w:firstLine="709"/>
        <w:jc w:val="center"/>
        <w:rPr>
          <w:rFonts w:ascii="Times New Roman" w:hAnsi="Times New Roman"/>
          <w:b/>
          <w:b/>
          <w:sz w:val="28"/>
        </w:rPr>
      </w:pPr>
      <w:hyperlink r:id="rId154">
        <w:r>
          <w:rPr>
            <w:rFonts w:ascii="Times New Roman" w:hAnsi="Times New Roman"/>
            <w:b/>
            <w:sz w:val="28"/>
          </w:rPr>
          <w:t>3.5. Выдача (направление) заявителю результата предоставления муниципальной услуги</w:t>
        </w:r>
      </w:hyperlink>
    </w:p>
    <w:p>
      <w:pPr>
        <w:pStyle w:val="Normal"/>
        <w:ind w:firstLine="709"/>
        <w:jc w:val="both"/>
        <w:rPr>
          <w:rFonts w:ascii="Times New Roman" w:hAnsi="Times New Roman"/>
          <w:sz w:val="28"/>
        </w:rPr>
      </w:pPr>
      <w:r>
        <w:rPr>
          <w:rFonts w:ascii="Times New Roman" w:hAnsi="Times New Roman"/>
          <w:sz w:val="28"/>
        </w:rPr>
      </w:r>
    </w:p>
    <w:p>
      <w:pPr>
        <w:pStyle w:val="Normal"/>
        <w:ind w:firstLine="709"/>
        <w:jc w:val="both"/>
        <w:rPr>
          <w:rFonts w:ascii="Times New Roman" w:hAnsi="Times New Roman"/>
          <w:sz w:val="28"/>
        </w:rPr>
      </w:pPr>
      <w:hyperlink r:id="rId155">
        <w:r>
          <w:rPr>
            <w:rFonts w:ascii="Times New Roman" w:hAnsi="Times New Roman"/>
            <w:sz w:val="28"/>
          </w:rPr>
          <w:t>3.5.1. Основанием для начала административной процедуры является принятое постановление Администрации о предоставлении земельного участка, находящегося в государственной или муниципальной собственности, гражданину или юридическому лицу в собственность бесплатно либо постановление об отказе в предоставлении земельного участка, находящегося в государственной или муниципальной собственности, гражданину или юридическому лицу в собственность бесплатно.</w:t>
        </w:r>
      </w:hyperlink>
    </w:p>
    <w:p>
      <w:pPr>
        <w:pStyle w:val="Normal"/>
        <w:ind w:firstLine="709"/>
        <w:jc w:val="both"/>
        <w:rPr>
          <w:rFonts w:ascii="Times New Roman" w:hAnsi="Times New Roman"/>
          <w:sz w:val="28"/>
        </w:rPr>
      </w:pPr>
      <w:hyperlink r:id="rId156">
        <w:r>
          <w:rPr>
            <w:rFonts w:ascii="Times New Roman" w:hAnsi="Times New Roman"/>
            <w:sz w:val="28"/>
          </w:rPr>
          <w:t>3.5.2. Принятое постановление Администрации о предоставлении земельного участка, находящегося в государственной или муниципальной собственности, гражданину или юридическому лицу в собственность бесплатно либо постановление об отказе в предоставлении земельного участка, находящегося в государственной или муниципальной собственности, гражданину или юридическому лицу в собственность бесплатно направляется заявителю (представителю заявителя) заказным письмом с приложением представленных им документов по указанному в заявлении почтовому адресу.</w:t>
        </w:r>
      </w:hyperlink>
    </w:p>
    <w:p>
      <w:pPr>
        <w:pStyle w:val="Normal"/>
        <w:ind w:firstLine="709"/>
        <w:jc w:val="both"/>
        <w:rPr>
          <w:rFonts w:ascii="Times New Roman" w:hAnsi="Times New Roman"/>
          <w:sz w:val="28"/>
        </w:rPr>
      </w:pPr>
      <w:hyperlink r:id="rId157">
        <w:r>
          <w:rPr>
            <w:rFonts w:ascii="Times New Roman" w:hAnsi="Times New Roman"/>
            <w:sz w:val="28"/>
          </w:rPr>
          <w:t>3.5.3. Результатом административной процедуры является выдача (направление) заявителю:</w:t>
        </w:r>
      </w:hyperlink>
    </w:p>
    <w:p>
      <w:pPr>
        <w:pStyle w:val="Normal"/>
        <w:ind w:firstLine="709"/>
        <w:jc w:val="both"/>
        <w:rPr>
          <w:rFonts w:ascii="Times New Roman" w:hAnsi="Times New Roman"/>
          <w:sz w:val="28"/>
        </w:rPr>
      </w:pPr>
      <w:r>
        <w:rPr>
          <w:rFonts w:ascii="Times New Roman" w:hAnsi="Times New Roman"/>
          <w:sz w:val="28"/>
        </w:rPr>
        <w:t xml:space="preserve">3.5.3.1. </w:t>
      </w:r>
      <w:hyperlink r:id="rId158">
        <w:r>
          <w:rPr>
            <w:rFonts w:ascii="Times New Roman" w:hAnsi="Times New Roman"/>
            <w:sz w:val="28"/>
          </w:rPr>
          <w:t xml:space="preserve"> (представителю заявителя) принятого Администраций постановления о предоставлении земельного участка, находящегося в муниципальной собственности, гражданину или юридическому лицу в собственность бесплатно;</w:t>
        </w:r>
      </w:hyperlink>
    </w:p>
    <w:p>
      <w:pPr>
        <w:pStyle w:val="Normal"/>
        <w:ind w:firstLine="709"/>
        <w:jc w:val="both"/>
        <w:rPr>
          <w:rFonts w:ascii="Times New Roman" w:hAnsi="Times New Roman"/>
          <w:sz w:val="28"/>
        </w:rPr>
      </w:pPr>
      <w:r>
        <w:rPr>
          <w:rFonts w:ascii="Times New Roman" w:hAnsi="Times New Roman"/>
          <w:sz w:val="28"/>
        </w:rPr>
        <w:t xml:space="preserve">3.5.3.2. </w:t>
      </w:r>
      <w:hyperlink r:id="rId159">
        <w:r>
          <w:rPr>
            <w:rFonts w:ascii="Times New Roman" w:hAnsi="Times New Roman"/>
            <w:sz w:val="28"/>
          </w:rPr>
          <w:t xml:space="preserve"> постановление об отказе в предоставлении земельного участка, находящегося в муниципальной собственности, гражданину или юридическому лицу в собственность бесплатно.</w:t>
        </w:r>
      </w:hyperlink>
    </w:p>
    <w:p>
      <w:pPr>
        <w:pStyle w:val="Normal"/>
        <w:ind w:firstLine="709"/>
        <w:jc w:val="both"/>
        <w:rPr>
          <w:rFonts w:ascii="Times New Roman" w:hAnsi="Times New Roman"/>
          <w:sz w:val="28"/>
        </w:rPr>
      </w:pPr>
      <w:hyperlink r:id="rId160">
        <w:r>
          <w:rPr>
            <w:rFonts w:ascii="Times New Roman" w:hAnsi="Times New Roman"/>
            <w:sz w:val="28"/>
          </w:rPr>
          <w:t xml:space="preserve">3.5.4. Максимальный срок выполнения административной процедуры составляет 3 рабочих дня. </w:t>
        </w:r>
      </w:hyperlink>
    </w:p>
    <w:p>
      <w:pPr>
        <w:pStyle w:val="Normal"/>
        <w:rPr/>
      </w:pPr>
      <w:r>
        <w:rPr/>
      </w:r>
    </w:p>
    <w:p>
      <w:pPr>
        <w:pStyle w:val="Normal"/>
        <w:ind w:firstLine="709"/>
        <w:jc w:val="center"/>
        <w:rPr>
          <w:rFonts w:ascii="Times New Roman" w:hAnsi="Times New Roman"/>
          <w:b/>
          <w:b/>
          <w:sz w:val="28"/>
        </w:rPr>
      </w:pPr>
      <w:hyperlink r:id="rId161">
        <w:r>
          <w:rPr>
            <w:rFonts w:ascii="Times New Roman" w:hAnsi="Times New Roman"/>
            <w:b/>
            <w:sz w:val="28"/>
          </w:rPr>
          <w:t>3.6. Исправление допущенных опечаток и (или) ошибок в направленных (выданных) в результате предоставления муниципальной услуги документах</w:t>
        </w:r>
      </w:hyperlink>
    </w:p>
    <w:p>
      <w:pPr>
        <w:pStyle w:val="Normal"/>
        <w:ind w:firstLine="709"/>
        <w:jc w:val="center"/>
        <w:rPr>
          <w:rFonts w:ascii="Times New Roman" w:hAnsi="Times New Roman"/>
          <w:b/>
          <w:b/>
          <w:sz w:val="28"/>
        </w:rPr>
      </w:pPr>
      <w:r>
        <w:rPr>
          <w:rFonts w:ascii="Times New Roman" w:hAnsi="Times New Roman"/>
          <w:b/>
          <w:sz w:val="28"/>
        </w:rPr>
      </w:r>
    </w:p>
    <w:p>
      <w:pPr>
        <w:pStyle w:val="Normal"/>
        <w:ind w:firstLine="709"/>
        <w:jc w:val="both"/>
        <w:rPr>
          <w:rFonts w:ascii="Times New Roman" w:hAnsi="Times New Roman"/>
          <w:sz w:val="28"/>
        </w:rPr>
      </w:pPr>
      <w:hyperlink r:id="rId162">
        <w:r>
          <w:rPr>
            <w:rFonts w:ascii="Times New Roman" w:hAnsi="Times New Roman"/>
            <w:sz w:val="28"/>
          </w:rPr>
          <w:t>3.6.1. В случае выявления заявителем в полученных документах  опечаток и (или) ошибок заявитель обращается в Администрацию с запросом об исправлении таких опечаток и (или) ошибок.</w:t>
        </w:r>
      </w:hyperlink>
    </w:p>
    <w:p>
      <w:pPr>
        <w:pStyle w:val="Normal"/>
        <w:ind w:firstLine="709"/>
        <w:jc w:val="both"/>
        <w:rPr>
          <w:rFonts w:ascii="Times New Roman" w:hAnsi="Times New Roman"/>
          <w:sz w:val="28"/>
        </w:rPr>
      </w:pPr>
      <w:hyperlink r:id="rId163">
        <w:r>
          <w:rPr>
            <w:rFonts w:ascii="Times New Roman" w:hAnsi="Times New Roman"/>
            <w:sz w:val="28"/>
          </w:rPr>
          <w:t>3.6.2. Ответственный исполнитель в срок, не превышающий двух рабочих дней со дня поступления запроса, проводит проверку указанных сведений.</w:t>
        </w:r>
      </w:hyperlink>
    </w:p>
    <w:p>
      <w:pPr>
        <w:pStyle w:val="Normal"/>
        <w:ind w:firstLine="709"/>
        <w:jc w:val="both"/>
        <w:rPr>
          <w:rFonts w:ascii="Times New Roman" w:hAnsi="Times New Roman"/>
          <w:sz w:val="28"/>
        </w:rPr>
      </w:pPr>
      <w:hyperlink r:id="rId164">
        <w:r>
          <w:rPr>
            <w:rFonts w:ascii="Times New Roman" w:hAnsi="Times New Roman"/>
            <w:sz w:val="28"/>
          </w:rPr>
          <w:t>3.6.3. В случае выявления допущенных опечаток и (или) ошибок в выданных в результате предоставления муниципальной услуги документах ответственный исполнитель осуществляет их замену в срок не превышающий трех рабочих дней со дня поступления запроса.</w:t>
        </w:r>
      </w:hyperlink>
    </w:p>
    <w:p>
      <w:pPr>
        <w:pStyle w:val="Normal"/>
        <w:ind w:firstLine="709"/>
        <w:jc w:val="both"/>
        <w:rPr>
          <w:rFonts w:ascii="Times New Roman" w:hAnsi="Times New Roman"/>
          <w:sz w:val="28"/>
        </w:rPr>
      </w:pPr>
      <w:hyperlink r:id="rId165">
        <w:r>
          <w:rPr>
            <w:rFonts w:ascii="Times New Roman" w:hAnsi="Times New Roman"/>
            <w:sz w:val="28"/>
          </w:rPr>
          <w:t>3.6.4. В случае отсутствия допущенных опечаток и (или) ошибок в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запроса, готовит и направляет заявителю уведомление об отсутствии допущенных опечаток и (или) ошибок в выданных в результате предоставления муниципальной услуги документах.</w:t>
        </w:r>
      </w:hyperlink>
    </w:p>
    <w:p>
      <w:pPr>
        <w:pStyle w:val="Normal"/>
        <w:ind w:left="0" w:right="0" w:firstLine="709"/>
        <w:jc w:val="both"/>
        <w:rPr>
          <w:rFonts w:ascii="Times New Roman" w:hAnsi="Times New Roman"/>
          <w:sz w:val="28"/>
        </w:rPr>
      </w:pPr>
      <w:hyperlink r:id="rId166">
        <w:r>
          <w:rPr>
            <w:rFonts w:eastAsia="Times New Roman" w:cs="Times New Roman" w:ascii="Times New Roman" w:hAnsi="Times New Roman"/>
            <w:i w:val="false"/>
            <w:iCs w:val="false"/>
            <w:color w:val="auto"/>
            <w:sz w:val="28"/>
            <w:szCs w:val="28"/>
            <w:lang w:val="ru-RU" w:eastAsia="zh-CN" w:bidi="ar-SA"/>
          </w:rPr>
          <w:t xml:space="preserve">3.6.5. </w:t>
        </w:r>
      </w:hyperlink>
      <w:r>
        <w:rPr>
          <w:rFonts w:eastAsia="Times New Roman" w:cs="Times New Roman" w:ascii="Times New Roman" w:hAnsi="Times New Roman"/>
          <w:i w:val="false"/>
          <w:iCs w:val="false"/>
          <w:color w:val="auto"/>
          <w:sz w:val="28"/>
          <w:szCs w:val="28"/>
          <w:lang w:val="ru-RU" w:eastAsia="zh-CN" w:bidi="ar-SA"/>
        </w:rPr>
        <w:t>Основанием для отказа в исправлении опечаток и (или) ошибок в выданных документах в результате предоставления муниципальной услуги является отсутствие в тексте выданного при предоставлении муниципальной услуги документа опечаток и (или) ошибок.</w:t>
      </w:r>
    </w:p>
    <w:p>
      <w:pPr>
        <w:pStyle w:val="Normal"/>
        <w:jc w:val="center"/>
        <w:rPr>
          <w:rFonts w:ascii="Times New Roman" w:hAnsi="Times New Roman"/>
          <w:b/>
          <w:b/>
          <w:sz w:val="28"/>
        </w:rPr>
      </w:pPr>
      <w:r>
        <w:rPr>
          <w:rFonts w:ascii="Times New Roman" w:hAnsi="Times New Roman"/>
          <w:b/>
          <w:sz w:val="28"/>
        </w:rPr>
      </w:r>
    </w:p>
    <w:p>
      <w:pPr>
        <w:pStyle w:val="Normal"/>
        <w:jc w:val="center"/>
        <w:rPr>
          <w:rFonts w:ascii="Times New Roman" w:hAnsi="Times New Roman"/>
          <w:b/>
          <w:b/>
          <w:sz w:val="28"/>
        </w:rPr>
      </w:pPr>
      <w:hyperlink r:id="rId167">
        <w:r>
          <w:rPr>
            <w:rFonts w:ascii="Times New Roman" w:hAnsi="Times New Roman"/>
            <w:b/>
            <w:sz w:val="28"/>
          </w:rPr>
          <w:t>4. Формы контроля за исполнением административного регламента</w:t>
        </w:r>
      </w:hyperlink>
    </w:p>
    <w:p>
      <w:pPr>
        <w:pStyle w:val="Normal"/>
        <w:jc w:val="both"/>
        <w:rPr>
          <w:rFonts w:ascii="Times New Roman" w:hAnsi="Times New Roman"/>
          <w:b/>
          <w:b/>
          <w:sz w:val="28"/>
        </w:rPr>
      </w:pPr>
      <w:r>
        <w:rPr>
          <w:rFonts w:ascii="Times New Roman" w:hAnsi="Times New Roman"/>
          <w:b/>
          <w:sz w:val="28"/>
        </w:rPr>
      </w:r>
    </w:p>
    <w:p>
      <w:pPr>
        <w:pStyle w:val="Normal"/>
        <w:suppressAutoHyphens w:val="true"/>
        <w:ind w:firstLine="709"/>
        <w:jc w:val="both"/>
        <w:rPr>
          <w:rFonts w:ascii="Times New Roman" w:hAnsi="Times New Roman"/>
          <w:sz w:val="28"/>
        </w:rPr>
      </w:pPr>
      <w:hyperlink r:id="rId168">
        <w:r>
          <w:rPr>
            <w:rFonts w:ascii="Times New Roman" w:hAnsi="Times New Roman"/>
            <w:sz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уполномоченным должностным лицом органа местного самоуправления,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hyperlink>
    </w:p>
    <w:p>
      <w:pPr>
        <w:pStyle w:val="Normal"/>
        <w:suppressAutoHyphens w:val="true"/>
        <w:ind w:firstLine="709"/>
        <w:jc w:val="both"/>
        <w:rPr>
          <w:rFonts w:ascii="Times New Roman" w:hAnsi="Times New Roman"/>
          <w:sz w:val="28"/>
        </w:rPr>
      </w:pPr>
      <w:hyperlink r:id="rId169">
        <w:r>
          <w:rPr>
            <w:rFonts w:ascii="Times New Roman" w:hAnsi="Times New Roman"/>
            <w:sz w:val="28"/>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hyperlink>
    </w:p>
    <w:p>
      <w:pPr>
        <w:pStyle w:val="Normal"/>
        <w:suppressAutoHyphens w:val="true"/>
        <w:ind w:firstLine="709"/>
        <w:jc w:val="both"/>
        <w:rPr>
          <w:rFonts w:ascii="Times New Roman" w:hAnsi="Times New Roman"/>
          <w:sz w:val="28"/>
        </w:rPr>
      </w:pPr>
      <w:hyperlink r:id="rId170">
        <w:r>
          <w:rPr>
            <w:rFonts w:ascii="Times New Roman" w:hAnsi="Times New Roman"/>
            <w:sz w:val="28"/>
          </w:rPr>
          <w:t>4.2. В Администрации проводятся плановые и внеплановые проверки полноты и качества предоставления муниципальной услуги.</w:t>
        </w:r>
      </w:hyperlink>
    </w:p>
    <w:p>
      <w:pPr>
        <w:pStyle w:val="Normal"/>
        <w:suppressAutoHyphens w:val="true"/>
        <w:ind w:firstLine="709"/>
        <w:jc w:val="both"/>
        <w:rPr>
          <w:rFonts w:ascii="Times New Roman" w:hAnsi="Times New Roman"/>
          <w:sz w:val="28"/>
        </w:rPr>
      </w:pPr>
      <w:hyperlink r:id="rId171">
        <w:r>
          <w:rPr>
            <w:rFonts w:ascii="Times New Roman" w:hAnsi="Times New Roman"/>
            <w:sz w:val="28"/>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выполнением той или иной административной процедуры (тематические проверки).</w:t>
        </w:r>
      </w:hyperlink>
    </w:p>
    <w:p>
      <w:pPr>
        <w:pStyle w:val="Normal"/>
        <w:suppressAutoHyphens w:val="true"/>
        <w:ind w:firstLine="709"/>
        <w:jc w:val="both"/>
        <w:rPr>
          <w:rFonts w:ascii="Arial" w:hAnsi="Arial" w:cs="Arial"/>
          <w:sz w:val="28"/>
        </w:rPr>
      </w:pPr>
      <w:hyperlink r:id="rId172">
        <w:r>
          <w:rPr>
            <w:rFonts w:ascii="Times New Roman" w:hAnsi="Times New Roman"/>
            <w:sz w:val="28"/>
          </w:rPr>
          <w:t>Плановые проверки полноты и качества предоставления муниципальной услуги проводятся на основании распоряжения главы Мичуринского района</w:t>
        </w:r>
        <w:r>
          <w:rPr>
            <w:rFonts w:ascii="Times New Roman" w:hAnsi="Times New Roman"/>
            <w:i/>
            <w:sz w:val="28"/>
          </w:rPr>
          <w:t xml:space="preserve">, </w:t>
        </w:r>
        <w:r>
          <w:rPr>
            <w:rFonts w:ascii="Times New Roman" w:hAnsi="Times New Roman"/>
            <w:sz w:val="28"/>
          </w:rPr>
          <w:t>не реже одного раза в год.</w:t>
        </w:r>
      </w:hyperlink>
    </w:p>
    <w:p>
      <w:pPr>
        <w:pStyle w:val="Normal"/>
        <w:suppressAutoHyphens w:val="true"/>
        <w:ind w:firstLine="709"/>
        <w:jc w:val="both"/>
        <w:rPr>
          <w:rFonts w:ascii="Times New Roman" w:hAnsi="Times New Roman"/>
          <w:sz w:val="28"/>
        </w:rPr>
      </w:pPr>
      <w:hyperlink r:id="rId173">
        <w:r>
          <w:rPr>
            <w:rFonts w:ascii="Times New Roman" w:hAnsi="Times New Roman"/>
            <w:sz w:val="28"/>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hyperlink>
    </w:p>
    <w:p>
      <w:pPr>
        <w:pStyle w:val="Normal"/>
        <w:suppressAutoHyphens w:val="true"/>
        <w:ind w:firstLine="709"/>
        <w:jc w:val="both"/>
        <w:rPr>
          <w:rFonts w:ascii="Times New Roman" w:hAnsi="Times New Roman"/>
          <w:sz w:val="28"/>
        </w:rPr>
      </w:pPr>
      <w:hyperlink r:id="rId174">
        <w:r>
          <w:rPr>
            <w:rFonts w:ascii="Times New Roman" w:hAnsi="Times New Roman"/>
            <w:sz w:val="2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hyperlink>
    </w:p>
    <w:p>
      <w:pPr>
        <w:pStyle w:val="Normal"/>
        <w:suppressAutoHyphens w:val="true"/>
        <w:ind w:firstLine="709"/>
        <w:jc w:val="both"/>
        <w:rPr>
          <w:rFonts w:ascii="Times New Roman" w:hAnsi="Times New Roman"/>
          <w:sz w:val="28"/>
        </w:rPr>
      </w:pPr>
      <w:hyperlink r:id="rId175">
        <w:r>
          <w:rPr>
            <w:rFonts w:ascii="Times New Roman" w:hAnsi="Times New Roman"/>
            <w:sz w:val="28"/>
          </w:rPr>
          <w:t>4.4. Персональная ответственность муниципальных служащих Администрации закрепляется в их должностных регламентах в соответствии с требованиями законодательства Российской Федерации.</w:t>
        </w:r>
      </w:hyperlink>
    </w:p>
    <w:p>
      <w:pPr>
        <w:pStyle w:val="Normal"/>
        <w:suppressAutoHyphens w:val="true"/>
        <w:ind w:firstLine="709"/>
        <w:jc w:val="both"/>
        <w:rPr>
          <w:rFonts w:ascii="Times New Roman" w:hAnsi="Times New Roman"/>
          <w:sz w:val="28"/>
        </w:rPr>
      </w:pPr>
      <w:hyperlink r:id="rId176">
        <w:r>
          <w:rPr>
            <w:rFonts w:ascii="Times New Roman" w:hAnsi="Times New Roman"/>
            <w:sz w:val="28"/>
          </w:rPr>
          <w:t>4.5. Ответственные исполнители несут персональную ответственность за:</w:t>
        </w:r>
      </w:hyperlink>
    </w:p>
    <w:p>
      <w:pPr>
        <w:pStyle w:val="Normal"/>
        <w:suppressAutoHyphens w:val="true"/>
        <w:ind w:firstLine="709"/>
        <w:jc w:val="both"/>
        <w:rPr>
          <w:rFonts w:ascii="Times New Roman" w:hAnsi="Times New Roman"/>
          <w:sz w:val="28"/>
        </w:rPr>
      </w:pPr>
      <w:hyperlink r:id="rId177">
        <w:r>
          <w:rPr>
            <w:rFonts w:ascii="Times New Roman" w:hAnsi="Times New Roman"/>
            <w:sz w:val="28"/>
          </w:rPr>
          <w:t>4.5.1. соответствие результатов рассмотрения документов требованиям законодательства Российской Федерации;</w:t>
        </w:r>
      </w:hyperlink>
    </w:p>
    <w:p>
      <w:pPr>
        <w:pStyle w:val="Normal"/>
        <w:suppressAutoHyphens w:val="true"/>
        <w:ind w:firstLine="709"/>
        <w:jc w:val="both"/>
        <w:rPr>
          <w:rFonts w:ascii="Times New Roman" w:hAnsi="Times New Roman"/>
          <w:sz w:val="28"/>
        </w:rPr>
      </w:pPr>
      <w:hyperlink r:id="rId178">
        <w:r>
          <w:rPr>
            <w:rFonts w:ascii="Times New Roman" w:hAnsi="Times New Roman"/>
            <w:sz w:val="28"/>
          </w:rPr>
          <w:t>4.5.2. соблюдение сроков выполнения административных процедур при предоставлении муниципальной услуги.</w:t>
        </w:r>
      </w:hyperlink>
    </w:p>
    <w:p>
      <w:pPr>
        <w:pStyle w:val="Normal"/>
        <w:suppressAutoHyphens w:val="true"/>
        <w:ind w:firstLine="709"/>
        <w:jc w:val="both"/>
        <w:rPr>
          <w:rFonts w:ascii="Arial" w:hAnsi="Arial" w:cs="Arial"/>
          <w:sz w:val="28"/>
        </w:rPr>
      </w:pPr>
      <w:hyperlink r:id="rId179">
        <w:r>
          <w:rPr>
            <w:rFonts w:ascii="Times New Roman" w:hAnsi="Times New Roman"/>
            <w:sz w:val="28"/>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w:t>
        </w:r>
      </w:hyperlink>
    </w:p>
    <w:p>
      <w:pPr>
        <w:pStyle w:val="Normal"/>
        <w:suppressAutoHyphens w:val="true"/>
        <w:ind w:firstLine="709"/>
        <w:jc w:val="both"/>
        <w:rPr>
          <w:rFonts w:ascii="Times New Roman" w:hAnsi="Times New Roman"/>
          <w:sz w:val="28"/>
        </w:rPr>
      </w:pPr>
      <w:r>
        <w:rPr>
          <w:rFonts w:ascii="Times New Roman" w:hAnsi="Times New Roman"/>
          <w:sz w:val="28"/>
        </w:rPr>
      </w:r>
    </w:p>
    <w:p>
      <w:pPr>
        <w:pStyle w:val="Normal"/>
        <w:ind w:firstLine="709"/>
        <w:jc w:val="center"/>
        <w:rPr>
          <w:rFonts w:ascii="Times New Roman" w:hAnsi="Times New Roman"/>
          <w:b/>
          <w:b/>
          <w:sz w:val="28"/>
        </w:rPr>
      </w:pPr>
      <w:hyperlink r:id="rId180">
        <w:r>
          <w:rPr>
            <w:rFonts w:ascii="Times New Roman" w:hAnsi="Times New Roman"/>
            <w:b/>
            <w:sz w:val="28"/>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а также их должностных лиц, муниципальных служащих, работников</w:t>
        </w:r>
      </w:hyperlink>
    </w:p>
    <w:p>
      <w:pPr>
        <w:pStyle w:val="Normal"/>
        <w:ind w:firstLine="709"/>
        <w:jc w:val="center"/>
        <w:rPr>
          <w:rFonts w:ascii="Times New Roman" w:hAnsi="Times New Roman"/>
          <w:b/>
          <w:b/>
          <w:sz w:val="28"/>
        </w:rPr>
      </w:pPr>
      <w:r>
        <w:rPr>
          <w:rFonts w:ascii="Times New Roman" w:hAnsi="Times New Roman"/>
          <w:b/>
          <w:sz w:val="28"/>
        </w:rPr>
      </w:r>
    </w:p>
    <w:p>
      <w:pPr>
        <w:pStyle w:val="Normal"/>
        <w:suppressAutoHyphens w:val="true"/>
        <w:ind w:firstLine="709"/>
        <w:jc w:val="both"/>
        <w:rPr>
          <w:rFonts w:ascii="Times New Roman" w:hAnsi="Times New Roman"/>
          <w:sz w:val="28"/>
        </w:rPr>
      </w:pPr>
      <w:hyperlink r:id="rId181">
        <w:r>
          <w:rPr>
            <w:rFonts w:ascii="Times New Roman" w:hAnsi="Times New Roman"/>
            <w:sz w:val="28"/>
          </w:rPr>
          <w:t>5.1. Заявитель имеет право на досудебное (внесудебное) обжалование  решений и действий (бездействия) Администрации, должностных лиц, муниципальных служащих  Администрации на любом этапе предоставления муниципальной услуги.</w:t>
        </w:r>
      </w:hyperlink>
    </w:p>
    <w:p>
      <w:pPr>
        <w:pStyle w:val="Normal"/>
        <w:suppressAutoHyphens w:val="true"/>
        <w:ind w:firstLine="709"/>
        <w:jc w:val="both"/>
        <w:rPr>
          <w:rFonts w:ascii="Times New Roman" w:hAnsi="Times New Roman"/>
          <w:sz w:val="28"/>
        </w:rPr>
      </w:pPr>
      <w:hyperlink r:id="rId182">
        <w:r>
          <w:rPr>
            <w:rFonts w:ascii="Times New Roman" w:hAnsi="Times New Roman"/>
            <w:sz w:val="28"/>
          </w:rPr>
          <w:t>5.2. Заявитель может обратиться с жалобой в том числе в следующих случаях:</w:t>
        </w:r>
      </w:hyperlink>
    </w:p>
    <w:p>
      <w:pPr>
        <w:pStyle w:val="Normal"/>
        <w:suppressAutoHyphens w:val="true"/>
        <w:ind w:firstLine="709"/>
        <w:jc w:val="both"/>
        <w:rPr>
          <w:rFonts w:ascii="Arial" w:hAnsi="Arial" w:cs="Arial"/>
          <w:sz w:val="28"/>
        </w:rPr>
      </w:pPr>
      <w:hyperlink r:id="rId183">
        <w:r>
          <w:rPr>
            <w:rFonts w:ascii="Times New Roman" w:hAnsi="Times New Roman"/>
            <w:sz w:val="28"/>
          </w:rPr>
          <w:t>5.2.1. нарушение срока регистрации заявления (запроса) заявителя о предоставлении муниципальной услуги</w:t>
        </w:r>
        <w:r>
          <w:rPr>
            <w:rFonts w:ascii="Times New Roman" w:hAnsi="Times New Roman"/>
            <w:i/>
            <w:sz w:val="28"/>
          </w:rPr>
          <w:t>;</w:t>
        </w:r>
      </w:hyperlink>
    </w:p>
    <w:p>
      <w:pPr>
        <w:pStyle w:val="Normal"/>
        <w:suppressAutoHyphens w:val="true"/>
        <w:ind w:firstLine="709"/>
        <w:jc w:val="both"/>
        <w:rPr>
          <w:rFonts w:ascii="Times New Roman" w:hAnsi="Times New Roman"/>
          <w:sz w:val="28"/>
        </w:rPr>
      </w:pPr>
      <w:hyperlink r:id="rId184">
        <w:r>
          <w:rPr>
            <w:rFonts w:ascii="Times New Roman" w:hAnsi="Times New Roman"/>
            <w:sz w:val="28"/>
          </w:rPr>
          <w:t>5.2.2. нарушение срока предоставления муниципальной услуги;</w:t>
        </w:r>
      </w:hyperlink>
    </w:p>
    <w:p>
      <w:pPr>
        <w:pStyle w:val="Normal"/>
        <w:suppressAutoHyphens w:val="true"/>
        <w:ind w:firstLine="709"/>
        <w:jc w:val="both"/>
        <w:rPr>
          <w:rFonts w:ascii="Times New Roman" w:hAnsi="Times New Roman"/>
          <w:sz w:val="28"/>
        </w:rPr>
      </w:pPr>
      <w:hyperlink r:id="rId185">
        <w:r>
          <w:rPr>
            <w:rFonts w:ascii="Times New Roman" w:hAnsi="Times New Roman"/>
            <w:sz w:val="28"/>
          </w:rPr>
          <w:t>5.2.3.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Тамбовской области, муниципальными правовыми актами для предоставления муниципальной услуги;</w:t>
        </w:r>
      </w:hyperlink>
    </w:p>
    <w:p>
      <w:pPr>
        <w:pStyle w:val="Normal"/>
        <w:suppressAutoHyphens w:val="true"/>
        <w:ind w:firstLine="709"/>
        <w:jc w:val="both"/>
        <w:rPr>
          <w:rFonts w:ascii="Times New Roman" w:hAnsi="Times New Roman"/>
          <w:sz w:val="28"/>
        </w:rPr>
      </w:pPr>
      <w:hyperlink r:id="rId186">
        <w:r>
          <w:rPr>
            <w:rFonts w:ascii="Times New Roman" w:hAnsi="Times New Roman"/>
            <w:sz w:val="28"/>
          </w:rPr>
          <w:t>5.2.4. отказ в приеме документов, предоставление которых предусмотрено нормативными правовыми актами Российской Федерации, нормативными правовыми актами Тамбовской области, муниципальными правовыми актами для предоставления муниципальной услуги, у заявителя;</w:t>
        </w:r>
      </w:hyperlink>
    </w:p>
    <w:p>
      <w:pPr>
        <w:pStyle w:val="Normal"/>
        <w:suppressAutoHyphens w:val="true"/>
        <w:ind w:firstLine="709"/>
        <w:jc w:val="both"/>
        <w:rPr>
          <w:rFonts w:ascii="Times New Roman" w:hAnsi="Times New Roman"/>
          <w:sz w:val="28"/>
        </w:rPr>
      </w:pPr>
      <w:hyperlink r:id="rId187">
        <w:r>
          <w:rPr>
            <w:rFonts w:ascii="Times New Roman" w:hAnsi="Times New Roman"/>
            <w:sz w:val="28"/>
          </w:rPr>
          <w:t>5.2.5.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Тамбовской области, муниципальными правовыми актами;</w:t>
        </w:r>
      </w:hyperlink>
    </w:p>
    <w:p>
      <w:pPr>
        <w:pStyle w:val="Normal"/>
        <w:suppressAutoHyphens w:val="true"/>
        <w:ind w:firstLine="709"/>
        <w:jc w:val="both"/>
        <w:rPr>
          <w:rFonts w:ascii="Times New Roman" w:hAnsi="Times New Roman"/>
          <w:sz w:val="28"/>
        </w:rPr>
      </w:pPr>
      <w:hyperlink r:id="rId188">
        <w:r>
          <w:rPr>
            <w:rFonts w:ascii="Times New Roman" w:hAnsi="Times New Roman"/>
            <w:sz w:val="28"/>
          </w:rPr>
          <w:t>5.2.6.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Тамбовской области, муниципальными правовыми актами;</w:t>
        </w:r>
      </w:hyperlink>
    </w:p>
    <w:p>
      <w:pPr>
        <w:pStyle w:val="Normal"/>
        <w:suppressAutoHyphens w:val="true"/>
        <w:ind w:firstLine="709"/>
        <w:jc w:val="both"/>
        <w:rPr>
          <w:rFonts w:ascii="Times New Roman" w:hAnsi="Times New Roman"/>
          <w:sz w:val="28"/>
        </w:rPr>
      </w:pPr>
      <w:hyperlink r:id="rId189">
        <w:r>
          <w:rPr>
            <w:rFonts w:ascii="Times New Roman" w:hAnsi="Times New Roman"/>
            <w:sz w:val="28"/>
          </w:rPr>
          <w:t>5.2.7. отказ Администрации, должностного лица Администрации или муниципального служащего в исправлении допущенных ими опечаток и ошибок в выданных (направленных) в результате предоставления муниципальной услуги документах, либо нарушение установленного срока таких исправлений;</w:t>
        </w:r>
      </w:hyperlink>
    </w:p>
    <w:p>
      <w:pPr>
        <w:pStyle w:val="Normal"/>
        <w:suppressAutoHyphens w:val="true"/>
        <w:ind w:firstLine="709"/>
        <w:jc w:val="both"/>
        <w:rPr>
          <w:rFonts w:ascii="Times New Roman" w:hAnsi="Times New Roman"/>
          <w:sz w:val="28"/>
        </w:rPr>
      </w:pPr>
      <w:hyperlink r:id="rId190">
        <w:r>
          <w:rPr>
            <w:rFonts w:ascii="Times New Roman" w:hAnsi="Times New Roman"/>
            <w:sz w:val="28"/>
          </w:rPr>
          <w:t>5.2.8. нарушение срока или порядка выдачи (направления) документов по результатам предоставления муниципальной услуги;</w:t>
        </w:r>
      </w:hyperlink>
    </w:p>
    <w:p>
      <w:pPr>
        <w:pStyle w:val="Normal"/>
        <w:suppressAutoHyphens w:val="true"/>
        <w:ind w:firstLine="709"/>
        <w:jc w:val="both"/>
        <w:rPr>
          <w:rFonts w:ascii="Times New Roman" w:hAnsi="Times New Roman"/>
          <w:sz w:val="28"/>
        </w:rPr>
      </w:pPr>
      <w:hyperlink r:id="rId191">
        <w:r>
          <w:rPr>
            <w:rFonts w:ascii="Times New Roman" w:hAnsi="Times New Roman"/>
            <w:sz w:val="28"/>
          </w:rPr>
          <w:t>5.2.9.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Тамбовской области, муниципальными правовыми актами;</w:t>
        </w:r>
      </w:hyperlink>
    </w:p>
    <w:p>
      <w:pPr>
        <w:pStyle w:val="Normal"/>
        <w:suppressAutoHyphens w:val="true"/>
        <w:ind w:firstLine="709"/>
        <w:jc w:val="both"/>
        <w:rPr>
          <w:rFonts w:ascii="Times New Roman" w:hAnsi="Times New Roman"/>
          <w:sz w:val="28"/>
        </w:rPr>
      </w:pPr>
      <w:hyperlink r:id="rId192">
        <w:r>
          <w:rPr>
            <w:rFonts w:ascii="Times New Roman" w:hAnsi="Times New Roman"/>
            <w:sz w:val="28"/>
          </w:rPr>
          <w:t>5.2.10.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hyperlink>
    </w:p>
    <w:p>
      <w:pPr>
        <w:pStyle w:val="Normal"/>
        <w:ind w:firstLine="709"/>
        <w:jc w:val="both"/>
        <w:rPr>
          <w:rFonts w:ascii="Times New Roman" w:hAnsi="Times New Roman"/>
          <w:sz w:val="28"/>
        </w:rPr>
      </w:pPr>
      <w:hyperlink r:id="rId193">
        <w:r>
          <w:rPr>
            <w:rFonts w:ascii="Times New Roman" w:hAnsi="Times New Roman"/>
            <w:sz w:val="28"/>
          </w:rPr>
          <w:t>5.3. Жалоба подается в письменной форме на бумажном носителе, в электронной форме в Администрацию.</w:t>
        </w:r>
      </w:hyperlink>
    </w:p>
    <w:p>
      <w:pPr>
        <w:pStyle w:val="Normal"/>
        <w:ind w:firstLine="709"/>
        <w:jc w:val="both"/>
        <w:rPr>
          <w:rFonts w:ascii="Times New Roman" w:hAnsi="Times New Roman"/>
          <w:sz w:val="28"/>
        </w:rPr>
      </w:pPr>
      <w:hyperlink r:id="rId194">
        <w:r>
          <w:rPr>
            <w:rFonts w:ascii="Times New Roman" w:hAnsi="Times New Roman"/>
            <w:i w:val="false"/>
            <w:iCs w:val="false"/>
            <w:sz w:val="28"/>
          </w:rPr>
          <w:t>Жалобы на решения и действия (бездействие) главы Мичуринского района рассматриваются непосредственно главой муниципального образования (главой Администрации).</w:t>
        </w:r>
        <w:r>
          <w:rPr>
            <w:rFonts w:ascii="Times New Roman" w:hAnsi="Times New Roman"/>
            <w:sz w:val="28"/>
          </w:rPr>
          <w:t xml:space="preserve"> Жалобы на решения и действия (бездействие) муниципального служащего рассматриваются главой Мичуринского района.</w:t>
        </w:r>
      </w:hyperlink>
    </w:p>
    <w:p>
      <w:pPr>
        <w:pStyle w:val="Normal"/>
        <w:suppressAutoHyphens w:val="true"/>
        <w:ind w:firstLine="709"/>
        <w:jc w:val="both"/>
        <w:rPr>
          <w:rFonts w:ascii="Arial" w:hAnsi="Arial" w:cs="Arial"/>
          <w:sz w:val="28"/>
        </w:rPr>
      </w:pPr>
      <w:hyperlink r:id="rId195">
        <w:r>
          <w:rPr>
            <w:rFonts w:ascii="Times New Roman" w:hAnsi="Times New Roman"/>
            <w:sz w:val="28"/>
          </w:rPr>
          <w:t xml:space="preserve">5.4. 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а также может быть принята при личном приеме заявителя. </w:t>
        </w:r>
      </w:hyperlink>
    </w:p>
    <w:p>
      <w:pPr>
        <w:pStyle w:val="Normal"/>
        <w:suppressAutoHyphens w:val="true"/>
        <w:ind w:firstLine="709"/>
        <w:jc w:val="both"/>
        <w:rPr>
          <w:rFonts w:ascii="Arial" w:hAnsi="Arial" w:cs="Arial"/>
          <w:sz w:val="28"/>
        </w:rPr>
      </w:pPr>
      <w:hyperlink r:id="rId196">
        <w:r>
          <w:rPr>
            <w:rFonts w:ascii="Times New Roman" w:hAnsi="Times New Roman"/>
            <w:sz w:val="28"/>
          </w:rPr>
          <w:t>5.5. Жалоба подлежит обязательной регистрации в течение одного рабочего дня с момента поступления.</w:t>
        </w:r>
      </w:hyperlink>
    </w:p>
    <w:p>
      <w:pPr>
        <w:pStyle w:val="Normal"/>
        <w:suppressAutoHyphens w:val="true"/>
        <w:ind w:firstLine="709"/>
        <w:jc w:val="both"/>
        <w:rPr>
          <w:rFonts w:ascii="Times New Roman" w:hAnsi="Times New Roman"/>
          <w:sz w:val="28"/>
        </w:rPr>
      </w:pPr>
      <w:hyperlink r:id="rId197">
        <w:r>
          <w:rPr>
            <w:rFonts w:ascii="Times New Roman" w:hAnsi="Times New Roman"/>
            <w:sz w:val="28"/>
          </w:rPr>
          <w:t>5.6. Жалоба должна содержать:</w:t>
        </w:r>
      </w:hyperlink>
    </w:p>
    <w:p>
      <w:pPr>
        <w:pStyle w:val="Normal"/>
        <w:suppressAutoHyphens w:val="true"/>
        <w:ind w:firstLine="709"/>
        <w:jc w:val="both"/>
        <w:rPr>
          <w:rFonts w:ascii="Arial" w:hAnsi="Arial" w:cs="Arial"/>
          <w:sz w:val="28"/>
        </w:rPr>
      </w:pPr>
      <w:hyperlink r:id="rId198">
        <w:r>
          <w:rPr>
            <w:rFonts w:ascii="Times New Roman" w:hAnsi="Times New Roman"/>
            <w:sz w:val="28"/>
          </w:rPr>
          <w:t>5.6.1. наименование Администрации, должностного лица Администрации, либо муниципального служащего, решения и действия (бездействие) которых обжалуются;</w:t>
        </w:r>
      </w:hyperlink>
    </w:p>
    <w:p>
      <w:pPr>
        <w:pStyle w:val="Normal"/>
        <w:suppressAutoHyphens w:val="true"/>
        <w:ind w:firstLine="709"/>
        <w:jc w:val="both"/>
        <w:rPr>
          <w:rFonts w:ascii="Times New Roman" w:hAnsi="Times New Roman"/>
          <w:sz w:val="28"/>
        </w:rPr>
      </w:pPr>
      <w:hyperlink r:id="rId199">
        <w:r>
          <w:rPr>
            <w:rFonts w:ascii="Times New Roman" w:hAnsi="Times New Roman"/>
            <w:sz w:val="28"/>
          </w:rPr>
          <w:t>5.6.2.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hyperlink>
    </w:p>
    <w:p>
      <w:pPr>
        <w:pStyle w:val="Normal"/>
        <w:suppressAutoHyphens w:val="true"/>
        <w:ind w:firstLine="709"/>
        <w:jc w:val="both"/>
        <w:rPr>
          <w:rFonts w:ascii="Times New Roman" w:hAnsi="Times New Roman"/>
          <w:sz w:val="28"/>
        </w:rPr>
      </w:pPr>
      <w:hyperlink r:id="rId200">
        <w:r>
          <w:rPr>
            <w:rFonts w:ascii="Times New Roman" w:hAnsi="Times New Roman"/>
            <w:sz w:val="28"/>
          </w:rPr>
          <w:t>5.6.3. сведения об обжалуемых решениях и действиях (бездействии) Администрации, должностного лица Администрации;</w:t>
        </w:r>
      </w:hyperlink>
    </w:p>
    <w:p>
      <w:pPr>
        <w:pStyle w:val="Normal"/>
        <w:suppressAutoHyphens w:val="true"/>
        <w:ind w:firstLine="709"/>
        <w:jc w:val="both"/>
        <w:rPr>
          <w:rFonts w:ascii="Times New Roman" w:hAnsi="Times New Roman"/>
          <w:sz w:val="28"/>
        </w:rPr>
      </w:pPr>
      <w:hyperlink r:id="rId201">
        <w:r>
          <w:rPr>
            <w:rFonts w:ascii="Times New Roman" w:hAnsi="Times New Roman"/>
            <w:sz w:val="28"/>
          </w:rPr>
          <w:t>5.6.4.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hyperlink>
    </w:p>
    <w:p>
      <w:pPr>
        <w:pStyle w:val="Normal"/>
        <w:suppressAutoHyphens w:val="true"/>
        <w:ind w:firstLine="709"/>
        <w:jc w:val="both"/>
        <w:rPr>
          <w:rFonts w:ascii="Times New Roman" w:hAnsi="Times New Roman"/>
          <w:sz w:val="28"/>
        </w:rPr>
      </w:pPr>
      <w:hyperlink r:id="rId202">
        <w:r>
          <w:rPr>
            <w:rFonts w:ascii="Times New Roman" w:hAnsi="Times New Roman"/>
            <w:sz w:val="28"/>
          </w:rPr>
          <w:t>5.7. Основанием для начала процедуры досудебного (внесудебного) обжалования является подача заявителем жалобы.</w:t>
        </w:r>
      </w:hyperlink>
    </w:p>
    <w:p>
      <w:pPr>
        <w:pStyle w:val="Normal"/>
        <w:suppressAutoHyphens w:val="true"/>
        <w:ind w:firstLine="709"/>
        <w:jc w:val="both"/>
        <w:rPr>
          <w:rFonts w:ascii="Times New Roman" w:hAnsi="Times New Roman"/>
          <w:sz w:val="28"/>
        </w:rPr>
      </w:pPr>
      <w:hyperlink r:id="rId203">
        <w:r>
          <w:rPr>
            <w:rFonts w:ascii="Times New Roman" w:hAnsi="Times New Roman"/>
            <w:sz w:val="28"/>
          </w:rPr>
          <w:t>5.8. Заявители имеют право обратиться в Администрацию за получением информации и документов, необходимых для обоснования и рассмотрения жалобы.</w:t>
        </w:r>
      </w:hyperlink>
    </w:p>
    <w:p>
      <w:pPr>
        <w:pStyle w:val="Normal"/>
        <w:suppressAutoHyphens w:val="true"/>
        <w:ind w:firstLine="709"/>
        <w:jc w:val="both"/>
        <w:rPr>
          <w:rFonts w:ascii="Times New Roman" w:hAnsi="Times New Roman"/>
          <w:sz w:val="28"/>
        </w:rPr>
      </w:pPr>
      <w:hyperlink r:id="rId204">
        <w:r>
          <w:rPr>
            <w:rFonts w:ascii="Times New Roman" w:hAnsi="Times New Roman"/>
            <w:sz w:val="28"/>
          </w:rPr>
          <w:t>5.9. Жалоба, поступившая в Администрацию, подлежит рассмотрению в течение 15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hyperlink>
    </w:p>
    <w:p>
      <w:pPr>
        <w:pStyle w:val="Normal"/>
        <w:suppressAutoHyphens w:val="true"/>
        <w:ind w:firstLine="709"/>
        <w:jc w:val="both"/>
        <w:rPr>
          <w:rFonts w:ascii="Times New Roman" w:hAnsi="Times New Roman"/>
          <w:sz w:val="28"/>
        </w:rPr>
      </w:pPr>
      <w:hyperlink r:id="rId205">
        <w:r>
          <w:rPr>
            <w:rFonts w:ascii="Times New Roman" w:hAnsi="Times New Roman"/>
            <w:sz w:val="28"/>
          </w:rPr>
          <w:t>5.10. Основания для приостановления рассмотрения жалобы отсутствуют.</w:t>
        </w:r>
      </w:hyperlink>
    </w:p>
    <w:p>
      <w:pPr>
        <w:pStyle w:val="Normal"/>
        <w:suppressAutoHyphens w:val="true"/>
        <w:ind w:firstLine="709"/>
        <w:jc w:val="both"/>
        <w:rPr>
          <w:rFonts w:ascii="Times New Roman" w:hAnsi="Times New Roman"/>
          <w:sz w:val="28"/>
        </w:rPr>
      </w:pPr>
      <w:hyperlink r:id="rId206">
        <w:r>
          <w:rPr>
            <w:rFonts w:ascii="Times New Roman" w:hAnsi="Times New Roman"/>
            <w:sz w:val="28"/>
          </w:rPr>
          <w:t>5.11. По результатам рассмотрения жалобы принимается одно из следующих решений:</w:t>
        </w:r>
      </w:hyperlink>
    </w:p>
    <w:p>
      <w:pPr>
        <w:pStyle w:val="Normal"/>
        <w:suppressAutoHyphens w:val="true"/>
        <w:ind w:firstLine="709"/>
        <w:jc w:val="both"/>
        <w:rPr>
          <w:rFonts w:ascii="Times New Roman" w:hAnsi="Times New Roman"/>
          <w:sz w:val="28"/>
        </w:rPr>
      </w:pPr>
      <w:hyperlink r:id="rId207">
        <w:r>
          <w:rPr>
            <w:rFonts w:ascii="Times New Roman" w:hAnsi="Times New Roman"/>
            <w:sz w:val="28"/>
          </w:rPr>
          <w:t>5.11.1.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Тамбовской области, муниципальными правовыми актами;</w:t>
        </w:r>
      </w:hyperlink>
    </w:p>
    <w:p>
      <w:pPr>
        <w:pStyle w:val="Normal"/>
        <w:suppressAutoHyphens w:val="true"/>
        <w:ind w:firstLine="709"/>
        <w:jc w:val="both"/>
        <w:rPr>
          <w:rFonts w:ascii="Times New Roman" w:hAnsi="Times New Roman"/>
          <w:sz w:val="28"/>
        </w:rPr>
      </w:pPr>
      <w:hyperlink r:id="rId208">
        <w:r>
          <w:rPr>
            <w:rFonts w:ascii="Times New Roman" w:hAnsi="Times New Roman"/>
            <w:sz w:val="28"/>
          </w:rPr>
          <w:t>5.11.2. в удовлетворении жалобы отказывается.</w:t>
        </w:r>
      </w:hyperlink>
    </w:p>
    <w:p>
      <w:pPr>
        <w:pStyle w:val="Normal"/>
        <w:suppressAutoHyphens w:val="true"/>
        <w:ind w:firstLine="709"/>
        <w:jc w:val="both"/>
        <w:rPr>
          <w:rFonts w:ascii="Times New Roman" w:hAnsi="Times New Roman"/>
          <w:sz w:val="28"/>
        </w:rPr>
      </w:pPr>
      <w:hyperlink r:id="rId209">
        <w:r>
          <w:rPr>
            <w:rFonts w:ascii="Times New Roman" w:hAnsi="Times New Roman"/>
            <w:sz w:val="28"/>
          </w:rPr>
          <w:t>5.12. Не позднее дня, следующего за днем принятия решения, указанного в пункте 5.12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hyperlink>
    </w:p>
    <w:p>
      <w:pPr>
        <w:pStyle w:val="Normal"/>
        <w:suppressAutoHyphens w:val="true"/>
        <w:ind w:firstLine="709"/>
        <w:jc w:val="both"/>
        <w:rPr>
          <w:rFonts w:ascii="Times New Roman" w:hAnsi="Times New Roman"/>
          <w:sz w:val="28"/>
        </w:rPr>
      </w:pPr>
      <w:hyperlink r:id="rId210">
        <w:r>
          <w:rPr>
            <w:rFonts w:ascii="Times New Roman" w:hAnsi="Times New Roman"/>
            <w:sz w:val="28"/>
          </w:rPr>
          <w:t>5.12.1.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hyperlink>
    </w:p>
    <w:p>
      <w:pPr>
        <w:pStyle w:val="Normal"/>
        <w:ind w:firstLine="709"/>
        <w:jc w:val="both"/>
        <w:rPr>
          <w:rFonts w:ascii="Times New Roman" w:hAnsi="Times New Roman"/>
          <w:sz w:val="28"/>
        </w:rPr>
      </w:pPr>
      <w:hyperlink r:id="rId211">
        <w:r>
          <w:rPr>
            <w:rFonts w:ascii="Times New Roman" w:hAnsi="Times New Roman"/>
            <w:sz w:val="28"/>
          </w:rPr>
          <w:t>5.12.2. В случае признания жалобы не подлежащей удовлетворению в ответе заявителю, указанном в пункте 5.12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hyperlink>
    </w:p>
    <w:p>
      <w:pPr>
        <w:pStyle w:val="Normal"/>
        <w:suppressAutoHyphens w:val="true"/>
        <w:ind w:firstLine="709"/>
        <w:jc w:val="both"/>
        <w:rPr>
          <w:rFonts w:ascii="Arial" w:hAnsi="Arial" w:cs="Arial"/>
          <w:sz w:val="28"/>
        </w:rPr>
      </w:pPr>
      <w:hyperlink r:id="rId212">
        <w:r>
          <w:rPr>
            <w:rFonts w:ascii="Times New Roman" w:hAnsi="Times New Roman"/>
            <w:sz w:val="28"/>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 и в орган, уполномоченный составлять протокол об административном правонарушении в соответствии с Законом области            от 29.10.2003 № 155-З «Об административных правонарушениях в Тамбовской области».</w:t>
        </w:r>
      </w:hyperlink>
    </w:p>
    <w:p>
      <w:pPr>
        <w:pStyle w:val="Normal"/>
        <w:suppressAutoHyphens w:val="true"/>
        <w:ind w:firstLine="709"/>
        <w:jc w:val="both"/>
        <w:rPr>
          <w:rFonts w:ascii="Times New Roman" w:hAnsi="Times New Roman"/>
          <w:sz w:val="28"/>
        </w:rPr>
      </w:pPr>
      <w:r>
        <w:rPr>
          <w:rFonts w:ascii="Times New Roman" w:hAnsi="Times New Roman"/>
          <w:sz w:val="28"/>
        </w:rPr>
      </w:r>
    </w:p>
    <w:p>
      <w:pPr>
        <w:pStyle w:val="Normal"/>
        <w:suppressAutoHyphens w:val="true"/>
        <w:ind w:firstLine="709"/>
        <w:jc w:val="both"/>
        <w:rPr>
          <w:rFonts w:ascii="Times New Roman" w:hAnsi="Times New Roman"/>
          <w:sz w:val="28"/>
        </w:rPr>
      </w:pPr>
      <w:r>
        <w:rPr>
          <w:rFonts w:ascii="Times New Roman" w:hAnsi="Times New Roman"/>
          <w:sz w:val="28"/>
        </w:rPr>
      </w:r>
    </w:p>
    <w:p>
      <w:pPr>
        <w:pStyle w:val="Normal"/>
        <w:suppressAutoHyphens w:val="true"/>
        <w:ind w:firstLine="709"/>
        <w:jc w:val="both"/>
        <w:rPr>
          <w:rFonts w:ascii="Times New Roman" w:hAnsi="Times New Roman"/>
          <w:sz w:val="28"/>
        </w:rPr>
      </w:pPr>
      <w:r>
        <w:rPr>
          <w:rFonts w:ascii="Times New Roman" w:hAnsi="Times New Roman"/>
          <w:sz w:val="28"/>
        </w:rPr>
      </w:r>
    </w:p>
    <w:p>
      <w:pPr>
        <w:pStyle w:val="Normal"/>
        <w:suppressAutoHyphens w:val="true"/>
        <w:ind w:firstLine="709"/>
        <w:jc w:val="both"/>
        <w:rPr>
          <w:rFonts w:ascii="Times New Roman" w:hAnsi="Times New Roman"/>
          <w:sz w:val="28"/>
        </w:rPr>
      </w:pPr>
      <w:r>
        <w:rPr>
          <w:rFonts w:ascii="Times New Roman" w:hAnsi="Times New Roman"/>
          <w:sz w:val="28"/>
        </w:rPr>
      </w:r>
    </w:p>
    <w:p>
      <w:pPr>
        <w:pStyle w:val="Normal"/>
        <w:suppressAutoHyphens w:val="true"/>
        <w:ind w:firstLine="709"/>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jc w:val="both"/>
        <w:rPr>
          <w:rFonts w:ascii="Times New Roman" w:hAnsi="Times New Roman"/>
          <w:sz w:val="28"/>
        </w:rPr>
      </w:pPr>
      <w:r>
        <w:rPr>
          <w:rFonts w:ascii="Times New Roman" w:hAnsi="Times New Roman"/>
          <w:sz w:val="28"/>
        </w:rPr>
      </w:r>
    </w:p>
    <w:p>
      <w:pPr>
        <w:pStyle w:val="Normal"/>
        <w:spacing w:lineRule="auto" w:line="276" w:before="0" w:after="200"/>
        <w:jc w:val="both"/>
        <w:rPr>
          <w:rFonts w:ascii="Times New Roman" w:hAnsi="Times New Roman"/>
          <w:sz w:val="28"/>
        </w:rPr>
      </w:pPr>
      <w:r>
        <w:rPr>
          <w:rFonts w:ascii="Times New Roman" w:hAnsi="Times New Roman"/>
          <w:sz w:val="28"/>
        </w:rPr>
      </w:r>
    </w:p>
    <w:p>
      <w:pPr>
        <w:pStyle w:val="Normal"/>
        <w:spacing w:lineRule="auto" w:line="276" w:before="0" w:after="200"/>
        <w:jc w:val="both"/>
        <w:rPr>
          <w:rFonts w:ascii="Times New Roman" w:hAnsi="Times New Roman"/>
          <w:sz w:val="28"/>
        </w:rPr>
      </w:pPr>
      <w:r>
        <w:rPr>
          <w:rFonts w:ascii="Times New Roman" w:hAnsi="Times New Roman"/>
          <w:sz w:val="28"/>
        </w:rPr>
      </w:r>
    </w:p>
    <w:p>
      <w:pPr>
        <w:pStyle w:val="Normal"/>
        <w:spacing w:lineRule="auto" w:line="276" w:before="0" w:after="200"/>
        <w:jc w:val="both"/>
        <w:rPr>
          <w:rFonts w:ascii="Times New Roman" w:hAnsi="Times New Roman"/>
          <w:sz w:val="28"/>
        </w:rPr>
      </w:pPr>
      <w:r>
        <w:rPr>
          <w:rFonts w:ascii="Times New Roman" w:hAnsi="Times New Roman"/>
          <w:sz w:val="28"/>
        </w:rPr>
      </w:r>
    </w:p>
    <w:p>
      <w:pPr>
        <w:pStyle w:val="Normal"/>
        <w:spacing w:lineRule="auto" w:line="276" w:before="0" w:after="200"/>
        <w:jc w:val="both"/>
        <w:rPr>
          <w:rFonts w:ascii="Times New Roman" w:hAnsi="Times New Roman"/>
          <w:sz w:val="28"/>
        </w:rPr>
      </w:pPr>
      <w:r>
        <w:rPr>
          <w:rFonts w:ascii="Times New Roman" w:hAnsi="Times New Roman"/>
          <w:sz w:val="28"/>
        </w:rPr>
      </w:r>
    </w:p>
    <w:p>
      <w:pPr>
        <w:pStyle w:val="Normal"/>
        <w:spacing w:lineRule="auto" w:line="276" w:before="0" w:after="200"/>
        <w:jc w:val="both"/>
        <w:rPr>
          <w:rFonts w:ascii="Times New Roman" w:hAnsi="Times New Roman"/>
          <w:sz w:val="28"/>
        </w:rPr>
      </w:pPr>
      <w:r>
        <w:rPr>
          <w:rFonts w:ascii="Times New Roman" w:hAnsi="Times New Roman"/>
          <w:sz w:val="28"/>
        </w:rPr>
      </w:r>
    </w:p>
    <w:p>
      <w:pPr>
        <w:pStyle w:val="Normal"/>
        <w:spacing w:lineRule="auto" w:line="276" w:before="0" w:after="200"/>
        <w:jc w:val="both"/>
        <w:rPr>
          <w:rFonts w:ascii="Times New Roman" w:hAnsi="Times New Roman"/>
          <w:sz w:val="28"/>
        </w:rPr>
      </w:pPr>
      <w:r>
        <w:rPr>
          <w:rFonts w:ascii="Times New Roman" w:hAnsi="Times New Roman"/>
          <w:sz w:val="28"/>
        </w:rPr>
      </w:r>
    </w:p>
    <w:p>
      <w:pPr>
        <w:pStyle w:val="Normal"/>
        <w:spacing w:lineRule="auto" w:line="276" w:before="0" w:after="200"/>
        <w:jc w:val="both"/>
        <w:rPr>
          <w:rFonts w:ascii="Times New Roman" w:hAnsi="Times New Roman"/>
          <w:sz w:val="28"/>
        </w:rPr>
      </w:pPr>
      <w:r>
        <w:rPr>
          <w:rFonts w:ascii="Times New Roman" w:hAnsi="Times New Roman"/>
          <w:sz w:val="28"/>
        </w:rPr>
      </w:r>
    </w:p>
    <w:p>
      <w:pPr>
        <w:pStyle w:val="Normal"/>
        <w:spacing w:lineRule="auto" w:line="276" w:before="0" w:after="200"/>
        <w:jc w:val="both"/>
        <w:rPr>
          <w:rFonts w:ascii="Times New Roman" w:hAnsi="Times New Roman"/>
          <w:sz w:val="28"/>
        </w:rPr>
      </w:pPr>
      <w:r>
        <w:rPr>
          <w:rFonts w:ascii="Times New Roman" w:hAnsi="Times New Roman"/>
          <w:sz w:val="28"/>
        </w:rPr>
      </w:r>
    </w:p>
    <w:p>
      <w:pPr>
        <w:pStyle w:val="Normal"/>
        <w:spacing w:lineRule="auto" w:line="276" w:before="0" w:after="200"/>
        <w:jc w:val="both"/>
        <w:rPr>
          <w:rFonts w:ascii="Times New Roman" w:hAnsi="Times New Roman"/>
          <w:sz w:val="28"/>
        </w:rPr>
      </w:pPr>
      <w:r>
        <w:rPr>
          <w:rFonts w:ascii="Times New Roman" w:hAnsi="Times New Roman"/>
          <w:sz w:val="28"/>
        </w:rPr>
      </w:r>
    </w:p>
    <w:p>
      <w:pPr>
        <w:pStyle w:val="Normal"/>
        <w:widowControl w:val="false"/>
        <w:suppressAutoHyphens w:val="true"/>
        <w:ind w:firstLine="720"/>
        <w:jc w:val="right"/>
        <w:rPr/>
      </w:pPr>
      <w:r>
        <w:rPr/>
      </w:r>
    </w:p>
    <w:p>
      <w:pPr>
        <w:pStyle w:val="Normal"/>
        <w:widowControl w:val="false"/>
        <w:suppressAutoHyphens w:val="true"/>
        <w:ind w:firstLine="720"/>
        <w:jc w:val="right"/>
        <w:rPr/>
      </w:pPr>
      <w:r>
        <w:rPr/>
      </w:r>
    </w:p>
    <w:p>
      <w:pPr>
        <w:pStyle w:val="Normal"/>
        <w:widowControl w:val="false"/>
        <w:suppressAutoHyphens w:val="true"/>
        <w:ind w:firstLine="720"/>
        <w:jc w:val="right"/>
        <w:rPr/>
      </w:pPr>
      <w:r>
        <w:rPr/>
      </w:r>
    </w:p>
    <w:p>
      <w:pPr>
        <w:pStyle w:val="Normal"/>
        <w:widowControl w:val="false"/>
        <w:suppressAutoHyphens w:val="true"/>
        <w:ind w:firstLine="720"/>
        <w:jc w:val="right"/>
        <w:rPr/>
      </w:pPr>
      <w:r>
        <w:rPr/>
      </w:r>
    </w:p>
    <w:p>
      <w:pPr>
        <w:pStyle w:val="Normal"/>
        <w:widowControl w:val="false"/>
        <w:suppressAutoHyphens w:val="true"/>
        <w:ind w:firstLine="720"/>
        <w:jc w:val="right"/>
        <w:rPr/>
      </w:pPr>
      <w:r>
        <w:rPr/>
      </w:r>
    </w:p>
    <w:p>
      <w:pPr>
        <w:pStyle w:val="Normal"/>
        <w:widowControl w:val="false"/>
        <w:suppressAutoHyphens w:val="true"/>
        <w:ind w:firstLine="720"/>
        <w:jc w:val="right"/>
        <w:rPr/>
      </w:pPr>
      <w:r>
        <w:rPr/>
      </w:r>
    </w:p>
    <w:p>
      <w:pPr>
        <w:pStyle w:val="Normal"/>
        <w:widowControl w:val="false"/>
        <w:suppressAutoHyphens w:val="true"/>
        <w:ind w:firstLine="720"/>
        <w:jc w:val="right"/>
        <w:rPr/>
      </w:pPr>
      <w:r>
        <w:rPr/>
      </w:r>
    </w:p>
    <w:p>
      <w:pPr>
        <w:pStyle w:val="Normal"/>
        <w:widowControl w:val="false"/>
        <w:suppressAutoHyphens w:val="true"/>
        <w:ind w:firstLine="720"/>
        <w:jc w:val="right"/>
        <w:rPr/>
      </w:pPr>
      <w:r>
        <w:rPr/>
      </w:r>
    </w:p>
    <w:p>
      <w:pPr>
        <w:pStyle w:val="Normal"/>
        <w:widowControl w:val="false"/>
        <w:suppressAutoHyphens w:val="true"/>
        <w:ind w:firstLine="720"/>
        <w:jc w:val="right"/>
        <w:rPr/>
      </w:pPr>
      <w:r>
        <w:rPr/>
      </w:r>
    </w:p>
    <w:p>
      <w:pPr>
        <w:pStyle w:val="Normal"/>
        <w:widowControl w:val="false"/>
        <w:suppressAutoHyphens w:val="true"/>
        <w:ind w:firstLine="720"/>
        <w:jc w:val="right"/>
        <w:rPr/>
      </w:pPr>
      <w:r>
        <w:rPr/>
      </w:r>
    </w:p>
    <w:p>
      <w:pPr>
        <w:pStyle w:val="Normal"/>
        <w:widowControl w:val="false"/>
        <w:suppressAutoHyphens w:val="true"/>
        <w:ind w:firstLine="720"/>
        <w:jc w:val="right"/>
        <w:rPr/>
      </w:pPr>
      <w:r>
        <w:rPr/>
      </w:r>
    </w:p>
    <w:p>
      <w:pPr>
        <w:pStyle w:val="Normal"/>
        <w:widowControl w:val="false"/>
        <w:suppressAutoHyphens w:val="true"/>
        <w:ind w:firstLine="720"/>
        <w:jc w:val="right"/>
        <w:rPr/>
      </w:pPr>
      <w:r>
        <w:rPr/>
      </w:r>
    </w:p>
    <w:p>
      <w:pPr>
        <w:pStyle w:val="Normal"/>
        <w:widowControl w:val="false"/>
        <w:suppressAutoHyphens w:val="true"/>
        <w:ind w:firstLine="720"/>
        <w:jc w:val="right"/>
        <w:rPr/>
      </w:pPr>
      <w:r>
        <w:rPr/>
      </w:r>
    </w:p>
    <w:p>
      <w:pPr>
        <w:pStyle w:val="Normal"/>
        <w:widowControl w:val="false"/>
        <w:suppressAutoHyphens w:val="true"/>
        <w:ind w:firstLine="720"/>
        <w:jc w:val="right"/>
        <w:rPr/>
      </w:pPr>
      <w:r>
        <w:rPr/>
      </w:r>
    </w:p>
    <w:p>
      <w:pPr>
        <w:pStyle w:val="Normal"/>
        <w:widowControl w:val="false"/>
        <w:suppressAutoHyphens w:val="true"/>
        <w:ind w:firstLine="720"/>
        <w:jc w:val="right"/>
        <w:rPr/>
      </w:pPr>
      <w:hyperlink r:id="rId213">
        <w:r>
          <w:rPr>
            <w:rFonts w:ascii="Times New Roman" w:hAnsi="Times New Roman"/>
            <w:sz w:val="24"/>
            <w:szCs w:val="24"/>
          </w:rPr>
          <w:t>Приложение № 1</w:t>
        </w:r>
      </w:hyperlink>
    </w:p>
    <w:p>
      <w:pPr>
        <w:pStyle w:val="Normal"/>
        <w:widowControl w:val="false"/>
        <w:suppressAutoHyphens w:val="true"/>
        <w:ind w:left="0" w:right="0" w:hanging="0"/>
        <w:jc w:val="right"/>
        <w:rPr/>
      </w:pPr>
      <w:hyperlink r:id="rId214">
        <w:r>
          <w:rPr>
            <w:rFonts w:ascii="Times New Roman" w:hAnsi="Times New Roman"/>
            <w:sz w:val="24"/>
            <w:szCs w:val="24"/>
          </w:rPr>
          <w:t>к административному регламенту</w:t>
        </w:r>
      </w:hyperlink>
    </w:p>
    <w:p>
      <w:pPr>
        <w:pStyle w:val="Normal"/>
        <w:widowControl w:val="false"/>
        <w:suppressAutoHyphens w:val="true"/>
        <w:ind w:left="0" w:right="0" w:hanging="0"/>
        <w:jc w:val="right"/>
        <w:rPr/>
      </w:pPr>
      <w:hyperlink r:id="rId215">
        <w:r>
          <w:rPr>
            <w:rFonts w:ascii="Times New Roman" w:hAnsi="Times New Roman"/>
            <w:sz w:val="24"/>
            <w:szCs w:val="24"/>
          </w:rPr>
          <w:t>предоставления муниципальной услуги</w:t>
        </w:r>
      </w:hyperlink>
    </w:p>
    <w:p>
      <w:pPr>
        <w:pStyle w:val="Normal"/>
        <w:widowControl w:val="false"/>
        <w:suppressAutoHyphens w:val="true"/>
        <w:spacing w:lineRule="auto" w:line="240" w:before="0" w:after="0"/>
        <w:ind w:left="0" w:right="0" w:hanging="0"/>
        <w:jc w:val="right"/>
        <w:rPr>
          <w:sz w:val="24"/>
          <w:szCs w:val="24"/>
        </w:rPr>
      </w:pPr>
      <w:hyperlink r:id="rId216">
        <w:r>
          <w:rPr>
            <w:rFonts w:eastAsia="Times New Roman" w:cs="Times New Roman" w:ascii="Times New Roman" w:hAnsi="Times New Roman"/>
            <w:b w:val="false"/>
            <w:bCs w:val="false"/>
            <w:kern w:val="2"/>
            <w:sz w:val="24"/>
            <w:szCs w:val="24"/>
          </w:rPr>
          <w:t xml:space="preserve">«Предоставление земельного участка, </w:t>
        </w:r>
      </w:hyperlink>
      <w:hyperlink r:id="rId217">
        <w:r>
          <w:rPr>
            <w:rFonts w:eastAsia="Times New Roman" w:cs="Times New Roman" w:ascii="Times New Roman" w:hAnsi="Times New Roman"/>
            <w:b w:val="false"/>
            <w:bCs w:val="false"/>
            <w:kern w:val="2"/>
            <w:sz w:val="24"/>
            <w:szCs w:val="24"/>
          </w:rPr>
          <w:t xml:space="preserve">находящегося в </w:t>
        </w:r>
      </w:hyperlink>
    </w:p>
    <w:p>
      <w:pPr>
        <w:pStyle w:val="Normal"/>
        <w:widowControl w:val="false"/>
        <w:suppressAutoHyphens w:val="true"/>
        <w:spacing w:lineRule="auto" w:line="240" w:before="0" w:after="0"/>
        <w:ind w:left="0" w:right="0" w:hanging="0"/>
        <w:jc w:val="right"/>
        <w:rPr>
          <w:sz w:val="24"/>
          <w:szCs w:val="24"/>
        </w:rPr>
      </w:pPr>
      <w:hyperlink r:id="rId218">
        <w:r>
          <w:rPr>
            <w:rFonts w:eastAsia="Times New Roman" w:cs="Times New Roman" w:ascii="Times New Roman" w:hAnsi="Times New Roman"/>
            <w:b w:val="false"/>
            <w:bCs w:val="false"/>
            <w:kern w:val="2"/>
            <w:sz w:val="24"/>
            <w:szCs w:val="24"/>
          </w:rPr>
          <w:t xml:space="preserve">муниципальной собственности гражданину </w:t>
        </w:r>
      </w:hyperlink>
    </w:p>
    <w:p>
      <w:pPr>
        <w:pStyle w:val="Normal"/>
        <w:widowControl w:val="false"/>
        <w:suppressAutoHyphens w:val="true"/>
        <w:spacing w:lineRule="auto" w:line="240" w:before="0" w:after="0"/>
        <w:ind w:left="0" w:right="0" w:hanging="0"/>
        <w:jc w:val="right"/>
        <w:rPr>
          <w:sz w:val="24"/>
          <w:szCs w:val="24"/>
        </w:rPr>
      </w:pPr>
      <w:hyperlink r:id="rId219">
        <w:r>
          <w:rPr>
            <w:rFonts w:eastAsia="Times New Roman" w:cs="Times New Roman" w:ascii="Times New Roman" w:hAnsi="Times New Roman"/>
            <w:b w:val="false"/>
            <w:bCs w:val="false"/>
            <w:kern w:val="2"/>
            <w:sz w:val="24"/>
            <w:szCs w:val="24"/>
          </w:rPr>
          <w:t>или юридическому  лицу в собственность бесплатно»</w:t>
        </w:r>
      </w:hyperlink>
    </w:p>
    <w:p>
      <w:pPr>
        <w:pStyle w:val="Normal"/>
        <w:jc w:val="center"/>
        <w:rPr/>
      </w:pPr>
      <w:r>
        <w:rPr>
          <w:rFonts w:eastAsia="SimSun" w:cs="Mangal" w:ascii="Times New Roman" w:hAnsi="Times New Roman"/>
          <w:b/>
          <w:color w:val="000000"/>
          <w:kern w:val="2"/>
          <w:sz w:val="28"/>
          <w:szCs w:val="28"/>
          <w:lang w:eastAsia="zh-CN" w:bidi="hi-IN"/>
        </w:rPr>
        <w:t xml:space="preserve">                                                     </w:t>
      </w:r>
    </w:p>
    <w:p>
      <w:pPr>
        <w:pStyle w:val="Normal"/>
        <w:jc w:val="center"/>
        <w:rPr/>
      </w:pPr>
      <w:r>
        <w:rPr>
          <w:rFonts w:eastAsia="SimSun" w:cs="Mangal" w:ascii="Times New Roman" w:hAnsi="Times New Roman"/>
          <w:b/>
          <w:color w:val="000000"/>
          <w:kern w:val="2"/>
          <w:sz w:val="28"/>
          <w:szCs w:val="28"/>
          <w:lang w:eastAsia="zh-CN" w:bidi="hi-IN"/>
        </w:rPr>
        <w:t xml:space="preserve">                                                                 </w:t>
      </w:r>
      <w:r>
        <w:rPr>
          <w:rFonts w:eastAsia="SimSun" w:cs="Mangal" w:ascii="Times New Roman" w:hAnsi="Times New Roman"/>
          <w:color w:val="000000"/>
          <w:kern w:val="2"/>
          <w:sz w:val="28"/>
          <w:szCs w:val="28"/>
          <w:lang w:eastAsia="zh-CN" w:bidi="hi-IN"/>
        </w:rPr>
        <w:t xml:space="preserve">Главе </w:t>
      </w:r>
      <w:r>
        <w:rPr>
          <w:color w:val="000000"/>
          <w:sz w:val="28"/>
          <w:szCs w:val="28"/>
        </w:rPr>
        <w:t xml:space="preserve"> Мичуринского района</w:t>
      </w:r>
    </w:p>
    <w:p>
      <w:pPr>
        <w:pStyle w:val="Textbody"/>
        <w:bidi w:val="0"/>
        <w:spacing w:before="0" w:after="0"/>
        <w:ind w:left="0" w:right="-2" w:firstLine="284"/>
        <w:jc w:val="right"/>
        <w:rPr>
          <w:i/>
          <w:i/>
          <w:color w:val="000000"/>
          <w:spacing w:val="-6"/>
          <w:sz w:val="28"/>
          <w:szCs w:val="28"/>
          <w:u w:val="single"/>
        </w:rPr>
      </w:pPr>
      <w:r>
        <w:rPr>
          <w:i/>
          <w:color w:val="000000"/>
          <w:spacing w:val="-6"/>
          <w:sz w:val="28"/>
          <w:szCs w:val="28"/>
          <w:u w:val="single"/>
        </w:rPr>
      </w:r>
    </w:p>
    <w:p>
      <w:pPr>
        <w:pStyle w:val="Textbody"/>
        <w:bidi w:val="0"/>
        <w:spacing w:before="0" w:after="0"/>
        <w:ind w:left="0" w:right="-2" w:firstLine="284"/>
        <w:jc w:val="right"/>
        <w:rPr>
          <w:color w:val="000000"/>
          <w:sz w:val="28"/>
          <w:szCs w:val="28"/>
        </w:rPr>
      </w:pPr>
      <w:r>
        <w:rPr>
          <w:color w:val="000000"/>
          <w:sz w:val="28"/>
          <w:szCs w:val="28"/>
        </w:rPr>
        <w:tab/>
        <w:t xml:space="preserve"> Заявитель _________________________</w:t>
      </w:r>
    </w:p>
    <w:p>
      <w:pPr>
        <w:pStyle w:val="Textbody"/>
        <w:bidi w:val="0"/>
        <w:spacing w:before="0" w:after="0"/>
        <w:ind w:left="0" w:right="-2" w:firstLine="284"/>
        <w:jc w:val="center"/>
        <w:rPr/>
      </w:pPr>
      <w:r>
        <w:rPr>
          <w:rFonts w:eastAsia="Times New Roman" w:cs="Times New Roman"/>
          <w:color w:val="000000"/>
          <w:sz w:val="28"/>
          <w:szCs w:val="28"/>
        </w:rPr>
        <w:t xml:space="preserve">                                                                           </w:t>
      </w:r>
      <w:r>
        <w:rPr>
          <w:color w:val="000000"/>
          <w:sz w:val="20"/>
          <w:szCs w:val="20"/>
        </w:rPr>
        <w:t>(для физических лиц: Ф.И.О.,</w:t>
      </w:r>
    </w:p>
    <w:p>
      <w:pPr>
        <w:pStyle w:val="Textbody"/>
        <w:bidi w:val="0"/>
        <w:spacing w:before="0" w:after="0"/>
        <w:ind w:left="0" w:right="-2" w:firstLine="284"/>
        <w:jc w:val="right"/>
        <w:rPr>
          <w:color w:val="000000"/>
          <w:sz w:val="28"/>
          <w:szCs w:val="28"/>
        </w:rPr>
      </w:pPr>
      <w:r>
        <w:rPr>
          <w:color w:val="000000"/>
          <w:sz w:val="28"/>
          <w:szCs w:val="28"/>
        </w:rPr>
        <w:tab/>
        <w:t>__________________________________</w:t>
      </w:r>
    </w:p>
    <w:p>
      <w:pPr>
        <w:pStyle w:val="Textbody"/>
        <w:bidi w:val="0"/>
        <w:spacing w:before="0" w:after="0"/>
        <w:ind w:left="0" w:right="-2" w:firstLine="284"/>
        <w:jc w:val="center"/>
        <w:rPr/>
      </w:pPr>
      <w:r>
        <w:rPr>
          <w:rFonts w:eastAsia="Times New Roman" w:cs="Times New Roman"/>
          <w:color w:val="000000"/>
          <w:sz w:val="20"/>
          <w:szCs w:val="20"/>
        </w:rPr>
        <w:t xml:space="preserve">                                                                                  </w:t>
      </w:r>
      <w:r>
        <w:rPr>
          <w:color w:val="000000"/>
          <w:sz w:val="20"/>
          <w:szCs w:val="20"/>
        </w:rPr>
        <w:t>паспортные данные; для юридических лиц:</w:t>
      </w:r>
    </w:p>
    <w:p>
      <w:pPr>
        <w:pStyle w:val="Textbody"/>
        <w:bidi w:val="0"/>
        <w:spacing w:before="0" w:after="0"/>
        <w:ind w:left="0" w:right="-2" w:firstLine="284"/>
        <w:jc w:val="right"/>
        <w:rPr>
          <w:color w:val="000000"/>
          <w:sz w:val="28"/>
          <w:szCs w:val="28"/>
        </w:rPr>
      </w:pPr>
      <w:r>
        <w:rPr>
          <w:color w:val="000000"/>
          <w:sz w:val="28"/>
          <w:szCs w:val="28"/>
        </w:rPr>
        <w:tab/>
        <w:t>__________________________________</w:t>
      </w:r>
    </w:p>
    <w:p>
      <w:pPr>
        <w:pStyle w:val="Textbody"/>
        <w:bidi w:val="0"/>
        <w:spacing w:before="0" w:after="0"/>
        <w:ind w:left="0" w:right="-2" w:firstLine="284"/>
        <w:jc w:val="center"/>
        <w:rPr/>
      </w:pPr>
      <w:r>
        <w:rPr>
          <w:rFonts w:eastAsia="Times New Roman" w:cs="Times New Roman"/>
          <w:color w:val="000000"/>
          <w:sz w:val="20"/>
          <w:szCs w:val="20"/>
        </w:rPr>
        <w:t xml:space="preserve">                                                                                   </w:t>
      </w:r>
      <w:r>
        <w:rPr>
          <w:rFonts w:eastAsia="Times New Roman" w:cs="Times New Roman"/>
          <w:color w:val="000000"/>
          <w:sz w:val="20"/>
          <w:szCs w:val="20"/>
        </w:rPr>
        <w:t xml:space="preserve">полное </w:t>
      </w:r>
      <w:r>
        <w:rPr>
          <w:color w:val="000000"/>
          <w:sz w:val="20"/>
          <w:szCs w:val="20"/>
        </w:rPr>
        <w:t>наименование,</w:t>
      </w:r>
    </w:p>
    <w:p>
      <w:pPr>
        <w:pStyle w:val="Textbody"/>
        <w:bidi w:val="0"/>
        <w:spacing w:before="0" w:after="0"/>
        <w:ind w:left="0" w:right="-2" w:firstLine="284"/>
        <w:jc w:val="right"/>
        <w:rPr>
          <w:color w:val="000000"/>
          <w:sz w:val="28"/>
          <w:szCs w:val="28"/>
        </w:rPr>
      </w:pPr>
      <w:r>
        <w:rPr>
          <w:color w:val="000000"/>
          <w:sz w:val="28"/>
          <w:szCs w:val="28"/>
        </w:rPr>
        <w:tab/>
        <w:t>__________________________________</w:t>
      </w:r>
    </w:p>
    <w:p>
      <w:pPr>
        <w:pStyle w:val="Textbody"/>
        <w:bidi w:val="0"/>
        <w:spacing w:before="0" w:after="0"/>
        <w:ind w:left="0" w:right="-2" w:firstLine="284"/>
        <w:jc w:val="center"/>
        <w:rPr/>
      </w:pPr>
      <w:r>
        <w:rPr>
          <w:rFonts w:eastAsia="Times New Roman" w:cs="Times New Roman"/>
          <w:color w:val="000000"/>
          <w:sz w:val="20"/>
          <w:szCs w:val="20"/>
        </w:rPr>
        <w:t xml:space="preserve">                                                                                         </w:t>
      </w:r>
      <w:r>
        <w:rPr>
          <w:color w:val="000000"/>
          <w:sz w:val="20"/>
          <w:szCs w:val="20"/>
        </w:rPr>
        <w:t>ОГРН/ИНН)</w:t>
      </w:r>
    </w:p>
    <w:p>
      <w:pPr>
        <w:pStyle w:val="Textbody"/>
        <w:bidi w:val="0"/>
        <w:spacing w:before="0" w:after="0"/>
        <w:ind w:left="0" w:right="-2" w:firstLine="284"/>
        <w:jc w:val="right"/>
        <w:rPr>
          <w:color w:val="000000"/>
          <w:sz w:val="28"/>
          <w:szCs w:val="28"/>
        </w:rPr>
      </w:pPr>
      <w:r>
        <w:rPr>
          <w:color w:val="000000"/>
          <w:sz w:val="28"/>
          <w:szCs w:val="28"/>
        </w:rPr>
        <w:tab/>
        <w:t>__________________________________</w:t>
      </w:r>
    </w:p>
    <w:p>
      <w:pPr>
        <w:pStyle w:val="Textbody"/>
        <w:bidi w:val="0"/>
        <w:spacing w:before="0" w:after="0"/>
        <w:ind w:left="0" w:right="-2" w:firstLine="284"/>
        <w:jc w:val="center"/>
        <w:rPr/>
      </w:pPr>
      <w:r>
        <w:rPr>
          <w:rFonts w:eastAsia="Times New Roman" w:cs="Times New Roman"/>
          <w:color w:val="000000"/>
          <w:sz w:val="20"/>
          <w:szCs w:val="20"/>
        </w:rPr>
        <w:t xml:space="preserve">                                                                                          </w:t>
      </w:r>
      <w:r>
        <w:rPr>
          <w:color w:val="000000"/>
          <w:sz w:val="20"/>
          <w:szCs w:val="20"/>
        </w:rPr>
        <w:t>(почтовый индекс и адрес</w:t>
      </w:r>
    </w:p>
    <w:p>
      <w:pPr>
        <w:pStyle w:val="Textbody"/>
        <w:bidi w:val="0"/>
        <w:spacing w:before="0" w:after="0"/>
        <w:ind w:left="0" w:right="-2" w:firstLine="284"/>
        <w:jc w:val="right"/>
        <w:rPr>
          <w:color w:val="000000"/>
          <w:sz w:val="28"/>
          <w:szCs w:val="28"/>
        </w:rPr>
      </w:pPr>
      <w:r>
        <w:rPr>
          <w:color w:val="000000"/>
          <w:sz w:val="28"/>
          <w:szCs w:val="28"/>
        </w:rPr>
        <w:tab/>
        <w:t>__________________________________</w:t>
      </w:r>
    </w:p>
    <w:p>
      <w:pPr>
        <w:pStyle w:val="Textbody"/>
        <w:bidi w:val="0"/>
        <w:spacing w:before="0" w:after="0"/>
        <w:ind w:left="0" w:right="-2" w:firstLine="284"/>
        <w:jc w:val="center"/>
        <w:rPr/>
      </w:pPr>
      <w:r>
        <w:rPr>
          <w:rFonts w:eastAsia="Times New Roman" w:cs="Times New Roman"/>
          <w:color w:val="000000"/>
          <w:sz w:val="20"/>
          <w:szCs w:val="20"/>
        </w:rPr>
        <w:t xml:space="preserve">                                                                                      </w:t>
      </w:r>
      <w:r>
        <w:rPr>
          <w:color w:val="000000"/>
          <w:sz w:val="20"/>
          <w:szCs w:val="20"/>
        </w:rPr>
        <w:t>места регистрации, места нахождения)</w:t>
      </w:r>
    </w:p>
    <w:p>
      <w:pPr>
        <w:pStyle w:val="Textbody"/>
        <w:bidi w:val="0"/>
        <w:spacing w:before="0" w:after="0"/>
        <w:ind w:left="0" w:right="-2" w:firstLine="284"/>
        <w:jc w:val="right"/>
        <w:rPr>
          <w:color w:val="000000"/>
          <w:sz w:val="28"/>
          <w:szCs w:val="28"/>
        </w:rPr>
      </w:pPr>
      <w:r>
        <w:rPr>
          <w:color w:val="000000"/>
          <w:sz w:val="28"/>
          <w:szCs w:val="28"/>
        </w:rPr>
        <w:tab/>
        <w:t xml:space="preserve"> Тел. ______________________________</w:t>
      </w:r>
    </w:p>
    <w:p>
      <w:pPr>
        <w:pStyle w:val="Textbody"/>
        <w:bidi w:val="0"/>
        <w:spacing w:before="0" w:after="0"/>
        <w:ind w:left="0" w:right="-2" w:firstLine="284"/>
        <w:jc w:val="right"/>
        <w:rPr/>
      </w:pPr>
      <w:r>
        <w:rPr>
          <w:color w:val="000000"/>
          <w:sz w:val="28"/>
          <w:szCs w:val="28"/>
        </w:rPr>
        <w:tab/>
        <w:t>e-mail ___________________________</w:t>
      </w:r>
    </w:p>
    <w:p>
      <w:pPr>
        <w:pStyle w:val="Textbody"/>
        <w:tabs>
          <w:tab w:val="clear" w:pos="708"/>
          <w:tab w:val="left" w:pos="9354" w:leader="none"/>
        </w:tabs>
        <w:bidi w:val="0"/>
        <w:spacing w:lineRule="auto" w:line="360" w:before="0" w:after="0"/>
        <w:ind w:left="0" w:right="-2" w:firstLine="284"/>
        <w:jc w:val="right"/>
        <w:rPr>
          <w:rFonts w:ascii="Times New Roman" w:hAnsi="Times New Roman" w:cs="Times New Roman"/>
          <w:b w:val="false"/>
          <w:b w:val="false"/>
          <w:bCs/>
          <w:color w:val="000000"/>
          <w:kern w:val="2"/>
          <w:sz w:val="28"/>
          <w:szCs w:val="28"/>
        </w:rPr>
      </w:pPr>
      <w:r>
        <w:rPr>
          <w:rFonts w:cs="Times New Roman"/>
          <w:b w:val="false"/>
          <w:bCs/>
          <w:color w:val="000000"/>
          <w:kern w:val="2"/>
          <w:sz w:val="28"/>
          <w:szCs w:val="28"/>
        </w:rPr>
      </w:r>
    </w:p>
    <w:tbl>
      <w:tblPr>
        <w:tblW w:w="9616" w:type="dxa"/>
        <w:jc w:val="center"/>
        <w:tblInd w:w="0" w:type="dxa"/>
        <w:tblLayout w:type="fixed"/>
        <w:tblCellMar>
          <w:top w:w="62" w:type="dxa"/>
          <w:left w:w="102" w:type="dxa"/>
          <w:bottom w:w="102" w:type="dxa"/>
          <w:right w:w="62" w:type="dxa"/>
        </w:tblCellMar>
        <w:tblLook w:val="0000"/>
      </w:tblPr>
      <w:tblGrid>
        <w:gridCol w:w="2115"/>
        <w:gridCol w:w="596"/>
        <w:gridCol w:w="2097"/>
        <w:gridCol w:w="1968"/>
        <w:gridCol w:w="1719"/>
        <w:gridCol w:w="1120"/>
      </w:tblGrid>
      <w:tr>
        <w:trPr>
          <w:trHeight w:val="228" w:hRule="atLeast"/>
        </w:trPr>
        <w:tc>
          <w:tcPr>
            <w:tcW w:w="9615" w:type="dxa"/>
            <w:gridSpan w:val="6"/>
            <w:tcBorders/>
          </w:tcPr>
          <w:p>
            <w:pPr>
              <w:pStyle w:val="Normal"/>
              <w:widowControl w:val="false"/>
              <w:suppressAutoHyphens w:val="true"/>
              <w:spacing w:lineRule="auto" w:line="360" w:before="0" w:after="0"/>
              <w:jc w:val="center"/>
              <w:rPr>
                <w:rFonts w:ascii="Times New Roman" w:hAnsi="Times New Roman" w:eastAsia="Lucida Sans Unicode" w:cs="Times New Roman"/>
                <w:bCs/>
                <w:kern w:val="2"/>
                <w:sz w:val="28"/>
                <w:szCs w:val="28"/>
                <w:lang w:eastAsia="ar-SA"/>
              </w:rPr>
            </w:pPr>
            <w:hyperlink r:id="rId220">
              <w:r>
                <w:rPr>
                  <w:rFonts w:eastAsia="Lucida Sans Unicode" w:cs="Times New Roman" w:ascii="Times New Roman" w:hAnsi="Times New Roman"/>
                  <w:bCs/>
                  <w:kern w:val="2"/>
                  <w:sz w:val="28"/>
                  <w:szCs w:val="28"/>
                  <w:lang w:eastAsia="ar-SA"/>
                </w:rPr>
                <w:t>ЗАЯВЛЕНИЕ</w:t>
              </w:r>
            </w:hyperlink>
          </w:p>
        </w:tc>
      </w:tr>
      <w:tr>
        <w:trPr>
          <w:trHeight w:val="228" w:hRule="atLeast"/>
        </w:trPr>
        <w:tc>
          <w:tcPr>
            <w:tcW w:w="9615"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hyperlink r:id="rId221">
              <w:r>
                <w:rPr>
                  <w:rFonts w:eastAsia="Lucida Sans Unicode" w:cs="Times New Roman" w:ascii="Times New Roman" w:hAnsi="Times New Roman"/>
                  <w:bCs/>
                  <w:kern w:val="2"/>
                  <w:sz w:val="24"/>
                  <w:szCs w:val="24"/>
                  <w:lang w:eastAsia="ar-SA"/>
                </w:rPr>
                <w:t>Прошу предоставить земельный участок в собственность бесплатно</w:t>
              </w:r>
            </w:hyperlink>
          </w:p>
        </w:tc>
      </w:tr>
      <w:tr>
        <w:trPr>
          <w:trHeight w:val="555" w:hRule="atLeast"/>
        </w:trPr>
        <w:tc>
          <w:tcPr>
            <w:tcW w:w="271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222">
              <w:r>
                <w:rPr>
                  <w:rFonts w:ascii="Times New Roman" w:hAnsi="Times New Roman"/>
                  <w:sz w:val="28"/>
                  <w:szCs w:val="28"/>
                </w:rPr>
                <w:t>Кадастровый (условный) номер земельного участка</w:t>
              </w:r>
            </w:hyperlink>
          </w:p>
          <w:p>
            <w:pPr>
              <w:pStyle w:val="Normal"/>
              <w:widowControl w:val="false"/>
              <w:ind w:left="0" w:hanging="0"/>
              <w:jc w:val="both"/>
              <w:rPr>
                <w:rFonts w:ascii="Times New Roman" w:hAnsi="Times New Roman"/>
                <w:sz w:val="28"/>
                <w:szCs w:val="28"/>
              </w:rPr>
            </w:pPr>
            <w:r>
              <w:rPr>
                <w:rFonts w:ascii="Times New Roman" w:hAnsi="Times New Roman"/>
                <w:b w:val="false"/>
                <w:i w:val="false"/>
                <w:strike w:val="false"/>
                <w:dstrike w:val="false"/>
                <w:sz w:val="28"/>
                <w:szCs w:val="28"/>
                <w:u w:val="none"/>
              </w:rPr>
              <w:t>кадастровый номер испрашиваемого земельного участка</w:t>
            </w:r>
          </w:p>
        </w:tc>
        <w:tc>
          <w:tcPr>
            <w:tcW w:w="690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r>
              <w:rPr>
                <w:rFonts w:eastAsia="Lucida Sans Unicode" w:cs="Times New Roman" w:ascii="Times New Roman" w:hAnsi="Times New Roman"/>
                <w:bCs/>
                <w:kern w:val="2"/>
                <w:sz w:val="24"/>
                <w:szCs w:val="24"/>
                <w:lang w:eastAsia="ar-SA"/>
              </w:rPr>
            </w:r>
          </w:p>
        </w:tc>
      </w:tr>
      <w:tr>
        <w:trPr>
          <w:trHeight w:val="197" w:hRule="atLeast"/>
        </w:trPr>
        <w:tc>
          <w:tcPr>
            <w:tcW w:w="2711"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hyperlink r:id="rId223">
              <w:r>
                <w:rPr>
                  <w:rFonts w:eastAsia="Lucida Sans Unicode" w:cs="Times New Roman" w:ascii="Times New Roman" w:hAnsi="Times New Roman"/>
                  <w:bCs/>
                  <w:kern w:val="2"/>
                  <w:sz w:val="24"/>
                  <w:szCs w:val="24"/>
                  <w:lang w:eastAsia="ar-SA"/>
                </w:rPr>
                <w:t>Адрес (местоположение)</w:t>
              </w:r>
            </w:hyperlink>
          </w:p>
        </w:tc>
        <w:tc>
          <w:tcPr>
            <w:tcW w:w="6904" w:type="dxa"/>
            <w:gridSpan w:val="4"/>
            <w:tcBorders>
              <w:top w:val="single" w:sz="4" w:space="0" w:color="000000"/>
              <w:left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r>
              <w:rPr>
                <w:rFonts w:eastAsia="Lucida Sans Unicode" w:cs="Times New Roman" w:ascii="Times New Roman" w:hAnsi="Times New Roman"/>
                <w:bCs/>
                <w:kern w:val="2"/>
                <w:sz w:val="24"/>
                <w:szCs w:val="24"/>
                <w:lang w:eastAsia="ar-SA"/>
              </w:rPr>
            </w:r>
          </w:p>
        </w:tc>
      </w:tr>
      <w:tr>
        <w:trPr>
          <w:trHeight w:val="176" w:hRule="atLeast"/>
        </w:trPr>
        <w:tc>
          <w:tcPr>
            <w:tcW w:w="2711"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firstLine="540"/>
              <w:jc w:val="both"/>
              <w:rPr>
                <w:rFonts w:ascii="Times New Roman" w:hAnsi="Times New Roman" w:eastAsia="Lucida Sans Unicode" w:cs="Times New Roman"/>
                <w:bCs/>
                <w:kern w:val="2"/>
                <w:sz w:val="24"/>
                <w:szCs w:val="24"/>
                <w:lang w:eastAsia="ar-SA"/>
              </w:rPr>
            </w:pPr>
            <w:r>
              <w:rPr>
                <w:rFonts w:eastAsia="Lucida Sans Unicode" w:cs="Times New Roman" w:ascii="Times New Roman" w:hAnsi="Times New Roman"/>
                <w:bCs/>
                <w:kern w:val="2"/>
                <w:sz w:val="24"/>
                <w:szCs w:val="24"/>
                <w:lang w:eastAsia="ar-SA"/>
              </w:rPr>
            </w:r>
          </w:p>
        </w:tc>
        <w:tc>
          <w:tcPr>
            <w:tcW w:w="6904" w:type="dxa"/>
            <w:gridSpan w:val="4"/>
            <w:tcBorders>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r>
              <w:rPr>
                <w:rFonts w:eastAsia="Lucida Sans Unicode" w:cs="Times New Roman" w:ascii="Times New Roman" w:hAnsi="Times New Roman"/>
                <w:bCs/>
                <w:kern w:val="2"/>
                <w:sz w:val="24"/>
                <w:szCs w:val="24"/>
                <w:lang w:eastAsia="ar-SA"/>
              </w:rPr>
            </w:r>
          </w:p>
        </w:tc>
      </w:tr>
      <w:tr>
        <w:trPr>
          <w:trHeight w:val="42" w:hRule="atLeast"/>
        </w:trPr>
        <w:tc>
          <w:tcPr>
            <w:tcW w:w="271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both"/>
              <w:rPr>
                <w:rFonts w:ascii="Times New Roman" w:hAnsi="Times New Roman" w:eastAsia="Lucida Sans Unicode" w:cs="Times New Roman"/>
                <w:bCs/>
                <w:kern w:val="2"/>
                <w:sz w:val="24"/>
                <w:szCs w:val="24"/>
                <w:lang w:eastAsia="ar-SA"/>
              </w:rPr>
            </w:pPr>
            <w:hyperlink r:id="rId224">
              <w:r>
                <w:rPr>
                  <w:rFonts w:eastAsia="Lucida Sans Unicode" w:cs="Times New Roman" w:ascii="Times New Roman" w:hAnsi="Times New Roman"/>
                  <w:bCs/>
                  <w:kern w:val="2"/>
                  <w:sz w:val="24"/>
                  <w:szCs w:val="24"/>
                  <w:lang w:eastAsia="ar-SA"/>
                </w:rPr>
                <w:t>Площадь</w:t>
              </w:r>
            </w:hyperlink>
          </w:p>
        </w:tc>
        <w:tc>
          <w:tcPr>
            <w:tcW w:w="6904"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r>
              <w:rPr>
                <w:rFonts w:eastAsia="Lucida Sans Unicode" w:cs="Times New Roman" w:ascii="Times New Roman" w:hAnsi="Times New Roman"/>
                <w:bCs/>
                <w:kern w:val="2"/>
                <w:sz w:val="24"/>
                <w:szCs w:val="24"/>
                <w:lang w:eastAsia="ar-SA"/>
              </w:rPr>
            </w:r>
          </w:p>
        </w:tc>
      </w:tr>
      <w:tr>
        <w:trPr>
          <w:trHeight w:val="389" w:hRule="atLeast"/>
        </w:trPr>
        <w:tc>
          <w:tcPr>
            <w:tcW w:w="4808" w:type="dxa"/>
            <w:gridSpan w:val="3"/>
            <w:tcBorders>
              <w:top w:val="single" w:sz="4" w:space="0" w:color="000000"/>
              <w:left w:val="single" w:sz="4" w:space="0" w:color="000000"/>
              <w:right w:val="single" w:sz="4" w:space="0" w:color="000000"/>
            </w:tcBorders>
          </w:tcPr>
          <w:p>
            <w:pPr>
              <w:pStyle w:val="Normal"/>
              <w:widowControl w:val="false"/>
              <w:suppressAutoHyphens w:val="true"/>
              <w:spacing w:lineRule="auto" w:line="240" w:before="0" w:after="0"/>
              <w:jc w:val="both"/>
              <w:rPr>
                <w:rFonts w:ascii="Times New Roman" w:hAnsi="Times New Roman" w:eastAsia="Lucida Sans Unicode" w:cs="Times New Roman"/>
                <w:bCs/>
                <w:kern w:val="2"/>
                <w:sz w:val="24"/>
                <w:szCs w:val="24"/>
                <w:lang w:eastAsia="ar-SA"/>
              </w:rPr>
            </w:pPr>
            <w:hyperlink r:id="rId225">
              <w:r>
                <w:rPr>
                  <w:rFonts w:eastAsia="Lucida Sans Unicode" w:cs="Times New Roman" w:ascii="Times New Roman" w:hAnsi="Times New Roman"/>
                  <w:bCs/>
                  <w:kern w:val="2"/>
                  <w:sz w:val="24"/>
                  <w:szCs w:val="24"/>
                  <w:lang w:eastAsia="ar-SA"/>
                </w:rPr>
                <w:t>Цель использования земельного участка</w:t>
              </w:r>
            </w:hyperlink>
          </w:p>
        </w:tc>
        <w:tc>
          <w:tcPr>
            <w:tcW w:w="4807" w:type="dxa"/>
            <w:gridSpan w:val="3"/>
            <w:tcBorders>
              <w:top w:val="single" w:sz="4" w:space="0" w:color="000000"/>
              <w:left w:val="single" w:sz="4" w:space="0" w:color="000000"/>
              <w:right w:val="single" w:sz="4" w:space="0" w:color="000000"/>
            </w:tcBorders>
            <w:tcMar>
              <w:top w:w="75" w:type="dxa"/>
              <w:left w:w="0" w:type="dxa"/>
              <w:bottom w:w="75" w:type="dxa"/>
              <w:right w:w="0" w:type="dxa"/>
            </w:tcMar>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r>
              <w:rPr>
                <w:rFonts w:eastAsia="Lucida Sans Unicode" w:cs="Times New Roman" w:ascii="Times New Roman" w:hAnsi="Times New Roman"/>
                <w:bCs/>
                <w:kern w:val="2"/>
                <w:sz w:val="24"/>
                <w:szCs w:val="24"/>
                <w:lang w:eastAsia="ar-SA"/>
              </w:rPr>
            </w:r>
          </w:p>
        </w:tc>
      </w:tr>
      <w:tr>
        <w:trPr>
          <w:trHeight w:val="389" w:hRule="atLeast"/>
        </w:trPr>
        <w:tc>
          <w:tcPr>
            <w:tcW w:w="4808" w:type="dxa"/>
            <w:gridSpan w:val="3"/>
            <w:tcBorders>
              <w:top w:val="single" w:sz="4" w:space="0" w:color="000000"/>
              <w:left w:val="single" w:sz="4" w:space="0" w:color="000000"/>
              <w:right w:val="single" w:sz="4" w:space="0" w:color="000000"/>
            </w:tcBorders>
          </w:tcPr>
          <w:p>
            <w:pPr>
              <w:pStyle w:val="Normal"/>
              <w:widowControl w:val="false"/>
              <w:suppressAutoHyphens w:val="true"/>
              <w:spacing w:lineRule="auto" w:line="240" w:before="0" w:after="0"/>
              <w:jc w:val="both"/>
              <w:rPr>
                <w:rFonts w:ascii="Times New Roman" w:hAnsi="Times New Roman" w:eastAsia="Lucida Sans Unicode" w:cs="Times New Roman"/>
                <w:bCs/>
                <w:kern w:val="2"/>
                <w:sz w:val="24"/>
                <w:szCs w:val="24"/>
                <w:lang w:eastAsia="ar-SA"/>
              </w:rPr>
            </w:pPr>
            <w:hyperlink r:id="rId226">
              <w:r>
                <w:rPr>
                  <w:rFonts w:eastAsia="Lucida Sans Unicode" w:cs="Times New Roman" w:ascii="Times New Roman" w:hAnsi="Times New Roman"/>
                  <w:bCs/>
                  <w:kern w:val="2"/>
                  <w:sz w:val="24"/>
                  <w:szCs w:val="24"/>
                  <w:lang w:eastAsia="ar-SA"/>
                </w:rPr>
                <w:t>Основание предоставления земельного участка, предусмотренное статьей 39.5 Земельного кодекса Российской Федерации</w:t>
              </w:r>
            </w:hyperlink>
          </w:p>
        </w:tc>
        <w:tc>
          <w:tcPr>
            <w:tcW w:w="4807" w:type="dxa"/>
            <w:gridSpan w:val="3"/>
            <w:tcBorders>
              <w:top w:val="single" w:sz="4" w:space="0" w:color="000000"/>
              <w:left w:val="single" w:sz="4" w:space="0" w:color="000000"/>
              <w:right w:val="single" w:sz="4" w:space="0" w:color="000000"/>
            </w:tcBorders>
            <w:tcMar>
              <w:top w:w="75" w:type="dxa"/>
              <w:left w:w="0" w:type="dxa"/>
              <w:bottom w:w="75" w:type="dxa"/>
              <w:right w:w="0" w:type="dxa"/>
            </w:tcMar>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r>
              <w:rPr>
                <w:rFonts w:eastAsia="Lucida Sans Unicode" w:cs="Times New Roman" w:ascii="Times New Roman" w:hAnsi="Times New Roman"/>
                <w:bCs/>
                <w:kern w:val="2"/>
                <w:sz w:val="24"/>
                <w:szCs w:val="24"/>
                <w:lang w:eastAsia="ar-SA"/>
              </w:rPr>
            </w:r>
          </w:p>
        </w:tc>
      </w:tr>
      <w:tr>
        <w:trPr>
          <w:trHeight w:val="389" w:hRule="atLeast"/>
        </w:trPr>
        <w:tc>
          <w:tcPr>
            <w:tcW w:w="4808" w:type="dxa"/>
            <w:gridSpan w:val="3"/>
            <w:tcBorders>
              <w:top w:val="single" w:sz="4" w:space="0" w:color="000000"/>
              <w:left w:val="single" w:sz="4" w:space="0" w:color="000000"/>
              <w:right w:val="single" w:sz="4" w:space="0" w:color="000000"/>
            </w:tcBorders>
          </w:tcPr>
          <w:p>
            <w:pPr>
              <w:pStyle w:val="Normal"/>
              <w:widowControl w:val="false"/>
              <w:suppressAutoHyphens w:val="true"/>
              <w:spacing w:lineRule="auto" w:line="240" w:before="0" w:after="0"/>
              <w:jc w:val="both"/>
              <w:rPr>
                <w:rFonts w:ascii="Times New Roman" w:hAnsi="Times New Roman" w:eastAsia="Lucida Sans Unicode" w:cs="Times New Roman"/>
                <w:bCs/>
                <w:kern w:val="2"/>
                <w:sz w:val="24"/>
                <w:szCs w:val="24"/>
                <w:lang w:eastAsia="ar-SA"/>
              </w:rPr>
            </w:pPr>
            <w:hyperlink r:id="rId227">
              <w:r>
                <w:rPr>
                  <w:rFonts w:eastAsia="Lucida Sans Unicode" w:cs="Times New Roman" w:ascii="Times New Roman" w:hAnsi="Times New Roman"/>
                  <w:bCs/>
                  <w:kern w:val="2"/>
                  <w:sz w:val="24"/>
                  <w:szCs w:val="24"/>
                  <w:lang w:eastAsia="ar-SA"/>
                </w:rPr>
                <w:t>Реквизиты решения о предварительном согласовании предоставления земельного участка – в случае, если испрашиваемый земельный участок образовывался или его границы уточнялись на основании данного решения</w:t>
              </w:r>
            </w:hyperlink>
          </w:p>
        </w:tc>
        <w:tc>
          <w:tcPr>
            <w:tcW w:w="4807" w:type="dxa"/>
            <w:gridSpan w:val="3"/>
            <w:tcBorders>
              <w:top w:val="single" w:sz="4" w:space="0" w:color="000000"/>
              <w:left w:val="single" w:sz="4" w:space="0" w:color="000000"/>
              <w:right w:val="single" w:sz="4" w:space="0" w:color="000000"/>
            </w:tcBorders>
            <w:tcMar>
              <w:top w:w="75" w:type="dxa"/>
              <w:left w:w="0" w:type="dxa"/>
              <w:bottom w:w="75" w:type="dxa"/>
              <w:right w:w="0" w:type="dxa"/>
            </w:tcMar>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r>
              <w:rPr>
                <w:rFonts w:eastAsia="Lucida Sans Unicode" w:cs="Times New Roman" w:ascii="Times New Roman" w:hAnsi="Times New Roman"/>
                <w:bCs/>
                <w:kern w:val="2"/>
                <w:sz w:val="24"/>
                <w:szCs w:val="24"/>
                <w:lang w:eastAsia="ar-SA"/>
              </w:rPr>
            </w:r>
          </w:p>
        </w:tc>
      </w:tr>
      <w:tr>
        <w:trPr>
          <w:trHeight w:val="389" w:hRule="atLeast"/>
        </w:trPr>
        <w:tc>
          <w:tcPr>
            <w:tcW w:w="480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both"/>
              <w:rPr>
                <w:rFonts w:ascii="Times New Roman" w:hAnsi="Times New Roman" w:eastAsia="Lucida Sans Unicode" w:cs="Times New Roman"/>
                <w:bCs/>
                <w:kern w:val="2"/>
                <w:sz w:val="24"/>
                <w:szCs w:val="24"/>
                <w:lang w:eastAsia="ar-SA"/>
              </w:rPr>
            </w:pPr>
            <w:hyperlink r:id="rId228">
              <w:r>
                <w:rPr>
                  <w:rFonts w:eastAsia="Lucida Sans Unicode" w:cs="Times New Roman" w:ascii="Times New Roman" w:hAnsi="Times New Roman"/>
                  <w:bCs/>
                  <w:kern w:val="2"/>
                  <w:sz w:val="24"/>
                  <w:szCs w:val="24"/>
                  <w:lang w:eastAsia="ar-SA"/>
                </w:rPr>
                <w:t>Реквизиты решения об изъятии земельного участка для  муниципальных нужд – в случае, если земельный участок предоставляется взамен земельного участка, изымаемого для государственных или муниципальных нужд</w:t>
              </w:r>
            </w:hyperlink>
          </w:p>
        </w:tc>
        <w:tc>
          <w:tcPr>
            <w:tcW w:w="4807" w:type="dxa"/>
            <w:gridSpan w:val="3"/>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r>
              <w:rPr>
                <w:rFonts w:eastAsia="Lucida Sans Unicode" w:cs="Times New Roman" w:ascii="Times New Roman" w:hAnsi="Times New Roman"/>
                <w:bCs/>
                <w:kern w:val="2"/>
                <w:sz w:val="24"/>
                <w:szCs w:val="24"/>
                <w:lang w:eastAsia="ar-SA"/>
              </w:rPr>
            </w:r>
          </w:p>
        </w:tc>
      </w:tr>
      <w:tr>
        <w:trPr>
          <w:trHeight w:val="389" w:hRule="atLeast"/>
        </w:trPr>
        <w:tc>
          <w:tcPr>
            <w:tcW w:w="480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both"/>
              <w:rPr>
                <w:rFonts w:ascii="Times New Roman" w:hAnsi="Times New Roman" w:eastAsia="Lucida Sans Unicode" w:cs="Times New Roman"/>
                <w:bCs/>
                <w:kern w:val="2"/>
                <w:sz w:val="24"/>
                <w:szCs w:val="24"/>
                <w:lang w:eastAsia="ar-SA"/>
              </w:rPr>
            </w:pPr>
            <w:hyperlink r:id="rId229">
              <w:r>
                <w:rPr>
                  <w:rFonts w:eastAsia="Lucida Sans Unicode" w:cs="Times New Roman" w:ascii="Times New Roman" w:hAnsi="Times New Roman"/>
                  <w:bCs/>
                  <w:kern w:val="2"/>
                  <w:sz w:val="24"/>
                  <w:szCs w:val="24"/>
                  <w:lang w:eastAsia="ar-SA"/>
                </w:rPr>
                <w:t>Реквизиты решения об утверждении документа территориального планирования и (или) проекта планировки территории – в случае, если земельный участок предоставляется для размещения объектов, предусмотренных этим документом и (или) этим проектом</w:t>
              </w:r>
            </w:hyperlink>
          </w:p>
        </w:tc>
        <w:tc>
          <w:tcPr>
            <w:tcW w:w="4807" w:type="dxa"/>
            <w:gridSpan w:val="3"/>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r>
              <w:rPr>
                <w:rFonts w:eastAsia="Lucida Sans Unicode" w:cs="Times New Roman" w:ascii="Times New Roman" w:hAnsi="Times New Roman"/>
                <w:bCs/>
                <w:kern w:val="2"/>
                <w:sz w:val="24"/>
                <w:szCs w:val="24"/>
                <w:lang w:eastAsia="ar-SA"/>
              </w:rPr>
            </w:r>
          </w:p>
        </w:tc>
      </w:tr>
      <w:tr>
        <w:trPr>
          <w:trHeight w:val="414" w:hRule="atLeast"/>
        </w:trPr>
        <w:tc>
          <w:tcPr>
            <w:tcW w:w="211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hyperlink r:id="rId230">
              <w:r>
                <w:rPr>
                  <w:rFonts w:eastAsia="Lucida Sans Unicode" w:cs="Times New Roman" w:ascii="Times New Roman" w:hAnsi="Times New Roman"/>
                  <w:bCs/>
                  <w:kern w:val="2"/>
                  <w:sz w:val="24"/>
                  <w:szCs w:val="24"/>
                  <w:lang w:eastAsia="ar-SA"/>
                </w:rPr>
                <w:t>Полное наименование заявителя (юридическое лицо)</w:t>
              </w:r>
            </w:hyperlink>
          </w:p>
        </w:tc>
        <w:tc>
          <w:tcPr>
            <w:tcW w:w="7500" w:type="dxa"/>
            <w:gridSpan w:val="5"/>
            <w:vMerge w:val="restart"/>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r>
              <w:rPr>
                <w:rFonts w:eastAsia="Lucida Sans Unicode" w:cs="Times New Roman" w:ascii="Times New Roman" w:hAnsi="Times New Roman"/>
                <w:bCs/>
                <w:kern w:val="2"/>
                <w:sz w:val="24"/>
                <w:szCs w:val="24"/>
                <w:lang w:eastAsia="ar-SA"/>
              </w:rPr>
            </w:r>
          </w:p>
        </w:tc>
      </w:tr>
      <w:tr>
        <w:trPr>
          <w:trHeight w:val="414" w:hRule="atLeast"/>
        </w:trPr>
        <w:tc>
          <w:tcPr>
            <w:tcW w:w="2115" w:type="dxa"/>
            <w:vMerge w:val="continue"/>
            <w:tcBorders>
              <w:left w:val="single" w:sz="4" w:space="0" w:color="000000"/>
              <w:right w:val="single" w:sz="4" w:space="0" w:color="000000"/>
            </w:tcBorders>
          </w:tcPr>
          <w:p>
            <w:pPr>
              <w:pStyle w:val="Normal"/>
              <w:widowControl w:val="false"/>
              <w:suppressAutoHyphens w:val="true"/>
              <w:spacing w:lineRule="auto" w:line="240" w:before="0" w:after="0"/>
              <w:ind w:firstLine="540"/>
              <w:jc w:val="both"/>
              <w:rPr>
                <w:rFonts w:ascii="Times New Roman" w:hAnsi="Times New Roman" w:eastAsia="Lucida Sans Unicode" w:cs="Times New Roman"/>
                <w:bCs/>
                <w:kern w:val="2"/>
                <w:sz w:val="24"/>
                <w:szCs w:val="24"/>
                <w:lang w:eastAsia="ar-SA"/>
              </w:rPr>
            </w:pPr>
            <w:r>
              <w:rPr>
                <w:rFonts w:eastAsia="Lucida Sans Unicode" w:cs="Times New Roman" w:ascii="Times New Roman" w:hAnsi="Times New Roman"/>
                <w:bCs/>
                <w:kern w:val="2"/>
                <w:sz w:val="24"/>
                <w:szCs w:val="24"/>
                <w:lang w:eastAsia="ar-SA"/>
              </w:rPr>
            </w:r>
          </w:p>
        </w:tc>
        <w:tc>
          <w:tcPr>
            <w:tcW w:w="7500" w:type="dxa"/>
            <w:gridSpan w:val="5"/>
            <w:vMerge w:val="continue"/>
            <w:tcBorders>
              <w:left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r>
              <w:rPr>
                <w:rFonts w:eastAsia="Lucida Sans Unicode" w:cs="Times New Roman" w:ascii="Times New Roman" w:hAnsi="Times New Roman"/>
                <w:bCs/>
                <w:kern w:val="2"/>
                <w:sz w:val="24"/>
                <w:szCs w:val="24"/>
                <w:lang w:eastAsia="ar-SA"/>
              </w:rPr>
            </w:r>
          </w:p>
        </w:tc>
      </w:tr>
      <w:tr>
        <w:trPr>
          <w:trHeight w:val="414" w:hRule="atLeast"/>
        </w:trPr>
        <w:tc>
          <w:tcPr>
            <w:tcW w:w="2115" w:type="dxa"/>
            <w:vMerge w:val="continue"/>
            <w:tcBorders>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firstLine="540"/>
              <w:jc w:val="both"/>
              <w:rPr>
                <w:rFonts w:ascii="Times New Roman" w:hAnsi="Times New Roman" w:eastAsia="Lucida Sans Unicode" w:cs="Times New Roman"/>
                <w:bCs/>
                <w:kern w:val="2"/>
                <w:sz w:val="24"/>
                <w:szCs w:val="24"/>
                <w:lang w:eastAsia="ar-SA"/>
              </w:rPr>
            </w:pPr>
            <w:r>
              <w:rPr>
                <w:rFonts w:eastAsia="Lucida Sans Unicode" w:cs="Times New Roman" w:ascii="Times New Roman" w:hAnsi="Times New Roman"/>
                <w:bCs/>
                <w:kern w:val="2"/>
                <w:sz w:val="24"/>
                <w:szCs w:val="24"/>
                <w:lang w:eastAsia="ar-SA"/>
              </w:rPr>
            </w:r>
          </w:p>
        </w:tc>
        <w:tc>
          <w:tcPr>
            <w:tcW w:w="7500" w:type="dxa"/>
            <w:gridSpan w:val="5"/>
            <w:vMerge w:val="continue"/>
            <w:tcBorders>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r>
              <w:rPr>
                <w:rFonts w:eastAsia="Lucida Sans Unicode" w:cs="Times New Roman" w:ascii="Times New Roman" w:hAnsi="Times New Roman"/>
                <w:bCs/>
                <w:kern w:val="2"/>
                <w:sz w:val="24"/>
                <w:szCs w:val="24"/>
                <w:lang w:eastAsia="ar-SA"/>
              </w:rPr>
            </w:r>
          </w:p>
        </w:tc>
      </w:tr>
      <w:tr>
        <w:trPr>
          <w:trHeight w:val="951" w:hRule="atLeast"/>
        </w:trPr>
        <w:tc>
          <w:tcPr>
            <w:tcW w:w="9615" w:type="dxa"/>
            <w:gridSpan w:val="6"/>
            <w:tcBorders>
              <w:top w:val="single" w:sz="4" w:space="0" w:color="000000"/>
              <w:left w:val="single" w:sz="4" w:space="0" w:color="000000"/>
              <w:right w:val="single" w:sz="4" w:space="0" w:color="000000"/>
            </w:tcBorders>
          </w:tcPr>
          <w:p>
            <w:pPr>
              <w:pStyle w:val="Normal"/>
              <w:widowControl w:val="false"/>
              <w:suppressAutoHyphens w:val="true"/>
              <w:spacing w:lineRule="auto" w:line="240" w:before="0" w:after="0"/>
              <w:jc w:val="both"/>
              <w:rPr>
                <w:rFonts w:ascii="Times New Roman" w:hAnsi="Times New Roman" w:eastAsia="Calibri" w:cs="Times New Roman"/>
                <w:bCs/>
                <w:sz w:val="24"/>
                <w:szCs w:val="24"/>
              </w:rPr>
            </w:pPr>
            <w:hyperlink r:id="rId231">
              <w:r>
                <w:rPr>
                  <w:rFonts w:eastAsia="Calibri" w:cs="Times New Roman" w:ascii="Times New Roman" w:hAnsi="Times New Roman"/>
                  <w:bCs/>
                  <w:sz w:val="24"/>
                  <w:szCs w:val="24"/>
                </w:rPr>
                <w:t>Наименование и реквизиты документа, подтверждающего полномочия представителя,  в случае если с заявлением обратился представитель заявителя:</w:t>
              </w:r>
            </w:hyperlink>
          </w:p>
        </w:tc>
      </w:tr>
      <w:tr>
        <w:trPr>
          <w:trHeight w:val="347"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hyperlink r:id="rId232">
              <w:r>
                <w:rPr>
                  <w:rFonts w:eastAsia="Lucida Sans Unicode" w:cs="Times New Roman" w:ascii="Times New Roman" w:hAnsi="Times New Roman"/>
                  <w:bCs/>
                  <w:kern w:val="2"/>
                  <w:sz w:val="24"/>
                  <w:szCs w:val="24"/>
                  <w:lang w:eastAsia="ar-SA"/>
                </w:rPr>
                <w:t>Документы, прилагаемые к заявлению</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uppressAutoHyphens w:val="true"/>
              <w:spacing w:lineRule="auto" w:line="360" w:before="0" w:after="0"/>
              <w:jc w:val="center"/>
              <w:rPr>
                <w:rFonts w:ascii="Times New Roman" w:hAnsi="Times New Roman" w:eastAsia="Lucida Sans Unicode" w:cs="Times New Roman"/>
                <w:bCs/>
                <w:kern w:val="2"/>
                <w:sz w:val="24"/>
                <w:szCs w:val="24"/>
                <w:lang w:eastAsia="ar-SA"/>
              </w:rPr>
            </w:pPr>
            <w:hyperlink r:id="rId233">
              <w:r>
                <w:rPr>
                  <w:rFonts w:eastAsia="Lucida Sans Unicode" w:cs="Times New Roman" w:ascii="Times New Roman" w:hAnsi="Times New Roman"/>
                  <w:bCs/>
                  <w:kern w:val="2"/>
                  <w:sz w:val="24"/>
                  <w:szCs w:val="24"/>
                  <w:lang w:eastAsia="ar-SA"/>
                </w:rPr>
                <w:t>Отметка о наличии</w:t>
              </w:r>
            </w:hyperlink>
          </w:p>
        </w:tc>
      </w:tr>
      <w:tr>
        <w:trPr>
          <w:trHeight w:val="659"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34">
              <w:r>
                <w:rPr>
                  <w:rFonts w:eastAsia="Calibri" w:cs="Times New Roman" w:ascii="Times New Roman" w:hAnsi="Times New Roman"/>
                  <w:sz w:val="24"/>
                  <w:szCs w:val="24"/>
                  <w:lang w:eastAsia="ru-RU"/>
                </w:rPr>
                <w:t>копия документа, удостоверяющего личность заявителя, являющегося физическим лицом, либо личность представителя физического или юридического лица</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20"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lang w:eastAsia="ru-RU"/>
              </w:rPr>
            </w:pPr>
            <w:hyperlink r:id="rId235">
              <w:r>
                <w:rPr>
                  <w:rFonts w:eastAsia="Calibri" w:cs="Times New Roman" w:ascii="Times New Roman" w:hAnsi="Times New Roman"/>
                  <w:sz w:val="24"/>
                  <w:szCs w:val="24"/>
                  <w:lang w:eastAsia="ru-RU"/>
                </w:rPr>
                <w:t>документ, подтверждающий полномочия представителя заявителя, – в случае если с заявлением обращается представитель заявителя (оригинал документа возвращается непосредственно заявителю при подаче заявления лично либо по требованию заявителя в случаях обращения за предоставлением государственной услуги иным способом)</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20"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36">
              <w:r>
                <w:rPr>
                  <w:rFonts w:eastAsia="Calibri" w:cs="Times New Roman" w:ascii="Times New Roman" w:hAnsi="Times New Roman"/>
                  <w:sz w:val="24"/>
                  <w:szCs w:val="24"/>
                  <w:lang w:eastAsia="ru-RU"/>
                </w:rPr>
                <w:t>документ, удостоверяющий (устанавливающий) права заявителя на здание, сооружение, если право на такое здание, сооружение не зарегистрировано в ЕГРП, – в случае, установленном подпунктом 2 статьи 39.5 Земельного кодекса Российской Федерации</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1009"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37">
              <w:r>
                <w:rPr>
                  <w:rFonts w:eastAsia="Calibri" w:cs="Times New Roman" w:ascii="Times New Roman" w:hAnsi="Times New Roman"/>
                  <w:sz w:val="24"/>
                  <w:szCs w:val="24"/>
                  <w:lang w:eastAsia="ru-RU"/>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 – в случае, установленном подпунктом 2 статьи 39.5 Земельного кодекса Российской Федерации</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20"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38">
              <w:r>
                <w:rPr>
                  <w:rFonts w:eastAsia="Calibri" w:cs="Times New Roman" w:ascii="Times New Roman" w:hAnsi="Times New Roman"/>
                  <w:sz w:val="24"/>
                  <w:szCs w:val="24"/>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 в случае, установленном подпунктом 2 статьи 39.5 Земельного кодекса Российской Федерации</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20"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39">
              <w:r>
                <w:rPr>
                  <w:rFonts w:eastAsia="Calibri" w:cs="Times New Roman" w:ascii="Times New Roman" w:hAnsi="Times New Roman"/>
                  <w:sz w:val="24"/>
                  <w:szCs w:val="24"/>
                  <w:lang w:eastAsia="ru-RU"/>
                </w:rPr>
                <w:t>решение органа некоммерческой организации о приобретении земельного участка – в случае, установленном подпунктом 3 статьи 39.5 Земельного кодекса Российской Федерации</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20"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40">
              <w:r>
                <w:rPr>
                  <w:rFonts w:eastAsia="Calibri" w:cs="Times New Roman" w:ascii="Times New Roman" w:hAnsi="Times New Roman"/>
                  <w:spacing w:val="-4"/>
                  <w:sz w:val="24"/>
                  <w:szCs w:val="24"/>
                  <w:lang w:eastAsia="ru-RU"/>
                </w:rPr>
                <w:t>документ, подтверждающий членство заявителя в некоммерческой организации, –</w:t>
              </w:r>
              <w:r>
                <w:rPr>
                  <w:rFonts w:eastAsia="Calibri" w:cs="Times New Roman" w:ascii="Times New Roman" w:hAnsi="Times New Roman"/>
                  <w:sz w:val="24"/>
                  <w:szCs w:val="24"/>
                  <w:lang w:eastAsia="ru-RU"/>
                </w:rPr>
                <w:t xml:space="preserve"> в случае, установленном подпунктом 3 статьи 39.5 Земельного кодекса Российской Федерации</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20"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41">
              <w:r>
                <w:rPr>
                  <w:rFonts w:eastAsia="Calibri" w:cs="Times New Roman" w:ascii="Times New Roman" w:hAnsi="Times New Roman"/>
                  <w:sz w:val="24"/>
                  <w:szCs w:val="24"/>
                  <w:lang w:eastAsia="ru-RU"/>
                </w:rPr>
                <w:t>приказ о приеме на работу, выписка из трудовой книжки или трудовой договор (контракт) – в случае, установленном подпунктом 5 статьи 39.5 Земельного кодекса Российской Федерации</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20"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42">
              <w:r>
                <w:rPr>
                  <w:rFonts w:eastAsia="Calibri" w:cs="Times New Roman" w:ascii="Times New Roman" w:hAnsi="Times New Roman"/>
                  <w:sz w:val="24"/>
                  <w:szCs w:val="24"/>
                  <w:lang w:eastAsia="ru-RU"/>
                </w:rPr>
                <w:t xml:space="preserve">документы, подтверждающие право на приобретение земельного участка, установленные законодательством Российской Федерации или законом </w:t>
              </w:r>
              <w:r>
                <w:rPr>
                  <w:rFonts w:eastAsia="Calibri" w:cs="Times New Roman" w:ascii="Times New Roman" w:hAnsi="Times New Roman"/>
                  <w:color w:val="auto"/>
                  <w:kern w:val="0"/>
                  <w:sz w:val="24"/>
                  <w:szCs w:val="24"/>
                  <w:lang w:val="ru-RU" w:eastAsia="ru-RU" w:bidi="ar-SA"/>
                </w:rPr>
                <w:t>Тамбовской</w:t>
              </w:r>
              <w:r>
                <w:rPr>
                  <w:rFonts w:eastAsia="Calibri" w:cs="Times New Roman" w:ascii="Times New Roman" w:hAnsi="Times New Roman"/>
                  <w:sz w:val="24"/>
                  <w:szCs w:val="24"/>
                  <w:lang w:eastAsia="ru-RU"/>
                </w:rPr>
                <w:t xml:space="preserve"> области, – в случае, установленном подпунктом 7 статьи 39.5 Земельного кодекса Российской Федерации</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20"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43">
              <w:r>
                <w:rPr>
                  <w:rFonts w:eastAsia="Calibri" w:cs="Times New Roman" w:ascii="Times New Roman" w:hAnsi="Times New Roman"/>
                  <w:sz w:val="24"/>
                  <w:szCs w:val="24"/>
                  <w:lang w:eastAsia="ru-RU"/>
                </w:rPr>
                <w:t xml:space="preserve">документы, подтверждающие право на приобретение земельного участка, установленные законом </w:t>
              </w:r>
              <w:r>
                <w:rPr>
                  <w:rFonts w:eastAsia="Calibri" w:cs="Times New Roman" w:ascii="Times New Roman" w:hAnsi="Times New Roman"/>
                  <w:color w:val="auto"/>
                  <w:kern w:val="0"/>
                  <w:sz w:val="24"/>
                  <w:szCs w:val="24"/>
                  <w:lang w:val="ru-RU" w:eastAsia="ru-RU" w:bidi="ar-SA"/>
                </w:rPr>
                <w:t>Тамбовской</w:t>
              </w:r>
              <w:r>
                <w:rPr>
                  <w:rFonts w:eastAsia="Calibri" w:cs="Times New Roman" w:ascii="Times New Roman" w:hAnsi="Times New Roman"/>
                  <w:sz w:val="24"/>
                  <w:szCs w:val="24"/>
                  <w:lang w:eastAsia="ru-RU"/>
                </w:rPr>
                <w:t xml:space="preserve"> области, – в случае, установленном подпунктом 8 статьи 39.5 Земельного кодекса Российской Федерации</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97"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44">
              <w:r>
                <w:rPr>
                  <w:rFonts w:eastAsia="Calibri" w:cs="Times New Roman" w:ascii="Times New Roman" w:hAnsi="Times New Roman"/>
                  <w:sz w:val="24"/>
                  <w:szCs w:val="24"/>
                  <w:lang w:eastAsia="ru-RU"/>
                </w:rPr>
                <w:t>*кадастровый паспорт испрашиваемого земельного участка либо кадастровая выписка об испрашиваемом земельном участке  – в случае если заявитель указал кадастровый номер земельного участка в заявлении)</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48"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45">
              <w:r>
                <w:rPr>
                  <w:rFonts w:eastAsia="Calibri" w:cs="Times New Roman" w:ascii="Times New Roman" w:hAnsi="Times New Roman"/>
                  <w:sz w:val="24"/>
                  <w:szCs w:val="24"/>
                  <w:lang w:eastAsia="ru-RU"/>
                </w:rPr>
                <w:t>*кадастровый паспорт здания, сооружения, расположенного на испрашиваемом земельном участке</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48"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46">
              <w:r>
                <w:rPr>
                  <w:rFonts w:eastAsia="Calibri" w:cs="Times New Roman" w:ascii="Times New Roman" w:hAnsi="Times New Roman"/>
                  <w:sz w:val="24"/>
                  <w:szCs w:val="24"/>
                  <w:lang w:eastAsia="ru-RU"/>
                </w:rPr>
                <w:t>*выписка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48"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47">
              <w:r>
                <w:rPr>
                  <w:rFonts w:eastAsia="Calibri" w:cs="Times New Roman" w:ascii="Times New Roman" w:hAnsi="Times New Roman"/>
                  <w:sz w:val="24"/>
                  <w:szCs w:val="24"/>
                  <w:lang w:eastAsia="ru-RU"/>
                </w:rPr>
                <w:t>*выписка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48"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48">
              <w:r>
                <w:rPr>
                  <w:rFonts w:eastAsia="Calibri" w:cs="Times New Roman" w:ascii="Times New Roman" w:hAnsi="Times New Roman"/>
                  <w:sz w:val="24"/>
                  <w:szCs w:val="24"/>
                  <w:lang w:eastAsia="ru-RU"/>
                </w:rPr>
                <w:t>*утвержденный проект планировки и утвержденный проект межевания территории</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48"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49">
              <w:r>
                <w:rPr>
                  <w:rFonts w:eastAsia="Calibri" w:cs="Times New Roman" w:ascii="Times New Roman" w:hAnsi="Times New Roman"/>
                  <w:sz w:val="24"/>
                  <w:szCs w:val="24"/>
                  <w:lang w:eastAsia="ru-RU"/>
                </w:rPr>
                <w:t>*утвержденный проект межевания территории</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347"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50">
              <w:r>
                <w:rPr>
                  <w:rFonts w:eastAsia="Calibri" w:cs="Times New Roman" w:ascii="Times New Roman" w:hAnsi="Times New Roman"/>
                  <w:sz w:val="24"/>
                  <w:szCs w:val="24"/>
                  <w:lang w:eastAsia="ru-RU"/>
                </w:rPr>
                <w:t>*проект организации и застройки территории некоммерческого объединения – в случае отсутствия утвержденного проекта межевания территории</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347"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51">
              <w:r>
                <w:rPr>
                  <w:rFonts w:eastAsia="Calibri" w:cs="Times New Roman" w:ascii="Times New Roman" w:hAnsi="Times New Roman"/>
                  <w:sz w:val="24"/>
                  <w:szCs w:val="24"/>
                  <w:lang w:eastAsia="ru-RU"/>
                </w:rPr>
                <w:t xml:space="preserve">*выписка из Единого государственного реестра юридических лиц </w:t>
                <w:br/>
                <w:t>(далее – ЕГРЮЛ) о юридическом лице, являющемся заявителем</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rHeight w:val="347" w:hRule="atLeast"/>
        </w:trPr>
        <w:tc>
          <w:tcPr>
            <w:tcW w:w="8495"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Calibri" w:cs="Times New Roman"/>
                <w:sz w:val="24"/>
                <w:szCs w:val="24"/>
              </w:rPr>
            </w:pPr>
            <w:hyperlink r:id="rId252">
              <w:r>
                <w:rPr>
                  <w:rFonts w:eastAsia="Calibri" w:cs="Times New Roman" w:ascii="Times New Roman" w:hAnsi="Times New Roman"/>
                  <w:sz w:val="24"/>
                  <w:szCs w:val="24"/>
                  <w:lang w:eastAsia="ru-RU"/>
                </w:rPr>
                <w:t>*выписка из ЕГРЮЛ о некоммерческой организации, членом которой является гражданин</w:t>
              </w:r>
            </w:hyperlink>
          </w:p>
        </w:tc>
        <w:tc>
          <w:tcPr>
            <w:tcW w:w="1120" w:type="dxa"/>
            <w:tcBorders>
              <w:top w:val="single" w:sz="4" w:space="0" w:color="000000"/>
              <w:left w:val="single" w:sz="4" w:space="0" w:color="000000"/>
              <w:bottom w:val="single" w:sz="4" w:space="0" w:color="000000"/>
              <w:right w:val="single" w:sz="4" w:space="0" w:color="000000"/>
            </w:tcBorders>
            <w:tcMar>
              <w:top w:w="75" w:type="dxa"/>
              <w:left w:w="0" w:type="dxa"/>
              <w:bottom w:w="75" w:type="dxa"/>
              <w:right w:w="0" w:type="dxa"/>
            </w:tcMar>
          </w:tcPr>
          <w:p>
            <w:pPr>
              <w:pStyle w:val="Normal"/>
              <w:widowControl w:val="false"/>
              <w:spacing w:lineRule="auto" w:line="360"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tc>
      </w:tr>
      <w:tr>
        <w:trPr/>
        <w:tc>
          <w:tcPr>
            <w:tcW w:w="9615"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both"/>
              <w:rPr>
                <w:rFonts w:ascii="Times New Roman" w:hAnsi="Times New Roman" w:eastAsia="Lucida Sans Unicode" w:cs="Times New Roman"/>
                <w:bCs/>
                <w:kern w:val="2"/>
                <w:sz w:val="24"/>
                <w:szCs w:val="24"/>
                <w:lang w:eastAsia="ar-SA"/>
              </w:rPr>
            </w:pPr>
            <w:hyperlink r:id="rId253">
              <w:r>
                <w:rPr>
                  <w:rFonts w:eastAsia="Lucida Sans Unicode" w:cs="Times New Roman" w:ascii="Times New Roman" w:hAnsi="Times New Roman"/>
                  <w:bCs/>
                  <w:kern w:val="2"/>
                  <w:sz w:val="24"/>
                  <w:szCs w:val="24"/>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государственную регистрацию прав на недвижимое имущество и сделок с ним, в соответствии с законодательством Российской Федерации государственных услуг), в том числе в автоматизированном режиме, включая принятие решений на их основе органом, осуществляющим государственную регистрацию прав на недвижимое имущество и сделок с ним, в целях предоставления муниципальной услуги</w:t>
              </w:r>
            </w:hyperlink>
          </w:p>
        </w:tc>
      </w:tr>
      <w:tr>
        <w:trPr/>
        <w:tc>
          <w:tcPr>
            <w:tcW w:w="6776"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hyperlink r:id="rId254">
              <w:r>
                <w:rPr>
                  <w:rFonts w:eastAsia="Lucida Sans Unicode" w:cs="Times New Roman" w:ascii="Times New Roman" w:hAnsi="Times New Roman"/>
                  <w:bCs/>
                  <w:kern w:val="2"/>
                  <w:sz w:val="24"/>
                  <w:szCs w:val="24"/>
                  <w:lang w:eastAsia="ar-SA"/>
                </w:rPr>
                <w:t>Подпись</w:t>
              </w:r>
            </w:hyperlink>
          </w:p>
        </w:tc>
        <w:tc>
          <w:tcPr>
            <w:tcW w:w="283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360" w:before="0" w:after="0"/>
              <w:rPr>
                <w:rFonts w:ascii="Times New Roman" w:hAnsi="Times New Roman" w:eastAsia="Lucida Sans Unicode" w:cs="Times New Roman"/>
                <w:bCs/>
                <w:kern w:val="2"/>
                <w:sz w:val="24"/>
                <w:szCs w:val="24"/>
                <w:lang w:eastAsia="ar-SA"/>
              </w:rPr>
            </w:pPr>
            <w:hyperlink r:id="rId255">
              <w:r>
                <w:rPr>
                  <w:rFonts w:eastAsia="Lucida Sans Unicode" w:cs="Times New Roman" w:ascii="Times New Roman" w:hAnsi="Times New Roman"/>
                  <w:bCs/>
                  <w:kern w:val="2"/>
                  <w:sz w:val="24"/>
                  <w:szCs w:val="24"/>
                  <w:lang w:eastAsia="ar-SA"/>
                </w:rPr>
                <w:t>Дата</w:t>
              </w:r>
            </w:hyperlink>
          </w:p>
        </w:tc>
      </w:tr>
      <w:tr>
        <w:trPr>
          <w:trHeight w:val="339" w:hRule="atLeast"/>
        </w:trPr>
        <w:tc>
          <w:tcPr>
            <w:tcW w:w="6776"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eastAsia="Lucida Sans Unicode" w:cs="Times New Roman"/>
                <w:bCs/>
                <w:kern w:val="2"/>
                <w:sz w:val="24"/>
                <w:szCs w:val="24"/>
                <w:lang w:eastAsia="ar-SA"/>
              </w:rPr>
            </w:pPr>
            <w:r>
              <w:rPr>
                <w:rFonts w:eastAsia="Lucida Sans Unicode" w:cs="Times New Roman" w:ascii="Times New Roman" w:hAnsi="Times New Roman"/>
                <w:bCs/>
                <w:kern w:val="2"/>
                <w:sz w:val="24"/>
                <w:szCs w:val="24"/>
                <w:lang w:eastAsia="ar-SA"/>
              </w:rPr>
            </w:r>
          </w:p>
        </w:tc>
        <w:tc>
          <w:tcPr>
            <w:tcW w:w="283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360" w:before="0" w:after="0"/>
              <w:rPr>
                <w:rFonts w:ascii="Times New Roman" w:hAnsi="Times New Roman" w:eastAsia="Lucida Sans Unicode" w:cs="Times New Roman"/>
                <w:bCs/>
                <w:kern w:val="2"/>
                <w:sz w:val="24"/>
                <w:szCs w:val="24"/>
                <w:lang w:eastAsia="ar-SA"/>
              </w:rPr>
            </w:pPr>
            <w:r>
              <w:rPr>
                <w:rFonts w:eastAsia="Lucida Sans Unicode" w:cs="Times New Roman" w:ascii="Times New Roman" w:hAnsi="Times New Roman"/>
                <w:bCs/>
                <w:kern w:val="2"/>
                <w:sz w:val="24"/>
                <w:szCs w:val="24"/>
                <w:lang w:eastAsia="ar-SA"/>
              </w:rPr>
            </w:r>
          </w:p>
        </w:tc>
      </w:tr>
    </w:tbl>
    <w:p>
      <w:pPr>
        <w:pStyle w:val="Normal"/>
        <w:spacing w:lineRule="auto" w:line="360" w:before="0" w:after="0"/>
        <w:ind w:left="5103" w:hanging="0"/>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uppressAutoHyphens w:val="true"/>
        <w:spacing w:lineRule="auto" w:line="360" w:before="0" w:after="0"/>
        <w:ind w:right="-3" w:hanging="0"/>
        <w:jc w:val="both"/>
        <w:rPr>
          <w:rFonts w:ascii="Times New Roman" w:hAnsi="Times New Roman" w:eastAsia="Lucida Sans Unicode" w:cs="Calibri"/>
          <w:bCs/>
          <w:kern w:val="2"/>
          <w:sz w:val="24"/>
          <w:szCs w:val="24"/>
          <w:lang w:eastAsia="ar-SA"/>
        </w:rPr>
      </w:pPr>
      <w:r>
        <w:rPr>
          <w:rFonts w:eastAsia="Lucida Sans Unicode" w:cs="Calibri" w:ascii="Times New Roman" w:hAnsi="Times New Roman"/>
          <w:bCs/>
          <w:kern w:val="2"/>
          <w:sz w:val="24"/>
          <w:szCs w:val="24"/>
          <w:lang w:eastAsia="ar-SA"/>
        </w:rPr>
      </w:r>
    </w:p>
    <w:p>
      <w:pPr>
        <w:pStyle w:val="Normal"/>
        <w:spacing w:lineRule="auto" w:line="360" w:before="0" w:after="0"/>
        <w:rPr>
          <w:rFonts w:ascii="Calibri" w:hAnsi="Calibri" w:eastAsia="Calibri" w:cs="Times New Roman"/>
        </w:rPr>
      </w:pPr>
      <w:r>
        <w:rPr>
          <w:rFonts w:eastAsia="Calibri" w:cs="Times New Roman"/>
        </w:rPr>
      </w:r>
    </w:p>
    <w:p>
      <w:pPr>
        <w:pStyle w:val="Normal"/>
        <w:tabs>
          <w:tab w:val="clear" w:pos="708"/>
          <w:tab w:val="left" w:pos="1139" w:leader="none"/>
        </w:tabs>
        <w:spacing w:lineRule="auto" w:line="360" w:before="0" w:after="0"/>
        <w:rPr>
          <w:rFonts w:ascii="Calibri" w:hAnsi="Calibri" w:eastAsia="Calibri" w:cs="Times New Roman"/>
        </w:rPr>
      </w:pPr>
      <w:hyperlink r:id="rId256">
        <w:r>
          <w:rPr>
            <w:rFonts w:eastAsia="Calibri" w:cs="Times New Roman"/>
          </w:rPr>
          <w:tab/>
        </w:r>
      </w:hyperlink>
    </w:p>
    <w:p>
      <w:pPr>
        <w:pStyle w:val="Normal"/>
        <w:widowControl w:val="false"/>
        <w:spacing w:lineRule="auto" w:line="240" w:before="0" w:after="0"/>
        <w:jc w:val="right"/>
        <w:rPr>
          <w:rFonts w:ascii="Times New Roman" w:hAnsi="Times New Roman" w:cs="Times New Roman"/>
          <w:sz w:val="24"/>
          <w:szCs w:val="24"/>
        </w:rPr>
      </w:pPr>
      <w:hyperlink r:id="rId257">
        <w:r>
          <w:rPr>
            <w:rFonts w:cs="Times New Roman" w:ascii="Times New Roman" w:hAnsi="Times New Roman"/>
            <w:sz w:val="24"/>
            <w:szCs w:val="24"/>
          </w:rPr>
          <w:t xml:space="preserve">                                                                </w:t>
        </w:r>
      </w:hyperlink>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hyperlink r:id="rId258">
        <w:r>
          <w:rPr>
            <w:rFonts w:cs="Times New Roman" w:ascii="Times New Roman" w:hAnsi="Times New Roman"/>
            <w:sz w:val="24"/>
            <w:szCs w:val="24"/>
          </w:rPr>
          <w:t xml:space="preserve">                                                  </w:t>
        </w:r>
      </w:hyperlink>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hanging="0"/>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right"/>
        <w:rPr>
          <w:rFonts w:ascii="TimesNewRomanPSMT" w:hAnsi="TimesNewRomanPSMT" w:cs="TimesNewRomanPSMT"/>
          <w:sz w:val="24"/>
          <w:szCs w:val="24"/>
        </w:rPr>
      </w:pPr>
      <w:hyperlink r:id="rId259">
        <w:r>
          <w:rPr>
            <w:rFonts w:cs="Times New Roman" w:ascii="Times New Roman" w:hAnsi="Times New Roman"/>
            <w:sz w:val="24"/>
            <w:szCs w:val="24"/>
          </w:rPr>
          <w:t xml:space="preserve">                                                                                      </w:t>
        </w:r>
      </w:hyperlink>
    </w:p>
    <w:tbl>
      <w:tblPr>
        <w:tblStyle w:val="af5"/>
        <w:tblW w:w="9571" w:type="dxa"/>
        <w:jc w:val="left"/>
        <w:tblInd w:w="0" w:type="dxa"/>
        <w:tblLayout w:type="fixed"/>
        <w:tblCellMar>
          <w:top w:w="0" w:type="dxa"/>
          <w:left w:w="108" w:type="dxa"/>
          <w:bottom w:w="0" w:type="dxa"/>
          <w:right w:w="108" w:type="dxa"/>
        </w:tblCellMar>
        <w:tblLook w:val="04a0"/>
      </w:tblPr>
      <w:tblGrid>
        <w:gridCol w:w="4326"/>
        <w:gridCol w:w="5244"/>
      </w:tblGrid>
      <w:tr>
        <w:trPr/>
        <w:tc>
          <w:tcPr>
            <w:tcW w:w="4326" w:type="dxa"/>
            <w:tcBorders/>
          </w:tcPr>
          <w:p>
            <w:pPr>
              <w:pStyle w:val="Normal"/>
              <w:widowControl w:val="false"/>
              <w:spacing w:lineRule="auto" w:line="240" w:before="0" w:after="0"/>
              <w:jc w:val="right"/>
              <w:rPr>
                <w:rFonts w:ascii="TimesNewRomanPSMT" w:hAnsi="TimesNewRomanPSMT" w:cs="TimesNewRomanPSMT"/>
                <w:sz w:val="24"/>
                <w:szCs w:val="24"/>
              </w:rPr>
            </w:pPr>
            <w:r>
              <w:rPr>
                <w:rFonts w:cs="TimesNewRomanPSMT" w:ascii="TimesNewRomanPSMT" w:hAnsi="TimesNewRomanPSMT"/>
                <w:sz w:val="24"/>
                <w:szCs w:val="24"/>
              </w:rPr>
            </w:r>
          </w:p>
        </w:tc>
        <w:tc>
          <w:tcPr>
            <w:tcW w:w="5244" w:type="dxa"/>
            <w:tcBorders/>
          </w:tcPr>
          <w:p>
            <w:pPr>
              <w:pStyle w:val="Normal"/>
              <w:widowControl w:val="false"/>
              <w:suppressAutoHyphens w:val="true"/>
              <w:ind w:firstLine="720"/>
              <w:jc w:val="right"/>
              <w:rPr/>
            </w:pPr>
            <w:hyperlink r:id="rId260">
              <w:r>
                <w:rPr>
                  <w:rFonts w:ascii="Times New Roman" w:hAnsi="Times New Roman"/>
                  <w:sz w:val="24"/>
                  <w:szCs w:val="24"/>
                </w:rPr>
                <w:t>Приложение № 2</w:t>
              </w:r>
            </w:hyperlink>
          </w:p>
          <w:p>
            <w:pPr>
              <w:pStyle w:val="Normal"/>
              <w:widowControl w:val="false"/>
              <w:suppressAutoHyphens w:val="true"/>
              <w:ind w:firstLine="720"/>
              <w:jc w:val="right"/>
              <w:rPr/>
            </w:pPr>
            <w:hyperlink r:id="rId261">
              <w:r>
                <w:rPr>
                  <w:rFonts w:ascii="Times New Roman" w:hAnsi="Times New Roman"/>
                  <w:sz w:val="24"/>
                  <w:szCs w:val="24"/>
                </w:rPr>
                <w:t>к административному регламенту предоставления муниципальной услуги</w:t>
              </w:r>
            </w:hyperlink>
          </w:p>
          <w:p>
            <w:pPr>
              <w:pStyle w:val="Normal"/>
              <w:widowControl w:val="false"/>
              <w:suppressAutoHyphens w:val="true"/>
              <w:spacing w:lineRule="auto" w:line="240" w:before="0" w:after="0"/>
              <w:ind w:hanging="0"/>
              <w:jc w:val="both"/>
              <w:rPr>
                <w:rFonts w:ascii="TimesNewRomanPSMT" w:hAnsi="TimesNewRomanPSMT" w:eastAsia="Calibri" w:cs="TimesNewRomanPSMT"/>
                <w:kern w:val="0"/>
                <w:sz w:val="24"/>
                <w:szCs w:val="24"/>
                <w:lang w:val="ru-RU" w:eastAsia="en-US" w:bidi="ar-SA"/>
              </w:rPr>
            </w:pPr>
            <w:hyperlink r:id="rId262">
              <w:r>
                <w:rPr>
                  <w:rFonts w:eastAsia="Calibri" w:cs="TimesNewRomanPSMT" w:ascii="Times New Roman" w:hAnsi="Times New Roman"/>
                  <w:b w:val="false"/>
                  <w:bCs w:val="false"/>
                  <w:kern w:val="0"/>
                  <w:sz w:val="24"/>
                  <w:szCs w:val="24"/>
                  <w:lang w:val="ru-RU" w:eastAsia="en-US" w:bidi="ar-SA"/>
                </w:rPr>
                <w:t>«Предоставление земельного участка, находящегося в  муниципальной собственности, гражданину или юридическому  лицу в собственность бесплатно»</w:t>
              </w:r>
            </w:hyperlink>
          </w:p>
        </w:tc>
      </w:tr>
    </w:tbl>
    <w:p>
      <w:pPr>
        <w:pStyle w:val="Normal"/>
        <w:spacing w:lineRule="auto" w:line="240" w:before="0" w:after="0"/>
        <w:jc w:val="center"/>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
          <w:bCs/>
          <w:sz w:val="24"/>
          <w:szCs w:val="24"/>
        </w:rPr>
      </w:pPr>
      <w:hyperlink r:id="rId263">
        <w:r>
          <w:rPr>
            <w:rFonts w:cs="Times New Roman" w:ascii="Times New Roman" w:hAnsi="Times New Roman"/>
            <w:b/>
            <w:bCs/>
            <w:sz w:val="24"/>
            <w:szCs w:val="24"/>
          </w:rPr>
          <w:t>Форма решения об отказе в приеме документов, необходимых для предоставления услуги</w:t>
        </w:r>
      </w:hyperlink>
    </w:p>
    <w:p>
      <w:pPr>
        <w:pStyle w:val="Normal"/>
        <w:spacing w:lineRule="auto" w:line="240"/>
        <w:jc w:val="center"/>
        <w:rPr>
          <w:rFonts w:ascii="Times New Roman" w:hAnsi="Times New Roman" w:cs="Times New Roman"/>
          <w:b/>
          <w:b/>
          <w:bCs/>
          <w:sz w:val="24"/>
          <w:szCs w:val="24"/>
        </w:rPr>
      </w:pPr>
      <w:hyperlink r:id="rId264">
        <w:r>
          <w:rPr>
            <w:rFonts w:cs="Times New Roman" w:ascii="Times New Roman" w:hAnsi="Times New Roman"/>
            <w:b/>
            <w:bCs/>
            <w:sz w:val="24"/>
            <w:szCs w:val="24"/>
          </w:rPr>
          <w:t>____________________________________________________________________________</w:t>
        </w:r>
      </w:hyperlink>
    </w:p>
    <w:p>
      <w:pPr>
        <w:pStyle w:val="Normal"/>
        <w:spacing w:lineRule="auto" w:line="240"/>
        <w:jc w:val="center"/>
        <w:rPr>
          <w:rFonts w:ascii="Times New Roman" w:hAnsi="Times New Roman" w:cs="Times New Roman"/>
          <w:i/>
          <w:i/>
          <w:iCs/>
          <w:sz w:val="16"/>
          <w:szCs w:val="16"/>
        </w:rPr>
      </w:pPr>
      <w:hyperlink r:id="rId265">
        <w:r>
          <w:rPr>
            <w:rFonts w:cs="Times New Roman" w:ascii="Times New Roman" w:hAnsi="Times New Roman"/>
            <w:i/>
            <w:iCs/>
            <w:sz w:val="16"/>
            <w:szCs w:val="16"/>
          </w:rPr>
          <w:t>(наименование органа государственной власти субъекта Российской Федерации или органа местного самоуправления, уполномоченного на отнесение земельного участка к определенной категории земель или перевод земельного участка из одной категории в другую)</w:t>
        </w:r>
      </w:hyperlink>
    </w:p>
    <w:p>
      <w:pPr>
        <w:pStyle w:val="Normal"/>
        <w:spacing w:lineRule="auto" w:line="240"/>
        <w:jc w:val="center"/>
        <w:rPr>
          <w:rFonts w:ascii="Times New Roman" w:hAnsi="Times New Roman" w:cs="Times New Roman"/>
          <w:i/>
          <w:i/>
          <w:iCs/>
          <w:sz w:val="16"/>
          <w:szCs w:val="16"/>
        </w:rPr>
      </w:pPr>
      <w:r>
        <w:rPr>
          <w:rFonts w:cs="Times New Roman" w:ascii="Times New Roman" w:hAnsi="Times New Roman"/>
          <w:i/>
          <w:iCs/>
          <w:sz w:val="16"/>
          <w:szCs w:val="16"/>
        </w:rPr>
      </w:r>
    </w:p>
    <w:tbl>
      <w:tblPr>
        <w:tblStyle w:val="af5"/>
        <w:tblW w:w="9571" w:type="dxa"/>
        <w:jc w:val="left"/>
        <w:tblInd w:w="0" w:type="dxa"/>
        <w:tblLayout w:type="fixed"/>
        <w:tblCellMar>
          <w:top w:w="0" w:type="dxa"/>
          <w:left w:w="108" w:type="dxa"/>
          <w:bottom w:w="0" w:type="dxa"/>
          <w:right w:w="108" w:type="dxa"/>
        </w:tblCellMar>
        <w:tblLook w:val="04a0"/>
      </w:tblPr>
      <w:tblGrid>
        <w:gridCol w:w="4560"/>
        <w:gridCol w:w="5010"/>
      </w:tblGrid>
      <w:tr>
        <w:trPr/>
        <w:tc>
          <w:tcPr>
            <w:tcW w:w="4560" w:type="dxa"/>
            <w:tcBorders/>
          </w:tcPr>
          <w:p>
            <w:pPr>
              <w:pStyle w:val="Normal"/>
              <w:widowControl w:val="false"/>
              <w:spacing w:lineRule="auto" w:line="240" w:before="0" w:after="0"/>
              <w:jc w:val="left"/>
              <w:rPr>
                <w:rFonts w:ascii="Times New Roman" w:hAnsi="Times New Roman" w:cs="Times New Roman"/>
                <w:sz w:val="24"/>
                <w:szCs w:val="24"/>
              </w:rPr>
            </w:pPr>
            <w:hyperlink r:id="rId266">
              <w:r>
                <w:rPr>
                  <w:rFonts w:eastAsia="Calibri" w:cs="Times New Roman" w:ascii="Times New Roman" w:hAnsi="Times New Roman"/>
                  <w:kern w:val="0"/>
                  <w:sz w:val="24"/>
                  <w:szCs w:val="24"/>
                  <w:lang w:val="ru-RU" w:eastAsia="en-US" w:bidi="ar-SA"/>
                </w:rPr>
                <w:t>от ________</w:t>
              </w:r>
            </w:hyperlink>
          </w:p>
          <w:p>
            <w:pPr>
              <w:pStyle w:val="Normal"/>
              <w:widowControl w:val="false"/>
              <w:spacing w:lineRule="auto" w:line="240" w:before="0" w:after="0"/>
              <w:jc w:val="left"/>
              <w:rPr>
                <w:rFonts w:ascii="Times New Roman" w:hAnsi="Times New Roman" w:cs="Times New Roman"/>
                <w:sz w:val="24"/>
                <w:szCs w:val="24"/>
              </w:rPr>
            </w:pPr>
            <w:hyperlink r:id="rId267">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________</w:t>
              </w:r>
            </w:hyperlink>
          </w:p>
          <w:p>
            <w:pPr>
              <w:pStyle w:val="Normal"/>
              <w:widowControl w:val="false"/>
              <w:spacing w:lineRule="auto" w:line="240" w:before="0" w:after="0"/>
              <w:jc w:val="left"/>
              <w:rPr>
                <w:rFonts w:ascii="Calibri" w:hAnsi="Calibri" w:cs="Calibri"/>
                <w:sz w:val="24"/>
                <w:szCs w:val="24"/>
              </w:rPr>
            </w:pPr>
            <w:r>
              <w:rPr>
                <w:rFonts w:cs="Calibri"/>
                <w:sz w:val="24"/>
                <w:szCs w:val="24"/>
              </w:rPr>
            </w:r>
          </w:p>
        </w:tc>
        <w:tc>
          <w:tcPr>
            <w:tcW w:w="5010" w:type="dxa"/>
            <w:tcBorders/>
          </w:tcPr>
          <w:p>
            <w:pPr>
              <w:pStyle w:val="Normal"/>
              <w:widowControl w:val="false"/>
              <w:spacing w:lineRule="auto" w:line="240" w:before="0" w:after="0"/>
              <w:jc w:val="left"/>
              <w:rPr>
                <w:rFonts w:ascii="Times New Roman" w:hAnsi="Times New Roman" w:cs="Times New Roman"/>
                <w:sz w:val="24"/>
                <w:szCs w:val="24"/>
              </w:rPr>
            </w:pPr>
            <w:hyperlink r:id="rId268">
              <w:r>
                <w:rPr>
                  <w:rFonts w:eastAsia="Calibri" w:cs="Times New Roman" w:ascii="Times New Roman" w:hAnsi="Times New Roman"/>
                  <w:kern w:val="0"/>
                  <w:sz w:val="24"/>
                  <w:szCs w:val="24"/>
                  <w:lang w:val="ru-RU" w:eastAsia="en-US" w:bidi="ar-SA"/>
                </w:rPr>
                <w:t>Кому: ____________________________</w:t>
              </w:r>
            </w:hyperlink>
          </w:p>
          <w:p>
            <w:pPr>
              <w:pStyle w:val="Normal"/>
              <w:widowControl w:val="false"/>
              <w:spacing w:lineRule="auto" w:line="240" w:before="0" w:after="0"/>
              <w:jc w:val="left"/>
              <w:rPr>
                <w:rFonts w:ascii="Times New Roman" w:hAnsi="Times New Roman" w:cs="Times New Roman"/>
                <w:sz w:val="24"/>
                <w:szCs w:val="24"/>
              </w:rPr>
            </w:pPr>
            <w:hyperlink r:id="rId269">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___________________________</w:t>
              </w:r>
            </w:hyperlink>
          </w:p>
          <w:p>
            <w:pPr>
              <w:pStyle w:val="Normal"/>
              <w:widowControl w:val="false"/>
              <w:spacing w:lineRule="auto" w:line="240" w:before="0" w:after="0"/>
              <w:jc w:val="left"/>
              <w:rPr>
                <w:rFonts w:ascii="Calibri" w:hAnsi="Calibri" w:cs="Calibri"/>
                <w:sz w:val="24"/>
                <w:szCs w:val="24"/>
              </w:rPr>
            </w:pPr>
            <w:r>
              <w:rPr>
                <w:rFonts w:cs="Calibri"/>
                <w:sz w:val="24"/>
                <w:szCs w:val="24"/>
              </w:rPr>
            </w:r>
          </w:p>
        </w:tc>
      </w:tr>
    </w:tbl>
    <w:p>
      <w:pPr>
        <w:pStyle w:val="Normal"/>
        <w:spacing w:lineRule="auto" w:line="240"/>
        <w:jc w:val="center"/>
        <w:rPr>
          <w:rFonts w:ascii="Times New Roman" w:hAnsi="Times New Roman" w:cs="Times New Roman"/>
          <w:b/>
          <w:b/>
          <w:bCs/>
          <w:sz w:val="24"/>
          <w:szCs w:val="24"/>
        </w:rPr>
      </w:pPr>
      <w:hyperlink r:id="rId270">
        <w:r>
          <w:rPr>
            <w:rFonts w:cs="Times New Roman" w:ascii="Times New Roman" w:hAnsi="Times New Roman"/>
            <w:b/>
            <w:bCs/>
            <w:sz w:val="24"/>
            <w:szCs w:val="24"/>
          </w:rPr>
          <w:t>РЕШЕНИЕ</w:t>
        </w:r>
      </w:hyperlink>
    </w:p>
    <w:p>
      <w:pPr>
        <w:pStyle w:val="Normal"/>
        <w:spacing w:lineRule="auto" w:line="240" w:before="0" w:after="0"/>
        <w:jc w:val="center"/>
        <w:rPr>
          <w:rFonts w:ascii="Times New Roman" w:hAnsi="Times New Roman" w:cs="Times New Roman"/>
          <w:b/>
          <w:b/>
          <w:bCs/>
          <w:sz w:val="24"/>
          <w:szCs w:val="24"/>
        </w:rPr>
      </w:pPr>
      <w:hyperlink r:id="rId271">
        <w:r>
          <w:rPr>
            <w:rFonts w:cs="Times New Roman" w:ascii="Times New Roman" w:hAnsi="Times New Roman"/>
            <w:b/>
            <w:bCs/>
            <w:sz w:val="24"/>
            <w:szCs w:val="24"/>
          </w:rPr>
          <w:t>об отказе в приеме документов, необходимых для предоставления услуги</w:t>
        </w:r>
      </w:hyperlink>
    </w:p>
    <w:p>
      <w:pPr>
        <w:pStyle w:val="Normal"/>
        <w:spacing w:lineRule="auto" w:line="240" w:before="0" w:after="0"/>
        <w:jc w:val="center"/>
        <w:rPr>
          <w:rFonts w:ascii="Times New Roman" w:hAnsi="Times New Roman" w:cs="Times New Roman"/>
          <w:b/>
          <w:b/>
          <w:bCs/>
          <w:sz w:val="24"/>
          <w:szCs w:val="24"/>
        </w:rPr>
      </w:pPr>
      <w:hyperlink r:id="rId272">
        <w:r>
          <w:rPr>
            <w:rFonts w:cs="Times New Roman" w:ascii="Times New Roman" w:hAnsi="Times New Roman"/>
            <w:b/>
            <w:bCs/>
            <w:sz w:val="24"/>
            <w:szCs w:val="24"/>
          </w:rPr>
          <w:t>«</w:t>
        </w:r>
        <w:r>
          <w:rPr>
            <w:rFonts w:cs="Times New Roman" w:ascii="Times New Roman" w:hAnsi="Times New Roman"/>
            <w:b/>
            <w:sz w:val="24"/>
            <w:szCs w:val="24"/>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Pr>
            <w:rFonts w:cs="Times New Roman" w:ascii="Times New Roman" w:hAnsi="Times New Roman"/>
            <w:b/>
            <w:bCs/>
            <w:sz w:val="24"/>
            <w:szCs w:val="24"/>
          </w:rPr>
          <w:t>»</w:t>
        </w:r>
      </w:hyperlink>
    </w:p>
    <w:p>
      <w:pPr>
        <w:pStyle w:val="Normal"/>
        <w:spacing w:lineRule="auto" w:line="240" w:before="0" w:after="0"/>
        <w:jc w:val="center"/>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lineRule="auto" w:line="240"/>
        <w:ind w:firstLine="708"/>
        <w:jc w:val="both"/>
        <w:rPr>
          <w:rFonts w:ascii="TimesNewRomanPSMT" w:hAnsi="TimesNewRomanPSMT" w:cs="TimesNewRomanPSMT"/>
          <w:sz w:val="24"/>
          <w:szCs w:val="24"/>
        </w:rPr>
      </w:pPr>
      <w:hyperlink r:id="rId273">
        <w:r>
          <w:rPr>
            <w:rFonts w:cs="TimesNewRomanPSMT" w:ascii="TimesNewRomanPSMT" w:hAnsi="TimesNewRomanPSMT"/>
            <w:sz w:val="24"/>
            <w:szCs w:val="24"/>
          </w:rPr>
          <w:t>Рассмотрев Ваше заявление от ______ № __ и прилагаемые к нему документы, уполномоченным органом (______________) принято решение об отказе в приеме документов, необходимых для предоставления услуги, по следующим основаниям:</w:t>
        </w:r>
      </w:hyperlink>
    </w:p>
    <w:p>
      <w:pPr>
        <w:pStyle w:val="Normal"/>
        <w:spacing w:lineRule="auto" w:line="240" w:before="0" w:after="0"/>
        <w:rPr>
          <w:rFonts w:ascii="TimesNewRomanPSMT" w:hAnsi="TimesNewRomanPSMT" w:cs="TimesNewRomanPSMT"/>
          <w:sz w:val="24"/>
          <w:szCs w:val="24"/>
        </w:rPr>
      </w:pPr>
      <w:hyperlink r:id="rId274">
        <w:r>
          <w:rPr>
            <w:rFonts w:cs="TimesNewRomanPSMT" w:ascii="TimesNewRomanPSMT" w:hAnsi="TimesNewRomanPSMT"/>
            <w:sz w:val="28"/>
            <w:szCs w:val="28"/>
          </w:rPr>
          <w:tab/>
        </w:r>
        <w:r>
          <w:rPr>
            <w:rFonts w:cs="TimesNewRomanPSMT" w:ascii="TimesNewRomanPSMT" w:hAnsi="TimesNewRomanPSMT"/>
            <w:sz w:val="24"/>
            <w:szCs w:val="24"/>
          </w:rPr>
          <w:t>- __________;</w:t>
        </w:r>
      </w:hyperlink>
    </w:p>
    <w:p>
      <w:pPr>
        <w:pStyle w:val="Normal"/>
        <w:spacing w:lineRule="auto" w:line="240" w:before="0" w:after="0"/>
        <w:ind w:firstLine="708"/>
        <w:rPr>
          <w:rFonts w:ascii="TimesNewRomanPSMT" w:hAnsi="TimesNewRomanPSMT" w:cs="TimesNewRomanPSMT"/>
          <w:sz w:val="24"/>
          <w:szCs w:val="24"/>
        </w:rPr>
      </w:pPr>
      <w:hyperlink r:id="rId275">
        <w:r>
          <w:rPr>
            <w:rFonts w:cs="TimesNewRomanPSMT" w:ascii="TimesNewRomanPSMT" w:hAnsi="TimesNewRomanPSMT"/>
            <w:sz w:val="24"/>
            <w:szCs w:val="24"/>
          </w:rPr>
          <w:t>- __________;</w:t>
        </w:r>
      </w:hyperlink>
    </w:p>
    <w:p>
      <w:pPr>
        <w:pStyle w:val="Normal"/>
        <w:spacing w:lineRule="auto" w:line="240" w:before="0" w:after="0"/>
        <w:ind w:firstLine="708"/>
        <w:rPr>
          <w:rFonts w:ascii="TimesNewRomanPSMT" w:hAnsi="TimesNewRomanPSMT" w:cs="TimesNewRomanPSMT"/>
          <w:sz w:val="24"/>
          <w:szCs w:val="24"/>
        </w:rPr>
      </w:pPr>
      <w:hyperlink r:id="rId276">
        <w:r>
          <w:rPr>
            <w:rFonts w:cs="TimesNewRomanPSMT" w:ascii="TimesNewRomanPSMT" w:hAnsi="TimesNewRomanPSMT"/>
            <w:sz w:val="24"/>
            <w:szCs w:val="24"/>
          </w:rPr>
          <w:t>- __________.</w:t>
        </w:r>
      </w:hyperlink>
    </w:p>
    <w:p>
      <w:pPr>
        <w:pStyle w:val="Normal"/>
        <w:spacing w:lineRule="auto" w:line="240" w:before="0" w:after="0"/>
        <w:ind w:firstLine="708"/>
        <w:rPr>
          <w:rFonts w:ascii="TimesNewRomanPSMT" w:hAnsi="TimesNewRomanPSMT" w:cs="TimesNewRomanPSMT"/>
          <w:sz w:val="24"/>
          <w:szCs w:val="24"/>
        </w:rPr>
      </w:pPr>
      <w:hyperlink r:id="rId277">
        <w:r>
          <w:rPr>
            <w:rFonts w:cs="TimesNewRomanPSMT" w:ascii="TimesNewRomanPSMT" w:hAnsi="TimesNewRomanPSMT"/>
            <w:sz w:val="24"/>
            <w:szCs w:val="24"/>
          </w:rPr>
          <w:t>Разъяснение причин отказа:</w:t>
        </w:r>
      </w:hyperlink>
    </w:p>
    <w:p>
      <w:pPr>
        <w:pStyle w:val="Normal"/>
        <w:spacing w:lineRule="auto" w:line="240" w:before="0" w:after="0"/>
        <w:ind w:firstLine="708"/>
        <w:rPr>
          <w:rFonts w:ascii="TimesNewRomanPSMT" w:hAnsi="TimesNewRomanPSMT" w:cs="TimesNewRomanPSMT"/>
          <w:sz w:val="24"/>
          <w:szCs w:val="24"/>
        </w:rPr>
      </w:pPr>
      <w:hyperlink r:id="rId278">
        <w:r>
          <w:rPr>
            <w:rFonts w:cs="TimesNewRomanPSMT" w:ascii="TimesNewRomanPSMT" w:hAnsi="TimesNewRomanPSMT"/>
            <w:sz w:val="24"/>
            <w:szCs w:val="24"/>
          </w:rPr>
          <w:t>- __________;</w:t>
        </w:r>
      </w:hyperlink>
    </w:p>
    <w:p>
      <w:pPr>
        <w:pStyle w:val="Normal"/>
        <w:spacing w:lineRule="auto" w:line="240" w:before="0" w:after="0"/>
        <w:ind w:firstLine="708"/>
        <w:rPr>
          <w:rFonts w:ascii="TimesNewRomanPSMT" w:hAnsi="TimesNewRomanPSMT" w:cs="TimesNewRomanPSMT"/>
          <w:sz w:val="24"/>
          <w:szCs w:val="24"/>
        </w:rPr>
      </w:pPr>
      <w:hyperlink r:id="rId279">
        <w:r>
          <w:rPr>
            <w:rFonts w:cs="TimesNewRomanPSMT" w:ascii="TimesNewRomanPSMT" w:hAnsi="TimesNewRomanPSMT"/>
            <w:sz w:val="24"/>
            <w:szCs w:val="24"/>
          </w:rPr>
          <w:t>- __________;</w:t>
        </w:r>
      </w:hyperlink>
    </w:p>
    <w:p>
      <w:pPr>
        <w:pStyle w:val="Normal"/>
        <w:spacing w:lineRule="auto" w:line="240" w:before="0" w:after="0"/>
        <w:ind w:firstLine="708"/>
        <w:rPr>
          <w:rFonts w:ascii="TimesNewRomanPSMT" w:hAnsi="TimesNewRomanPSMT" w:cs="TimesNewRomanPSMT"/>
          <w:sz w:val="24"/>
          <w:szCs w:val="24"/>
        </w:rPr>
      </w:pPr>
      <w:hyperlink r:id="rId280">
        <w:r>
          <w:rPr>
            <w:rFonts w:cs="TimesNewRomanPSMT" w:ascii="TimesNewRomanPSMT" w:hAnsi="TimesNewRomanPSMT"/>
            <w:sz w:val="24"/>
            <w:szCs w:val="24"/>
          </w:rPr>
          <w:t>- __________;</w:t>
        </w:r>
      </w:hyperlink>
    </w:p>
    <w:p>
      <w:pPr>
        <w:pStyle w:val="Normal"/>
        <w:spacing w:lineRule="auto" w:line="240" w:before="0" w:after="0"/>
        <w:ind w:firstLine="708"/>
        <w:rPr>
          <w:rFonts w:ascii="TimesNewRomanPSMT" w:hAnsi="TimesNewRomanPSMT" w:cs="TimesNewRomanPSMT"/>
          <w:sz w:val="24"/>
          <w:szCs w:val="24"/>
        </w:rPr>
      </w:pPr>
      <w:hyperlink r:id="rId281">
        <w:r>
          <w:rPr>
            <w:rFonts w:cs="TimesNewRomanPSMT" w:ascii="TimesNewRomanPSMT" w:hAnsi="TimesNewRomanPSMT"/>
            <w:sz w:val="24"/>
            <w:szCs w:val="24"/>
          </w:rPr>
          <w:t>- __________.</w:t>
        </w:r>
      </w:hyperlink>
    </w:p>
    <w:p>
      <w:pPr>
        <w:pStyle w:val="Normal"/>
        <w:spacing w:lineRule="auto" w:line="240" w:before="0" w:after="0"/>
        <w:ind w:firstLine="708"/>
        <w:rPr>
          <w:rFonts w:ascii="TimesNewRomanPSMT" w:hAnsi="TimesNewRomanPSMT" w:cs="TimesNewRomanPSMT"/>
          <w:sz w:val="24"/>
          <w:szCs w:val="24"/>
        </w:rPr>
      </w:pPr>
      <w:hyperlink r:id="rId282">
        <w:r>
          <w:rPr>
            <w:rFonts w:cs="TimesNewRomanPSMT" w:ascii="TimesNewRomanPSMT" w:hAnsi="TimesNewRomanPSMT"/>
            <w:sz w:val="24"/>
            <w:szCs w:val="24"/>
          </w:rPr>
          <w:t>Дополнительная информация:</w:t>
        </w:r>
      </w:hyperlink>
    </w:p>
    <w:p>
      <w:pPr>
        <w:pStyle w:val="Normal"/>
        <w:spacing w:lineRule="auto" w:line="240"/>
        <w:rPr>
          <w:rFonts w:ascii="TimesNewRomanPSMT" w:hAnsi="TimesNewRomanPSMT" w:cs="TimesNewRomanPSMT"/>
          <w:sz w:val="24"/>
          <w:szCs w:val="24"/>
        </w:rPr>
      </w:pPr>
      <w:hyperlink r:id="rId283">
        <w:r>
          <w:rPr>
            <w:rFonts w:cs="TimesNewRomanPSMT" w:ascii="TimesNewRomanPSMT" w:hAnsi="TimesNewRomanPSMT"/>
            <w:sz w:val="24"/>
            <w:szCs w:val="24"/>
          </w:rPr>
          <w:t>_____________________________________________________________________________.</w:t>
        </w:r>
      </w:hyperlink>
    </w:p>
    <w:p>
      <w:pPr>
        <w:pStyle w:val="Normal"/>
        <w:spacing w:lineRule="auto" w:line="240"/>
        <w:jc w:val="center"/>
        <w:rPr>
          <w:rFonts w:ascii="Times New Roman" w:hAnsi="Times New Roman" w:cs="Times New Roman"/>
          <w:i/>
          <w:i/>
          <w:iCs/>
          <w:sz w:val="16"/>
          <w:szCs w:val="16"/>
        </w:rPr>
      </w:pPr>
      <w:hyperlink r:id="rId284">
        <w:r>
          <w:rPr>
            <w:rFonts w:cs="Times New Roman" w:ascii="Times New Roman" w:hAnsi="Times New Roman"/>
            <w:i/>
            <w:iCs/>
            <w:sz w:val="16"/>
            <w:szCs w:val="16"/>
          </w:rPr>
          <w:t>(указывается информация, необходимая для устранения причин отказа в приеме документов, необходимых для предоставления услуги, а также иная дополнительная информация при наличии)</w:t>
        </w:r>
      </w:hyperlink>
    </w:p>
    <w:p>
      <w:pPr>
        <w:pStyle w:val="Normal"/>
        <w:spacing w:lineRule="auto" w:line="240" w:before="0" w:after="0"/>
        <w:ind w:firstLine="708"/>
        <w:rPr>
          <w:rFonts w:ascii="TimesNewRomanPSMT" w:hAnsi="TimesNewRomanPSMT" w:cs="TimesNewRomanPSMT"/>
          <w:sz w:val="24"/>
          <w:szCs w:val="24"/>
        </w:rPr>
      </w:pPr>
      <w:hyperlink r:id="rId285">
        <w:r>
          <w:rPr>
            <w:rFonts w:cs="TimesNewRomanPSMT" w:ascii="TimesNewRomanPSMT" w:hAnsi="TimesNewRomanPSMT"/>
            <w:sz w:val="24"/>
            <w:szCs w:val="24"/>
          </w:rPr>
          <w:t>Вы вправе повторно обратиться в уполномоченный орган с заявлением о предоставлении услуги после устранения указанных нарушений.</w:t>
        </w:r>
      </w:hyperlink>
    </w:p>
    <w:p>
      <w:pPr>
        <w:pStyle w:val="Normal"/>
        <w:spacing w:lineRule="auto" w:line="240" w:before="0" w:after="0"/>
        <w:ind w:firstLine="708"/>
        <w:rPr>
          <w:rFonts w:ascii="TimesNewRomanPSMT" w:hAnsi="TimesNewRomanPSMT" w:cs="TimesNewRomanPSMT"/>
          <w:sz w:val="24"/>
          <w:szCs w:val="24"/>
        </w:rPr>
      </w:pPr>
      <w:hyperlink r:id="rId286">
        <w:r>
          <w:rPr>
            <w:rFonts w:cs="TimesNewRomanPSMT" w:ascii="TimesNewRomanPSMT" w:hAnsi="TimesNewRomanPSMT"/>
            <w:sz w:val="24"/>
            <w:szCs w:val="24"/>
          </w:rPr>
          <w:t>Данный отказ может быть обжалован в досудебном порядке путем направления жалобы в уполномоченный орган, а также в судебном порядке.</w:t>
        </w:r>
      </w:hyperlink>
    </w:p>
    <w:p>
      <w:pPr>
        <w:pStyle w:val="Normal"/>
        <w:spacing w:lineRule="auto" w:line="240" w:before="0" w:after="0"/>
        <w:ind w:firstLine="708"/>
        <w:rPr>
          <w:rFonts w:ascii="TimesNewRomanPSMT" w:hAnsi="TimesNewRomanPSMT" w:cs="TimesNewRomanPSMT"/>
          <w:sz w:val="24"/>
          <w:szCs w:val="24"/>
        </w:rPr>
      </w:pPr>
      <w:r>
        <w:rPr>
          <w:rFonts w:cs="TimesNewRomanPSMT" w:ascii="TimesNewRomanPSMT" w:hAnsi="TimesNewRomanPSMT"/>
          <w:sz w:val="24"/>
          <w:szCs w:val="24"/>
        </w:rPr>
      </w:r>
    </w:p>
    <w:p>
      <w:pPr>
        <w:pStyle w:val="Normal"/>
        <w:spacing w:lineRule="auto" w:line="240" w:before="0" w:after="0"/>
        <w:rPr>
          <w:rFonts w:ascii="Times New Roman" w:hAnsi="Times New Roman" w:cs="Times New Roman"/>
          <w:bCs/>
          <w:sz w:val="24"/>
          <w:szCs w:val="24"/>
        </w:rPr>
      </w:pPr>
      <w:hyperlink r:id="rId287">
        <w:r>
          <w:rPr>
            <w:rFonts w:cs="Times New Roman" w:ascii="Times New Roman" w:hAnsi="Times New Roman"/>
            <w:bCs/>
            <w:sz w:val="24"/>
            <w:szCs w:val="24"/>
          </w:rPr>
          <w:t>____________              _______________            ____________________________________</w:t>
        </w:r>
      </w:hyperlink>
    </w:p>
    <w:p>
      <w:pPr>
        <w:pStyle w:val="PlainText"/>
        <w:jc w:val="center"/>
        <w:rPr>
          <w:rFonts w:ascii="Times New Roman" w:hAnsi="Times New Roman" w:cs="Times New Roman"/>
          <w:b/>
          <w:b/>
          <w:color w:val="000000"/>
          <w:sz w:val="24"/>
          <w:szCs w:val="24"/>
        </w:rPr>
      </w:pPr>
      <w:hyperlink r:id="rId288">
        <w:r>
          <w:rPr>
            <w:rFonts w:cs="TimesNewRomanPSMT" w:ascii="TimesNewRomanPSMT" w:hAnsi="TimesNewRomanPSMT"/>
            <w:sz w:val="18"/>
            <w:szCs w:val="18"/>
          </w:rPr>
          <w:t>(должность)                                         (подпись)                                (фамилия, имя, отчество (последнее –  при</w:t>
        </w:r>
      </w:hyperlink>
    </w:p>
    <w:p>
      <w:pPr>
        <w:pStyle w:val="PlainText"/>
        <w:jc w:val="center"/>
        <w:rPr>
          <w:rFonts w:ascii="Times New Roman" w:hAnsi="Times New Roman" w:cs="Times New Roman"/>
          <w:b/>
          <w:b/>
          <w:color w:val="000000"/>
          <w:sz w:val="24"/>
          <w:szCs w:val="24"/>
        </w:rPr>
      </w:pPr>
      <w:r>
        <w:rPr>
          <w:rFonts w:cs="Times New Roman" w:ascii="Times New Roman" w:hAnsi="Times New Roman"/>
          <w:b/>
          <w:color w:val="000000"/>
          <w:sz w:val="24"/>
          <w:szCs w:val="24"/>
        </w:rPr>
      </w:r>
    </w:p>
    <w:p>
      <w:pPr>
        <w:pStyle w:val="PlainText"/>
        <w:spacing w:lineRule="auto" w:line="276" w:before="0" w:after="200"/>
        <w:jc w:val="center"/>
        <w:rPr>
          <w:rFonts w:ascii="Times New Roman" w:hAnsi="Times New Roman" w:cs="Times New Roman"/>
          <w:b/>
          <w:b/>
          <w:color w:val="000000"/>
          <w:sz w:val="24"/>
          <w:szCs w:val="24"/>
        </w:rPr>
      </w:pPr>
      <w:r>
        <w:rPr>
          <w:rFonts w:ascii="Times New Roman" w:hAnsi="Times New Roman"/>
          <w:b/>
          <w:i/>
          <w:sz w:val="28"/>
        </w:rPr>
      </w:r>
    </w:p>
    <w:p>
      <w:pPr>
        <w:pStyle w:val="Normal"/>
        <w:widowControl w:val="false"/>
        <w:suppressAutoHyphens w:val="true"/>
        <w:jc w:val="right"/>
        <w:rPr>
          <w:rFonts w:ascii="Times New Roman" w:hAnsi="Times New Roman"/>
          <w:b/>
          <w:b/>
          <w:i/>
          <w:i/>
          <w:sz w:val="28"/>
        </w:rPr>
      </w:pPr>
      <w:r>
        <w:rPr>
          <w:rFonts w:ascii="Times New Roman" w:hAnsi="Times New Roman"/>
          <w:b/>
          <w:i/>
          <w:sz w:val="28"/>
        </w:rPr>
      </w:r>
    </w:p>
    <w:p>
      <w:pPr>
        <w:pStyle w:val="Normal"/>
        <w:widowControl w:val="false"/>
        <w:suppressAutoHyphens w:val="true"/>
        <w:jc w:val="right"/>
        <w:rPr>
          <w:rFonts w:ascii="Times New Roman" w:hAnsi="Times New Roman"/>
          <w:sz w:val="24"/>
          <w:szCs w:val="24"/>
        </w:rPr>
      </w:pPr>
      <w:hyperlink r:id="rId289">
        <w:r>
          <w:rPr>
            <w:rFonts w:ascii="Times New Roman" w:hAnsi="Times New Roman"/>
            <w:sz w:val="24"/>
            <w:szCs w:val="24"/>
          </w:rPr>
          <w:t>Приложение № 3</w:t>
        </w:r>
      </w:hyperlink>
    </w:p>
    <w:p>
      <w:pPr>
        <w:pStyle w:val="Normal"/>
        <w:widowControl w:val="false"/>
        <w:suppressAutoHyphens w:val="true"/>
        <w:jc w:val="right"/>
        <w:rPr>
          <w:rFonts w:ascii="Times New Roman" w:hAnsi="Times New Roman"/>
          <w:sz w:val="24"/>
          <w:szCs w:val="24"/>
        </w:rPr>
      </w:pPr>
      <w:r>
        <w:rPr>
          <w:rFonts w:ascii="Times New Roman" w:hAnsi="Times New Roman"/>
          <w:sz w:val="24"/>
          <w:szCs w:val="24"/>
        </w:rPr>
      </w:r>
    </w:p>
    <w:p>
      <w:pPr>
        <w:pStyle w:val="Normal"/>
        <w:widowControl w:val="false"/>
        <w:suppressAutoHyphens w:val="true"/>
        <w:ind w:firstLine="720"/>
        <w:jc w:val="right"/>
        <w:rPr/>
      </w:pPr>
      <w:hyperlink r:id="rId290">
        <w:r>
          <w:rPr>
            <w:rFonts w:ascii="Times New Roman" w:hAnsi="Times New Roman"/>
            <w:sz w:val="24"/>
            <w:szCs w:val="24"/>
          </w:rPr>
          <w:t xml:space="preserve">к административному регламенту </w:t>
        </w:r>
      </w:hyperlink>
    </w:p>
    <w:p>
      <w:pPr>
        <w:pStyle w:val="Normal"/>
        <w:widowControl w:val="false"/>
        <w:suppressAutoHyphens w:val="true"/>
        <w:ind w:firstLine="720"/>
        <w:jc w:val="right"/>
        <w:rPr/>
      </w:pPr>
      <w:hyperlink r:id="rId291">
        <w:r>
          <w:rPr>
            <w:rFonts w:ascii="Times New Roman" w:hAnsi="Times New Roman"/>
            <w:sz w:val="24"/>
            <w:szCs w:val="24"/>
          </w:rPr>
          <w:t>предоставления муниципальной услуги</w:t>
        </w:r>
      </w:hyperlink>
    </w:p>
    <w:p>
      <w:pPr>
        <w:pStyle w:val="Normal"/>
        <w:widowControl w:val="false"/>
        <w:suppressAutoHyphens w:val="true"/>
        <w:spacing w:lineRule="auto" w:line="240" w:before="0" w:after="0"/>
        <w:ind w:hanging="0"/>
        <w:jc w:val="right"/>
        <w:rPr>
          <w:rFonts w:ascii="TimesNewRomanPSMT" w:hAnsi="TimesNewRomanPSMT" w:eastAsia="Calibri" w:cs="TimesNewRomanPSMT"/>
          <w:kern w:val="0"/>
          <w:sz w:val="24"/>
          <w:szCs w:val="24"/>
          <w:lang w:val="ru-RU" w:eastAsia="en-US" w:bidi="ar-SA"/>
        </w:rPr>
      </w:pPr>
      <w:hyperlink r:id="rId292">
        <w:r>
          <w:rPr>
            <w:rFonts w:eastAsia="Calibri" w:cs="TimesNewRomanPSMT" w:ascii="Times New Roman" w:hAnsi="Times New Roman"/>
            <w:b w:val="false"/>
            <w:bCs w:val="false"/>
            <w:kern w:val="0"/>
            <w:sz w:val="24"/>
            <w:szCs w:val="24"/>
            <w:lang w:val="ru-RU" w:eastAsia="en-US" w:bidi="ar-SA"/>
          </w:rPr>
          <w:t xml:space="preserve">«Предоставление земельного участка, находящегося </w:t>
        </w:r>
      </w:hyperlink>
    </w:p>
    <w:p>
      <w:pPr>
        <w:pStyle w:val="Normal"/>
        <w:widowControl w:val="false"/>
        <w:suppressAutoHyphens w:val="true"/>
        <w:spacing w:lineRule="auto" w:line="240" w:before="0" w:after="0"/>
        <w:ind w:hanging="0"/>
        <w:jc w:val="right"/>
        <w:rPr>
          <w:rFonts w:ascii="TimesNewRomanPSMT" w:hAnsi="TimesNewRomanPSMT" w:eastAsia="Calibri" w:cs="TimesNewRomanPSMT"/>
          <w:kern w:val="0"/>
          <w:sz w:val="24"/>
          <w:szCs w:val="24"/>
          <w:lang w:val="ru-RU" w:eastAsia="en-US" w:bidi="ar-SA"/>
        </w:rPr>
      </w:pPr>
      <w:hyperlink r:id="rId293">
        <w:r>
          <w:rPr>
            <w:rFonts w:eastAsia="Calibri" w:cs="TimesNewRomanPSMT" w:ascii="Times New Roman" w:hAnsi="Times New Roman"/>
            <w:b w:val="false"/>
            <w:bCs w:val="false"/>
            <w:kern w:val="0"/>
            <w:sz w:val="24"/>
            <w:szCs w:val="24"/>
            <w:lang w:val="ru-RU" w:eastAsia="en-US" w:bidi="ar-SA"/>
          </w:rPr>
          <w:t xml:space="preserve">в  муниципальной собственности, гражданину </w:t>
        </w:r>
      </w:hyperlink>
    </w:p>
    <w:p>
      <w:pPr>
        <w:pStyle w:val="Normal"/>
        <w:widowControl w:val="false"/>
        <w:suppressAutoHyphens w:val="true"/>
        <w:spacing w:lineRule="auto" w:line="240" w:before="0" w:after="0"/>
        <w:ind w:hanging="0"/>
        <w:jc w:val="right"/>
        <w:rPr>
          <w:rFonts w:ascii="TimesNewRomanPSMT" w:hAnsi="TimesNewRomanPSMT" w:eastAsia="Calibri" w:cs="TimesNewRomanPSMT"/>
          <w:kern w:val="0"/>
          <w:sz w:val="24"/>
          <w:szCs w:val="24"/>
          <w:lang w:val="ru-RU" w:eastAsia="en-US" w:bidi="ar-SA"/>
        </w:rPr>
      </w:pPr>
      <w:hyperlink r:id="rId294">
        <w:r>
          <w:rPr>
            <w:rFonts w:eastAsia="Calibri" w:cs="TimesNewRomanPSMT" w:ascii="Times New Roman" w:hAnsi="Times New Roman"/>
            <w:b w:val="false"/>
            <w:bCs w:val="false"/>
            <w:kern w:val="0"/>
            <w:sz w:val="24"/>
            <w:szCs w:val="24"/>
            <w:lang w:val="ru-RU" w:eastAsia="en-US" w:bidi="ar-SA"/>
          </w:rPr>
          <w:t>или юридическому  лицу в собственность бесплатно»</w:t>
        </w:r>
      </w:hyperlink>
    </w:p>
    <w:p>
      <w:pPr>
        <w:pStyle w:val="Normal"/>
        <w:suppressAutoHyphens w:val="true"/>
        <w:jc w:val="center"/>
        <w:rPr>
          <w:rFonts w:ascii="Times New Roman" w:hAnsi="Times New Roman"/>
          <w:sz w:val="24"/>
        </w:rPr>
      </w:pPr>
      <w:r>
        <w:rPr>
          <w:rFonts w:ascii="Times New Roman" w:hAnsi="Times New Roman"/>
          <w:sz w:val="24"/>
        </w:rPr>
      </w:r>
    </w:p>
    <w:p>
      <w:pPr>
        <w:pStyle w:val="Normal"/>
        <w:suppressAutoHyphens w:val="true"/>
        <w:jc w:val="center"/>
        <w:rPr>
          <w:rFonts w:ascii="Times New Roman" w:hAnsi="Times New Roman"/>
          <w:sz w:val="24"/>
        </w:rPr>
      </w:pPr>
      <w:r>
        <w:rPr>
          <w:rFonts w:ascii="Times New Roman" w:hAnsi="Times New Roman"/>
          <w:sz w:val="24"/>
        </w:rPr>
      </w:r>
    </w:p>
    <w:p>
      <w:pPr>
        <w:pStyle w:val="Normal"/>
        <w:suppressAutoHyphens w:val="true"/>
        <w:jc w:val="center"/>
        <w:rPr>
          <w:rFonts w:ascii="Times New Roman" w:hAnsi="Times New Roman"/>
          <w:sz w:val="24"/>
        </w:rPr>
      </w:pPr>
      <w:r>
        <w:rPr>
          <w:rFonts w:ascii="Times New Roman" w:hAnsi="Times New Roman"/>
          <w:sz w:val="24"/>
        </w:rPr>
      </w:r>
    </w:p>
    <w:p>
      <w:pPr>
        <w:pStyle w:val="Normal"/>
        <w:suppressAutoHyphens w:val="true"/>
        <w:jc w:val="center"/>
        <w:rPr>
          <w:rFonts w:ascii="Times New Roman" w:hAnsi="Times New Roman"/>
          <w:sz w:val="24"/>
        </w:rPr>
      </w:pPr>
      <w:hyperlink r:id="rId295">
        <w:r>
          <w:rPr>
            <w:rFonts w:ascii="Times New Roman" w:hAnsi="Times New Roman"/>
            <w:sz w:val="24"/>
          </w:rPr>
          <w:t>РАСПИСКА</w:t>
        </w:r>
      </w:hyperlink>
    </w:p>
    <w:p>
      <w:pPr>
        <w:pStyle w:val="Normal"/>
        <w:suppressAutoHyphens w:val="true"/>
        <w:jc w:val="center"/>
        <w:rPr>
          <w:rFonts w:ascii="Times New Roman" w:hAnsi="Times New Roman"/>
          <w:sz w:val="24"/>
        </w:rPr>
      </w:pPr>
      <w:hyperlink r:id="rId296">
        <w:r>
          <w:rPr>
            <w:rFonts w:ascii="Times New Roman" w:hAnsi="Times New Roman"/>
            <w:sz w:val="24"/>
          </w:rPr>
          <w:t>в получении документов</w:t>
        </w:r>
      </w:hyperlink>
    </w:p>
    <w:p>
      <w:pPr>
        <w:pStyle w:val="Normal"/>
        <w:jc w:val="both"/>
        <w:rPr>
          <w:rFonts w:ascii="Times New Roman" w:hAnsi="Times New Roman"/>
        </w:rPr>
      </w:pPr>
      <w:hyperlink r:id="rId297">
        <w:r>
          <w:rPr>
            <w:rFonts w:ascii="Times New Roman" w:hAnsi="Times New Roman"/>
            <w:i/>
            <w:sz w:val="24"/>
          </w:rPr>
          <w:t>____________________________________________________________________________</w:t>
        </w:r>
      </w:hyperlink>
    </w:p>
    <w:p>
      <w:pPr>
        <w:pStyle w:val="Normal"/>
        <w:jc w:val="center"/>
        <w:rPr>
          <w:rFonts w:ascii="Times New Roman" w:hAnsi="Times New Roman"/>
        </w:rPr>
      </w:pPr>
      <w:hyperlink r:id="rId298">
        <w:r>
          <w:rPr>
            <w:rFonts w:ascii="Times New Roman" w:hAnsi="Times New Roman"/>
            <w:sz w:val="20"/>
          </w:rPr>
          <w:t>(наименование администрации  муниципального образования)</w:t>
        </w:r>
      </w:hyperlink>
    </w:p>
    <w:p>
      <w:pPr>
        <w:pStyle w:val="Normal"/>
        <w:rPr>
          <w:rFonts w:ascii="Times New Roman" w:hAnsi="Times New Roman"/>
        </w:rPr>
      </w:pPr>
      <w:hyperlink r:id="rId299">
        <w:r>
          <w:rPr>
            <w:rFonts w:ascii="Times New Roman" w:hAnsi="Times New Roman"/>
            <w:sz w:val="24"/>
          </w:rPr>
          <w:t>Мною, _______________________________________________________________________</w:t>
        </w:r>
      </w:hyperlink>
    </w:p>
    <w:p>
      <w:pPr>
        <w:pStyle w:val="Normal"/>
        <w:rPr>
          <w:rFonts w:ascii="Times New Roman" w:hAnsi="Times New Roman"/>
        </w:rPr>
      </w:pPr>
      <w:hyperlink r:id="rId300">
        <w:r>
          <w:rPr>
            <w:rFonts w:ascii="Times New Roman" w:hAnsi="Times New Roman"/>
            <w:sz w:val="24"/>
          </w:rPr>
          <w:t>_____________________________________________________________________________</w:t>
        </w:r>
      </w:hyperlink>
    </w:p>
    <w:p>
      <w:pPr>
        <w:pStyle w:val="Normal"/>
        <w:jc w:val="center"/>
        <w:rPr>
          <w:rFonts w:ascii="Times New Roman" w:hAnsi="Times New Roman"/>
        </w:rPr>
      </w:pPr>
      <w:hyperlink r:id="rId301">
        <w:r>
          <w:rPr>
            <w:rFonts w:ascii="Times New Roman" w:hAnsi="Times New Roman"/>
            <w:sz w:val="20"/>
          </w:rPr>
          <w:t>(должность сотрудника, принявшего документы, Ф.И.О.(последнее при наличии)</w:t>
        </w:r>
      </w:hyperlink>
    </w:p>
    <w:p>
      <w:pPr>
        <w:pStyle w:val="Normal"/>
        <w:rPr>
          <w:rFonts w:ascii="Times New Roman" w:hAnsi="Times New Roman"/>
        </w:rPr>
      </w:pPr>
      <w:hyperlink r:id="rId302">
        <w:r>
          <w:rPr>
            <w:rFonts w:ascii="Times New Roman" w:hAnsi="Times New Roman"/>
            <w:sz w:val="24"/>
          </w:rPr>
          <w:t>приняты от</w:t>
        </w:r>
      </w:hyperlink>
    </w:p>
    <w:p>
      <w:pPr>
        <w:pStyle w:val="Normal"/>
        <w:rPr>
          <w:rFonts w:ascii="Times New Roman" w:hAnsi="Times New Roman"/>
        </w:rPr>
      </w:pPr>
      <w:hyperlink r:id="rId303">
        <w:r>
          <w:rPr>
            <w:rFonts w:ascii="Times New Roman" w:hAnsi="Times New Roman"/>
            <w:sz w:val="24"/>
          </w:rPr>
          <w:t>Ф.И.О. (последнее при наличии) заявителя_______________________________________________________________</w:t>
        </w:r>
      </w:hyperlink>
    </w:p>
    <w:p>
      <w:pPr>
        <w:pStyle w:val="Normal"/>
        <w:rPr>
          <w:rFonts w:ascii="Times New Roman" w:hAnsi="Times New Roman"/>
        </w:rPr>
      </w:pPr>
      <w:hyperlink r:id="rId304">
        <w:r>
          <w:rPr>
            <w:rFonts w:ascii="Times New Roman" w:hAnsi="Times New Roman"/>
            <w:sz w:val="24"/>
          </w:rPr>
          <w:t>Ф.И.О. представителя заявителя_________________________________________________,</w:t>
        </w:r>
      </w:hyperlink>
    </w:p>
    <w:p>
      <w:pPr>
        <w:pStyle w:val="Normal"/>
        <w:rPr>
          <w:rFonts w:ascii="Times New Roman" w:hAnsi="Times New Roman"/>
        </w:rPr>
      </w:pPr>
      <w:hyperlink r:id="rId305">
        <w:r>
          <w:rPr>
            <w:rFonts w:ascii="Times New Roman" w:hAnsi="Times New Roman"/>
            <w:sz w:val="24"/>
          </w:rPr>
          <w:t>действующего на основании ____________________________________________________,</w:t>
        </w:r>
      </w:hyperlink>
    </w:p>
    <w:p>
      <w:pPr>
        <w:pStyle w:val="Normal"/>
        <w:rPr>
          <w:rFonts w:ascii="Times New Roman" w:hAnsi="Times New Roman"/>
        </w:rPr>
      </w:pPr>
      <w:hyperlink r:id="rId306">
        <w:r>
          <w:rPr>
            <w:rFonts w:ascii="Times New Roman" w:hAnsi="Times New Roman"/>
            <w:sz w:val="24"/>
          </w:rPr>
          <w:t>тел:____________________________</w:t>
        </w:r>
      </w:hyperlink>
    </w:p>
    <w:p>
      <w:pPr>
        <w:pStyle w:val="Normal"/>
        <w:rPr>
          <w:rFonts w:ascii="Times New Roman" w:hAnsi="Times New Roman"/>
        </w:rPr>
      </w:pPr>
      <w:hyperlink r:id="rId307">
        <w:r>
          <w:rPr>
            <w:rFonts w:ascii="Times New Roman" w:hAnsi="Times New Roman"/>
            <w:sz w:val="24"/>
          </w:rPr>
          <w:t>следующие документы:</w:t>
        </w:r>
      </w:hyperlink>
    </w:p>
    <w:p>
      <w:pPr>
        <w:pStyle w:val="Normal"/>
        <w:rPr>
          <w:rFonts w:ascii="Times New Roman" w:hAnsi="Times New Roman"/>
        </w:rPr>
      </w:pPr>
      <w:r>
        <w:rPr>
          <w:rFonts w:ascii="Times New Roman" w:hAnsi="Times New Roman"/>
        </w:rPr>
      </w:r>
    </w:p>
    <w:tbl>
      <w:tblPr>
        <w:tblW w:w="9236" w:type="dxa"/>
        <w:jc w:val="left"/>
        <w:tblInd w:w="164" w:type="dxa"/>
        <w:tblLayout w:type="fixed"/>
        <w:tblCellMar>
          <w:top w:w="0" w:type="dxa"/>
          <w:left w:w="49" w:type="dxa"/>
          <w:bottom w:w="0" w:type="dxa"/>
          <w:right w:w="49" w:type="dxa"/>
        </w:tblCellMar>
        <w:tblLook w:firstRow="0" w:noVBand="0" w:lastRow="0" w:firstColumn="0" w:lastColumn="0" w:noHBand="0" w:val="0000"/>
      </w:tblPr>
      <w:tblGrid>
        <w:gridCol w:w="556"/>
        <w:gridCol w:w="4403"/>
        <w:gridCol w:w="2088"/>
        <w:gridCol w:w="2188"/>
      </w:tblGrid>
      <w:tr>
        <w:trPr>
          <w:trHeight w:val="1" w:hRule="atLeast"/>
        </w:trPr>
        <w:tc>
          <w:tcPr>
            <w:tcW w:w="556"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jc w:val="center"/>
              <w:rPr/>
            </w:pPr>
            <w:hyperlink r:id="rId308">
              <w:r>
                <w:rPr>
                  <w:rFonts w:ascii="Times New Roman" w:hAnsi="Times New Roman"/>
                </w:rPr>
                <w:t>№</w:t>
              </w:r>
              <w:r>
                <w:rPr>
                  <w:rFonts w:ascii="Times New Roman" w:hAnsi="Times New Roman"/>
                </w:rPr>
                <w:br/>
                <w:t>п/п</w:t>
              </w:r>
            </w:hyperlink>
          </w:p>
        </w:tc>
        <w:tc>
          <w:tcPr>
            <w:tcW w:w="440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pPr>
            <w:hyperlink r:id="rId309">
              <w:r>
                <w:rPr>
                  <w:rFonts w:ascii="Times New Roman" w:hAnsi="Times New Roman"/>
                </w:rPr>
                <w:t>Наименование и реквизиты документов</w:t>
              </w:r>
            </w:hyperlink>
          </w:p>
        </w:tc>
        <w:tc>
          <w:tcPr>
            <w:tcW w:w="2088"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true"/>
              <w:jc w:val="center"/>
              <w:rPr>
                <w:rFonts w:ascii="Times New Roman" w:hAnsi="Times New Roman"/>
              </w:rPr>
            </w:pPr>
            <w:hyperlink r:id="rId310">
              <w:r>
                <w:rPr>
                  <w:rFonts w:ascii="Times New Roman" w:hAnsi="Times New Roman"/>
                </w:rPr>
                <w:t>Оригинал</w:t>
              </w:r>
            </w:hyperlink>
          </w:p>
          <w:p>
            <w:pPr>
              <w:pStyle w:val="Normal"/>
              <w:widowControl w:val="false"/>
              <w:rPr/>
            </w:pPr>
            <w:hyperlink r:id="rId311">
              <w:r>
                <w:rPr>
                  <w:rFonts w:ascii="Times New Roman" w:hAnsi="Times New Roman"/>
                </w:rPr>
                <w:t>(количество листов)</w:t>
              </w:r>
            </w:hyperlink>
          </w:p>
        </w:tc>
        <w:tc>
          <w:tcPr>
            <w:tcW w:w="2188"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true"/>
              <w:jc w:val="center"/>
              <w:rPr>
                <w:rFonts w:ascii="Times New Roman" w:hAnsi="Times New Roman"/>
              </w:rPr>
            </w:pPr>
            <w:hyperlink r:id="rId312">
              <w:r>
                <w:rPr>
                  <w:rFonts w:ascii="Times New Roman" w:hAnsi="Times New Roman"/>
                </w:rPr>
                <w:t>Копия</w:t>
              </w:r>
            </w:hyperlink>
          </w:p>
          <w:p>
            <w:pPr>
              <w:pStyle w:val="Normal"/>
              <w:widowControl w:val="false"/>
              <w:rPr/>
            </w:pPr>
            <w:hyperlink r:id="rId313">
              <w:r>
                <w:rPr>
                  <w:rFonts w:ascii="Times New Roman" w:hAnsi="Times New Roman"/>
                </w:rPr>
                <w:t>(количество листов)</w:t>
              </w:r>
            </w:hyperlink>
          </w:p>
        </w:tc>
      </w:tr>
      <w:tr>
        <w:trPr>
          <w:trHeight w:val="1" w:hRule="atLeast"/>
        </w:trPr>
        <w:tc>
          <w:tcPr>
            <w:tcW w:w="556"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rFonts w:cs="Calibri"/>
              </w:rPr>
            </w:pPr>
            <w:r>
              <w:rPr>
                <w:rFonts w:cs="Calibri"/>
              </w:rPr>
            </w:r>
          </w:p>
        </w:tc>
        <w:tc>
          <w:tcPr>
            <w:tcW w:w="440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rFonts w:cs="Calibri"/>
              </w:rPr>
            </w:pPr>
            <w:r>
              <w:rPr>
                <w:rFonts w:cs="Calibri"/>
              </w:rPr>
            </w:r>
          </w:p>
        </w:tc>
        <w:tc>
          <w:tcPr>
            <w:tcW w:w="2088"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rFonts w:cs="Calibri"/>
              </w:rPr>
            </w:pPr>
            <w:r>
              <w:rPr>
                <w:rFonts w:cs="Calibri"/>
              </w:rPr>
            </w:r>
          </w:p>
        </w:tc>
        <w:tc>
          <w:tcPr>
            <w:tcW w:w="2188"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rFonts w:cs="Calibri"/>
              </w:rPr>
            </w:pPr>
            <w:r>
              <w:rPr>
                <w:rFonts w:cs="Calibri"/>
              </w:rPr>
            </w:r>
          </w:p>
        </w:tc>
      </w:tr>
      <w:tr>
        <w:trPr>
          <w:trHeight w:val="1" w:hRule="atLeast"/>
        </w:trPr>
        <w:tc>
          <w:tcPr>
            <w:tcW w:w="556"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rFonts w:cs="Calibri"/>
              </w:rPr>
            </w:pPr>
            <w:r>
              <w:rPr>
                <w:rFonts w:cs="Calibri"/>
              </w:rPr>
            </w:r>
          </w:p>
        </w:tc>
        <w:tc>
          <w:tcPr>
            <w:tcW w:w="440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rFonts w:cs="Calibri"/>
              </w:rPr>
            </w:pPr>
            <w:r>
              <w:rPr>
                <w:rFonts w:cs="Calibri"/>
              </w:rPr>
            </w:r>
          </w:p>
        </w:tc>
        <w:tc>
          <w:tcPr>
            <w:tcW w:w="2088"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rFonts w:cs="Calibri"/>
              </w:rPr>
            </w:pPr>
            <w:r>
              <w:rPr>
                <w:rFonts w:cs="Calibri"/>
              </w:rPr>
            </w:r>
          </w:p>
        </w:tc>
        <w:tc>
          <w:tcPr>
            <w:tcW w:w="2188"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rFonts w:cs="Calibri"/>
              </w:rPr>
            </w:pPr>
            <w:r>
              <w:rPr>
                <w:rFonts w:cs="Calibri"/>
              </w:rPr>
            </w:r>
          </w:p>
        </w:tc>
      </w:tr>
    </w:tbl>
    <w:p>
      <w:pPr>
        <w:pStyle w:val="Normal"/>
        <w:rPr>
          <w:rFonts w:ascii="Times New Roman" w:hAnsi="Times New Roman"/>
        </w:rPr>
      </w:pPr>
      <w:r>
        <w:rPr>
          <w:rFonts w:ascii="Times New Roman" w:hAnsi="Times New Roman"/>
        </w:rPr>
      </w:r>
    </w:p>
    <w:p>
      <w:pPr>
        <w:pStyle w:val="Normal"/>
        <w:rPr>
          <w:rFonts w:ascii="Times New Roman" w:hAnsi="Times New Roman"/>
        </w:rPr>
      </w:pPr>
      <w:hyperlink r:id="rId314">
        <w:r>
          <w:rPr>
            <w:rFonts w:ascii="Times New Roman" w:hAnsi="Times New Roman"/>
            <w:sz w:val="24"/>
          </w:rPr>
          <w:t>По межведомственным запросам будут получены следующие документы:</w:t>
        </w:r>
      </w:hyperlink>
    </w:p>
    <w:p>
      <w:pPr>
        <w:pStyle w:val="Normal"/>
        <w:rPr>
          <w:rFonts w:ascii="Times New Roman" w:hAnsi="Times New Roman"/>
        </w:rPr>
      </w:pPr>
      <w:r>
        <w:rPr>
          <w:rFonts w:ascii="Times New Roman" w:hAnsi="Times New Roman"/>
        </w:rPr>
      </w:r>
    </w:p>
    <w:tbl>
      <w:tblPr>
        <w:tblW w:w="9236" w:type="dxa"/>
        <w:jc w:val="left"/>
        <w:tblInd w:w="164" w:type="dxa"/>
        <w:tblLayout w:type="fixed"/>
        <w:tblCellMar>
          <w:top w:w="0" w:type="dxa"/>
          <w:left w:w="49" w:type="dxa"/>
          <w:bottom w:w="0" w:type="dxa"/>
          <w:right w:w="49" w:type="dxa"/>
        </w:tblCellMar>
        <w:tblLook w:firstRow="0" w:noVBand="0" w:lastRow="0" w:firstColumn="0" w:lastColumn="0" w:noHBand="0" w:val="0000"/>
      </w:tblPr>
      <w:tblGrid>
        <w:gridCol w:w="556"/>
        <w:gridCol w:w="4403"/>
        <w:gridCol w:w="2088"/>
        <w:gridCol w:w="2188"/>
      </w:tblGrid>
      <w:tr>
        <w:trPr>
          <w:trHeight w:val="1" w:hRule="atLeast"/>
        </w:trPr>
        <w:tc>
          <w:tcPr>
            <w:tcW w:w="556"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jc w:val="center"/>
              <w:rPr/>
            </w:pPr>
            <w:hyperlink r:id="rId315">
              <w:r>
                <w:rPr>
                  <w:rFonts w:ascii="Times New Roman" w:hAnsi="Times New Roman"/>
                </w:rPr>
                <w:t>№</w:t>
              </w:r>
              <w:r>
                <w:rPr>
                  <w:rFonts w:ascii="Times New Roman" w:hAnsi="Times New Roman"/>
                </w:rPr>
                <w:br/>
                <w:t>п/п</w:t>
              </w:r>
            </w:hyperlink>
          </w:p>
        </w:tc>
        <w:tc>
          <w:tcPr>
            <w:tcW w:w="440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pPr>
            <w:hyperlink r:id="rId316">
              <w:r>
                <w:rPr>
                  <w:rFonts w:ascii="Times New Roman" w:hAnsi="Times New Roman"/>
                </w:rPr>
                <w:t>Наименование и реквизиты документов</w:t>
              </w:r>
            </w:hyperlink>
          </w:p>
        </w:tc>
        <w:tc>
          <w:tcPr>
            <w:tcW w:w="2088"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true"/>
              <w:jc w:val="center"/>
              <w:rPr>
                <w:rFonts w:ascii="Times New Roman" w:hAnsi="Times New Roman"/>
              </w:rPr>
            </w:pPr>
            <w:hyperlink r:id="rId317">
              <w:r>
                <w:rPr>
                  <w:rFonts w:ascii="Times New Roman" w:hAnsi="Times New Roman"/>
                </w:rPr>
                <w:t>Оригинал</w:t>
              </w:r>
            </w:hyperlink>
          </w:p>
          <w:p>
            <w:pPr>
              <w:pStyle w:val="Normal"/>
              <w:widowControl w:val="false"/>
              <w:rPr/>
            </w:pPr>
            <w:hyperlink r:id="rId318">
              <w:r>
                <w:rPr>
                  <w:rFonts w:ascii="Times New Roman" w:hAnsi="Times New Roman"/>
                </w:rPr>
                <w:t>(количество листов)</w:t>
              </w:r>
            </w:hyperlink>
          </w:p>
        </w:tc>
        <w:tc>
          <w:tcPr>
            <w:tcW w:w="2188"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suppressAutoHyphens w:val="true"/>
              <w:jc w:val="center"/>
              <w:rPr>
                <w:rFonts w:ascii="Times New Roman" w:hAnsi="Times New Roman"/>
              </w:rPr>
            </w:pPr>
            <w:hyperlink r:id="rId319">
              <w:r>
                <w:rPr>
                  <w:rFonts w:ascii="Times New Roman" w:hAnsi="Times New Roman"/>
                </w:rPr>
                <w:t>Копия</w:t>
              </w:r>
            </w:hyperlink>
          </w:p>
          <w:p>
            <w:pPr>
              <w:pStyle w:val="Normal"/>
              <w:widowControl w:val="false"/>
              <w:rPr/>
            </w:pPr>
            <w:hyperlink r:id="rId320">
              <w:r>
                <w:rPr>
                  <w:rFonts w:ascii="Times New Roman" w:hAnsi="Times New Roman"/>
                </w:rPr>
                <w:t>(количество листов)</w:t>
              </w:r>
            </w:hyperlink>
          </w:p>
        </w:tc>
      </w:tr>
      <w:tr>
        <w:trPr>
          <w:trHeight w:val="1" w:hRule="atLeast"/>
        </w:trPr>
        <w:tc>
          <w:tcPr>
            <w:tcW w:w="556"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rFonts w:cs="Calibri"/>
              </w:rPr>
            </w:pPr>
            <w:r>
              <w:rPr>
                <w:rFonts w:cs="Calibri"/>
              </w:rPr>
            </w:r>
          </w:p>
        </w:tc>
        <w:tc>
          <w:tcPr>
            <w:tcW w:w="440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rFonts w:cs="Calibri"/>
              </w:rPr>
            </w:pPr>
            <w:r>
              <w:rPr>
                <w:rFonts w:cs="Calibri"/>
              </w:rPr>
            </w:r>
          </w:p>
        </w:tc>
        <w:tc>
          <w:tcPr>
            <w:tcW w:w="2088"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rFonts w:cs="Calibri"/>
              </w:rPr>
            </w:pPr>
            <w:r>
              <w:rPr>
                <w:rFonts w:cs="Calibri"/>
              </w:rPr>
            </w:r>
          </w:p>
        </w:tc>
        <w:tc>
          <w:tcPr>
            <w:tcW w:w="2188"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rFonts w:cs="Calibri"/>
              </w:rPr>
            </w:pPr>
            <w:r>
              <w:rPr>
                <w:rFonts w:cs="Calibri"/>
              </w:rPr>
            </w:r>
          </w:p>
        </w:tc>
      </w:tr>
      <w:tr>
        <w:trPr>
          <w:trHeight w:val="1" w:hRule="atLeast"/>
        </w:trPr>
        <w:tc>
          <w:tcPr>
            <w:tcW w:w="556"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rFonts w:cs="Calibri"/>
              </w:rPr>
            </w:pPr>
            <w:r>
              <w:rPr>
                <w:rFonts w:cs="Calibri"/>
              </w:rPr>
            </w:r>
          </w:p>
        </w:tc>
        <w:tc>
          <w:tcPr>
            <w:tcW w:w="4403"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rFonts w:cs="Calibri"/>
              </w:rPr>
            </w:pPr>
            <w:r>
              <w:rPr>
                <w:rFonts w:cs="Calibri"/>
              </w:rPr>
            </w:r>
          </w:p>
        </w:tc>
        <w:tc>
          <w:tcPr>
            <w:tcW w:w="2088"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rFonts w:cs="Calibri"/>
              </w:rPr>
            </w:pPr>
            <w:r>
              <w:rPr>
                <w:rFonts w:cs="Calibri"/>
              </w:rPr>
            </w:r>
          </w:p>
        </w:tc>
        <w:tc>
          <w:tcPr>
            <w:tcW w:w="2188"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widowControl w:val="false"/>
              <w:rPr>
                <w:rFonts w:cs="Calibri"/>
              </w:rPr>
            </w:pPr>
            <w:r>
              <w:rPr>
                <w:rFonts w:cs="Calibri"/>
              </w:rPr>
            </w:r>
          </w:p>
        </w:tc>
      </w:tr>
    </w:tbl>
    <w:p>
      <w:pPr>
        <w:pStyle w:val="Normal"/>
        <w:rPr>
          <w:rFonts w:ascii="Times New Roman" w:hAnsi="Times New Roman"/>
        </w:rPr>
      </w:pPr>
      <w:hyperlink r:id="rId321">
        <w:r>
          <w:rPr>
            <w:rFonts w:ascii="Times New Roman" w:hAnsi="Times New Roman"/>
            <w:sz w:val="24"/>
          </w:rPr>
          <w:t>Ваш документ о предоставлении муниципальной  услуги будет готов</w:t>
        </w:r>
      </w:hyperlink>
    </w:p>
    <w:p>
      <w:pPr>
        <w:pStyle w:val="Normal"/>
        <w:rPr>
          <w:rFonts w:ascii="Times New Roman" w:hAnsi="Times New Roman"/>
        </w:rPr>
      </w:pPr>
      <w:hyperlink r:id="rId322">
        <w:r>
          <w:rPr>
            <w:rFonts w:ascii="Times New Roman" w:hAnsi="Times New Roman"/>
            <w:sz w:val="24"/>
          </w:rPr>
          <w:t>к выдаче: «___» _____________ 20__ г.</w:t>
        </w:r>
      </w:hyperlink>
    </w:p>
    <w:p>
      <w:pPr>
        <w:pStyle w:val="Normal"/>
        <w:rPr>
          <w:rFonts w:ascii="Times New Roman" w:hAnsi="Times New Roman"/>
        </w:rPr>
      </w:pPr>
      <w:hyperlink r:id="rId323">
        <w:r>
          <w:rPr>
            <w:rFonts w:ascii="Times New Roman" w:hAnsi="Times New Roman"/>
            <w:sz w:val="24"/>
          </w:rPr>
          <w:t>Документы сдал:</w:t>
        </w:r>
      </w:hyperlink>
    </w:p>
    <w:p>
      <w:pPr>
        <w:pStyle w:val="Normal"/>
        <w:rPr>
          <w:rFonts w:ascii="Times New Roman" w:hAnsi="Times New Roman"/>
        </w:rPr>
      </w:pPr>
      <w:hyperlink r:id="rId324">
        <w:r>
          <w:rPr>
            <w:rFonts w:ascii="Times New Roman" w:hAnsi="Times New Roman"/>
            <w:sz w:val="24"/>
          </w:rPr>
          <w:t>Заявитель</w:t>
        </w:r>
      </w:hyperlink>
    </w:p>
    <w:p>
      <w:pPr>
        <w:pStyle w:val="Normal"/>
        <w:rPr>
          <w:rFonts w:ascii="Times New Roman" w:hAnsi="Times New Roman"/>
        </w:rPr>
      </w:pPr>
      <w:hyperlink r:id="rId325">
        <w:r>
          <w:rPr>
            <w:rFonts w:ascii="Times New Roman" w:hAnsi="Times New Roman"/>
            <w:sz w:val="24"/>
          </w:rPr>
          <w:t>_____________________________________________________________________________</w:t>
        </w:r>
      </w:hyperlink>
    </w:p>
    <w:p>
      <w:pPr>
        <w:pStyle w:val="Normal"/>
        <w:jc w:val="center"/>
        <w:rPr>
          <w:rFonts w:ascii="Times New Roman" w:hAnsi="Times New Roman"/>
        </w:rPr>
      </w:pPr>
      <w:hyperlink r:id="rId326">
        <w:r>
          <w:rPr>
            <w:rFonts w:ascii="Times New Roman" w:hAnsi="Times New Roman"/>
            <w:sz w:val="20"/>
          </w:rPr>
          <w:t>(Ф.И.О. заявителя, подпись-если заявление подано лично в Администрацию)</w:t>
        </w:r>
      </w:hyperlink>
    </w:p>
    <w:p>
      <w:pPr>
        <w:pStyle w:val="Normal"/>
        <w:rPr>
          <w:rFonts w:ascii="Times New Roman" w:hAnsi="Times New Roman"/>
        </w:rPr>
      </w:pPr>
      <w:hyperlink r:id="rId327">
        <w:r>
          <w:rPr>
            <w:rFonts w:ascii="Times New Roman" w:hAnsi="Times New Roman"/>
            <w:sz w:val="24"/>
          </w:rPr>
          <w:t>«____» ________________ 20 ___ г.</w:t>
        </w:r>
      </w:hyperlink>
    </w:p>
    <w:p>
      <w:pPr>
        <w:pStyle w:val="Normal"/>
        <w:rPr>
          <w:rFonts w:ascii="Times New Roman" w:hAnsi="Times New Roman"/>
        </w:rPr>
      </w:pPr>
      <w:r>
        <w:rPr>
          <w:rFonts w:ascii="Times New Roman" w:hAnsi="Times New Roman"/>
        </w:rPr>
      </w:r>
    </w:p>
    <w:p>
      <w:pPr>
        <w:pStyle w:val="Normal"/>
        <w:rPr>
          <w:rFonts w:ascii="Times New Roman" w:hAnsi="Times New Roman"/>
        </w:rPr>
      </w:pPr>
      <w:hyperlink r:id="rId328">
        <w:r>
          <w:rPr>
            <w:rFonts w:ascii="Times New Roman" w:hAnsi="Times New Roman"/>
            <w:sz w:val="24"/>
          </w:rPr>
          <w:t>Документы принял: _____________________________________________________________________________</w:t>
        </w:r>
      </w:hyperlink>
    </w:p>
    <w:p>
      <w:pPr>
        <w:pStyle w:val="Normal"/>
        <w:jc w:val="center"/>
        <w:rPr>
          <w:rFonts w:ascii="Times New Roman" w:hAnsi="Times New Roman"/>
          <w:sz w:val="20"/>
        </w:rPr>
      </w:pPr>
      <w:hyperlink r:id="rId329">
        <w:r>
          <w:rPr>
            <w:rFonts w:ascii="Times New Roman" w:hAnsi="Times New Roman"/>
            <w:sz w:val="20"/>
          </w:rPr>
          <w:t>(подпись, Ф.И.О. специалиста, принявшего документы)</w:t>
        </w:r>
      </w:hyperlink>
    </w:p>
    <w:p>
      <w:pPr>
        <w:pStyle w:val="Normal"/>
        <w:rPr>
          <w:rFonts w:ascii="Times New Roman" w:hAnsi="Times New Roman"/>
        </w:rPr>
      </w:pPr>
      <w:r>
        <w:rPr>
          <w:rFonts w:ascii="Times New Roman" w:hAnsi="Times New Roman"/>
        </w:rPr>
      </w:r>
    </w:p>
    <w:p>
      <w:pPr>
        <w:pStyle w:val="Normal"/>
        <w:rPr>
          <w:rFonts w:ascii="Times New Roman" w:hAnsi="Times New Roman"/>
          <w:sz w:val="28"/>
        </w:rPr>
      </w:pPr>
      <w:hyperlink r:id="rId330">
        <w:r>
          <w:rPr>
            <w:rFonts w:ascii="Times New Roman" w:hAnsi="Times New Roman"/>
            <w:sz w:val="24"/>
          </w:rPr>
          <w:t>«____» ________________ 20 ___ г.</w:t>
        </w:r>
      </w:hyperlink>
    </w:p>
    <w:p>
      <w:pPr>
        <w:pStyle w:val="Normal"/>
        <w:rPr>
          <w:rFonts w:ascii="Times New Roman" w:hAnsi="Times New Roman"/>
          <w:sz w:val="28"/>
        </w:rPr>
      </w:pPr>
      <w:r>
        <w:rPr>
          <w:rFonts w:ascii="Times New Roman" w:hAnsi="Times New Roman"/>
          <w:sz w:val="28"/>
        </w:rPr>
      </w:r>
    </w:p>
    <w:p>
      <w:pPr>
        <w:pStyle w:val="Normal"/>
        <w:rPr>
          <w:rFonts w:ascii="Times New Roman" w:hAnsi="Times New Roman"/>
          <w:sz w:val="28"/>
        </w:rPr>
      </w:pPr>
      <w:r>
        <w:rPr>
          <w:rFonts w:ascii="Times New Roman" w:hAnsi="Times New Roman"/>
          <w:sz w:val="28"/>
        </w:rPr>
      </w:r>
    </w:p>
    <w:p>
      <w:pPr>
        <w:pStyle w:val="Normal"/>
        <w:rPr>
          <w:rFonts w:ascii="Times New Roman" w:hAnsi="Times New Roman"/>
          <w:sz w:val="28"/>
        </w:rPr>
      </w:pPr>
      <w:r>
        <w:rPr>
          <w:rFonts w:ascii="Times New Roman" w:hAnsi="Times New Roman"/>
          <w:sz w:val="28"/>
        </w:rPr>
      </w:r>
    </w:p>
    <w:p>
      <w:pPr>
        <w:pStyle w:val="Normal"/>
        <w:widowControl w:val="false"/>
        <w:suppressAutoHyphens w:val="true"/>
        <w:ind w:firstLine="720"/>
        <w:jc w:val="right"/>
        <w:rPr/>
      </w:pPr>
      <w:hyperlink r:id="rId331">
        <w:r>
          <w:rPr>
            <w:rFonts w:ascii="Times New Roman" w:hAnsi="Times New Roman"/>
            <w:sz w:val="24"/>
            <w:szCs w:val="24"/>
          </w:rPr>
          <w:t xml:space="preserve">Приложение № </w:t>
        </w:r>
      </w:hyperlink>
      <w:r>
        <w:rPr>
          <w:rFonts w:ascii="Times New Roman" w:hAnsi="Times New Roman"/>
          <w:sz w:val="24"/>
          <w:szCs w:val="24"/>
        </w:rPr>
        <w:t>4</w:t>
      </w:r>
    </w:p>
    <w:p>
      <w:pPr>
        <w:pStyle w:val="Normal"/>
        <w:widowControl w:val="false"/>
        <w:suppressAutoHyphens w:val="true"/>
        <w:ind w:left="0" w:right="0" w:hanging="0"/>
        <w:jc w:val="right"/>
        <w:rPr/>
      </w:pPr>
      <w:hyperlink r:id="rId332">
        <w:r>
          <w:rPr>
            <w:rFonts w:ascii="Times New Roman" w:hAnsi="Times New Roman"/>
            <w:sz w:val="24"/>
            <w:szCs w:val="24"/>
          </w:rPr>
          <w:t>к административному регламенту</w:t>
        </w:r>
      </w:hyperlink>
    </w:p>
    <w:p>
      <w:pPr>
        <w:pStyle w:val="Normal"/>
        <w:widowControl w:val="false"/>
        <w:suppressAutoHyphens w:val="true"/>
        <w:ind w:left="0" w:right="0" w:hanging="0"/>
        <w:jc w:val="right"/>
        <w:rPr/>
      </w:pPr>
      <w:hyperlink r:id="rId333">
        <w:r>
          <w:rPr>
            <w:rFonts w:ascii="Times New Roman" w:hAnsi="Times New Roman"/>
            <w:sz w:val="24"/>
            <w:szCs w:val="24"/>
          </w:rPr>
          <w:t>предоставления муниципальной услуги</w:t>
        </w:r>
      </w:hyperlink>
    </w:p>
    <w:p>
      <w:pPr>
        <w:pStyle w:val="Normal"/>
        <w:widowControl w:val="false"/>
        <w:suppressAutoHyphens w:val="true"/>
        <w:spacing w:lineRule="auto" w:line="240" w:before="0" w:after="0"/>
        <w:ind w:left="0" w:right="0" w:hanging="0"/>
        <w:jc w:val="right"/>
        <w:rPr>
          <w:sz w:val="24"/>
          <w:szCs w:val="24"/>
        </w:rPr>
      </w:pPr>
      <w:hyperlink r:id="rId334">
        <w:r>
          <w:rPr>
            <w:rFonts w:eastAsia="Times New Roman" w:cs="Times New Roman" w:ascii="Times New Roman" w:hAnsi="Times New Roman"/>
            <w:b w:val="false"/>
            <w:bCs w:val="false"/>
            <w:kern w:val="2"/>
            <w:sz w:val="24"/>
            <w:szCs w:val="24"/>
          </w:rPr>
          <w:t xml:space="preserve">«Предоставление земельного участка, </w:t>
        </w:r>
      </w:hyperlink>
      <w:hyperlink r:id="rId335">
        <w:r>
          <w:rPr>
            <w:rFonts w:eastAsia="Times New Roman" w:cs="Times New Roman" w:ascii="Times New Roman" w:hAnsi="Times New Roman"/>
            <w:b w:val="false"/>
            <w:bCs w:val="false"/>
            <w:kern w:val="2"/>
            <w:sz w:val="24"/>
            <w:szCs w:val="24"/>
          </w:rPr>
          <w:t xml:space="preserve">находящегося в </w:t>
        </w:r>
      </w:hyperlink>
    </w:p>
    <w:p>
      <w:pPr>
        <w:pStyle w:val="Normal"/>
        <w:widowControl w:val="false"/>
        <w:suppressAutoHyphens w:val="true"/>
        <w:spacing w:lineRule="auto" w:line="240" w:before="0" w:after="0"/>
        <w:ind w:left="0" w:right="0" w:hanging="0"/>
        <w:jc w:val="right"/>
        <w:rPr>
          <w:sz w:val="24"/>
          <w:szCs w:val="24"/>
        </w:rPr>
      </w:pPr>
      <w:hyperlink r:id="rId336">
        <w:r>
          <w:rPr>
            <w:rFonts w:eastAsia="Times New Roman" w:cs="Times New Roman" w:ascii="Times New Roman" w:hAnsi="Times New Roman"/>
            <w:b w:val="false"/>
            <w:bCs w:val="false"/>
            <w:kern w:val="2"/>
            <w:sz w:val="24"/>
            <w:szCs w:val="24"/>
          </w:rPr>
          <w:t xml:space="preserve">муниципальной собственности гражданину </w:t>
        </w:r>
      </w:hyperlink>
    </w:p>
    <w:p>
      <w:pPr>
        <w:pStyle w:val="Normal"/>
        <w:widowControl w:val="false"/>
        <w:suppressAutoHyphens w:val="true"/>
        <w:spacing w:lineRule="auto" w:line="240" w:before="0" w:after="0"/>
        <w:ind w:left="0" w:right="0" w:hanging="0"/>
        <w:jc w:val="right"/>
        <w:rPr>
          <w:sz w:val="24"/>
          <w:szCs w:val="24"/>
        </w:rPr>
      </w:pPr>
      <w:hyperlink r:id="rId337">
        <w:r>
          <w:rPr>
            <w:rFonts w:eastAsia="Times New Roman" w:cs="Times New Roman" w:ascii="Times New Roman" w:hAnsi="Times New Roman"/>
            <w:b w:val="false"/>
            <w:bCs w:val="false"/>
            <w:kern w:val="2"/>
            <w:sz w:val="24"/>
            <w:szCs w:val="24"/>
          </w:rPr>
          <w:t>или юридическому  лицу в собственность бесплатно»</w:t>
        </w:r>
      </w:hyperlink>
    </w:p>
    <w:p>
      <w:pPr>
        <w:pStyle w:val="Normal"/>
        <w:widowControl w:val="false"/>
        <w:suppressAutoHyphens w:val="true"/>
        <w:spacing w:lineRule="auto" w:line="240" w:before="0" w:after="0"/>
        <w:ind w:left="0" w:right="0" w:hanging="0"/>
        <w:jc w:val="right"/>
        <w:rPr>
          <w:sz w:val="24"/>
          <w:szCs w:val="24"/>
        </w:rPr>
      </w:pPr>
      <w:r>
        <w:rPr>
          <w:sz w:val="24"/>
          <w:szCs w:val="24"/>
        </w:rPr>
      </w:r>
    </w:p>
    <w:p>
      <w:pPr>
        <w:pStyle w:val="Normal"/>
        <w:widowControl w:val="false"/>
        <w:suppressAutoHyphens w:val="false"/>
        <w:spacing w:lineRule="auto" w:line="240" w:before="0" w:after="0"/>
        <w:ind w:left="0" w:right="0" w:hanging="0"/>
        <w:jc w:val="both"/>
        <w:rPr>
          <w:rFonts w:eastAsia="Times New Roman" w:cs="Times New Roman"/>
          <w:b/>
          <w:b/>
          <w:bCs/>
          <w:kern w:val="0"/>
          <w:sz w:val="24"/>
          <w:szCs w:val="24"/>
          <w:lang w:eastAsia="ru-RU" w:bidi="ar-SA"/>
        </w:rPr>
      </w:pPr>
      <w:r>
        <w:rPr>
          <w:rFonts w:eastAsia="Times New Roman" w:cs="Times New Roman" w:ascii="Times New Roman" w:hAnsi="Times New Roman"/>
          <w:b/>
          <w:bCs/>
          <w:kern w:val="2"/>
          <w:sz w:val="24"/>
          <w:szCs w:val="24"/>
          <w:lang w:eastAsia="ru-RU" w:bidi="ar-SA"/>
        </w:rPr>
        <w:t xml:space="preserve">Категории заявителей, имеющих право на приобретение земельных участков без проведения торгов, а также исчерпывающий перечень документов, необходимых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w:t>
      </w:r>
    </w:p>
    <w:tbl>
      <w:tblPr>
        <w:tblW w:w="9706" w:type="dxa"/>
        <w:jc w:val="left"/>
        <w:tblInd w:w="-21" w:type="dxa"/>
        <w:tblLayout w:type="fixed"/>
        <w:tblCellMar>
          <w:top w:w="102" w:type="dxa"/>
          <w:left w:w="62" w:type="dxa"/>
          <w:bottom w:w="102" w:type="dxa"/>
          <w:right w:w="62" w:type="dxa"/>
        </w:tblCellMar>
      </w:tblPr>
      <w:tblGrid>
        <w:gridCol w:w="535"/>
        <w:gridCol w:w="1521"/>
        <w:gridCol w:w="1598"/>
        <w:gridCol w:w="1638"/>
        <w:gridCol w:w="1586"/>
        <w:gridCol w:w="2827"/>
      </w:tblGrid>
      <w:tr>
        <w:trPr/>
        <w:tc>
          <w:tcPr>
            <w:tcW w:w="53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b/>
                <w:b/>
                <w:sz w:val="20"/>
              </w:rPr>
            </w:pPr>
            <w:r>
              <w:rPr>
                <w:rFonts w:cs="Arial" w:ascii="Arial" w:hAnsi="Arial"/>
                <w:b/>
                <w:sz w:val="20"/>
              </w:rPr>
              <w:t>N п/п</w:t>
            </w:r>
          </w:p>
        </w:tc>
        <w:tc>
          <w:tcPr>
            <w:tcW w:w="152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Fonts w:cs="Arial" w:ascii="Arial" w:hAnsi="Arial"/>
                <w:b/>
                <w:sz w:val="20"/>
              </w:rPr>
              <w:t xml:space="preserve">Основание предоставления земельного участка без проведения торгов в соответствии с </w:t>
            </w:r>
            <w:r>
              <w:rPr>
                <w:rFonts w:cs="Arial" w:ascii="Arial" w:hAnsi="Arial"/>
                <w:b/>
                <w:bCs/>
                <w:sz w:val="20"/>
              </w:rPr>
              <w:t xml:space="preserve">Земельным </w:t>
            </w:r>
            <w:hyperlink r:id="rId338">
              <w:r>
                <w:rPr>
                  <w:rFonts w:cs="Arial" w:ascii="Arial" w:hAnsi="Arial"/>
                  <w:b/>
                  <w:bCs/>
                  <w:color w:val="000000"/>
                  <w:sz w:val="20"/>
                  <w:u w:val="none"/>
                  <w:lang w:val="zxx" w:bidi="zxx"/>
                </w:rPr>
                <w:t>кодексом</w:t>
              </w:r>
            </w:hyperlink>
            <w:r>
              <w:rPr>
                <w:rFonts w:cs="Arial" w:ascii="Arial" w:hAnsi="Arial"/>
                <w:b/>
                <w:sz w:val="20"/>
              </w:rPr>
              <w:t xml:space="preserve"> Российской Федерации</w:t>
            </w:r>
          </w:p>
        </w:tc>
        <w:tc>
          <w:tcPr>
            <w:tcW w:w="159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b/>
                <w:b/>
                <w:sz w:val="20"/>
              </w:rPr>
            </w:pPr>
            <w:r>
              <w:rPr>
                <w:rFonts w:cs="Arial" w:ascii="Arial" w:hAnsi="Arial"/>
                <w:b/>
                <w:sz w:val="20"/>
              </w:rPr>
              <w:t>Вид права, на котором осуществляется предоставление земельного участка бесплатно или за плату</w:t>
            </w:r>
          </w:p>
        </w:tc>
        <w:tc>
          <w:tcPr>
            <w:tcW w:w="163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b/>
                <w:b/>
                <w:sz w:val="20"/>
              </w:rPr>
            </w:pPr>
            <w:r>
              <w:rPr>
                <w:rFonts w:cs="Arial" w:ascii="Arial" w:hAnsi="Arial"/>
                <w:b/>
                <w:sz w:val="20"/>
              </w:rPr>
              <w:t>Категории заявителей</w:t>
            </w:r>
          </w:p>
        </w:tc>
        <w:tc>
          <w:tcPr>
            <w:tcW w:w="441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b/>
                <w:b/>
                <w:sz w:val="20"/>
              </w:rPr>
            </w:pPr>
            <w:r>
              <w:rPr>
                <w:rFonts w:cs="Arial" w:ascii="Arial" w:hAnsi="Arial"/>
                <w:b/>
                <w:sz w:val="20"/>
              </w:rPr>
              <w:t>Исчерпывающий перечень документов, подтверждающих право заявителя на приобретение земельного участка без проведения торгов, которые:</w:t>
            </w:r>
          </w:p>
        </w:tc>
      </w:tr>
      <w:tr>
        <w:trPr/>
        <w:tc>
          <w:tcPr>
            <w:tcW w:w="53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pPr>
            <w:r>
              <w:rPr/>
            </w:r>
          </w:p>
        </w:tc>
        <w:tc>
          <w:tcPr>
            <w:tcW w:w="152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pPr>
            <w:r>
              <w:rPr/>
            </w:r>
          </w:p>
        </w:tc>
        <w:tc>
          <w:tcPr>
            <w:tcW w:w="159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pPr>
            <w:r>
              <w:rPr/>
            </w:r>
          </w:p>
        </w:tc>
        <w:tc>
          <w:tcPr>
            <w:tcW w:w="16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pPr>
            <w:r>
              <w:rPr/>
            </w:r>
          </w:p>
        </w:tc>
        <w:tc>
          <w:tcPr>
            <w:tcW w:w="158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b/>
                <w:b/>
                <w:sz w:val="20"/>
              </w:rPr>
            </w:pPr>
            <w:r>
              <w:rPr>
                <w:rFonts w:cs="Arial" w:ascii="Arial" w:hAnsi="Arial"/>
                <w:b/>
                <w:sz w:val="20"/>
              </w:rPr>
              <w:t>заявитель представляет самостоятельно</w:t>
            </w:r>
          </w:p>
        </w:tc>
        <w:tc>
          <w:tcPr>
            <w:tcW w:w="282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b/>
                <w:b/>
                <w:sz w:val="20"/>
              </w:rPr>
            </w:pPr>
            <w:r>
              <w:rPr>
                <w:rFonts w:cs="Arial" w:ascii="Arial" w:hAnsi="Arial"/>
                <w:b/>
                <w:sz w:val="20"/>
              </w:rPr>
              <w:t>запрашиваются в рамках межведомственного информационного взаимодействия</w:t>
            </w:r>
          </w:p>
        </w:tc>
      </w:tr>
      <w:tr>
        <w:trPr/>
        <w:tc>
          <w:tcPr>
            <w:tcW w:w="5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b/>
                <w:b/>
                <w:sz w:val="20"/>
              </w:rPr>
            </w:pPr>
            <w:r>
              <w:rPr>
                <w:rFonts w:cs="Arial" w:ascii="Arial" w:hAnsi="Arial"/>
                <w:b/>
                <w:sz w:val="20"/>
              </w:rPr>
              <w:t>1</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b/>
                <w:b/>
                <w:sz w:val="20"/>
              </w:rPr>
            </w:pPr>
            <w:r>
              <w:rPr>
                <w:rFonts w:cs="Arial" w:ascii="Arial" w:hAnsi="Arial"/>
                <w:b/>
                <w:sz w:val="20"/>
              </w:rPr>
              <w:t>2</w:t>
            </w:r>
          </w:p>
        </w:tc>
        <w:tc>
          <w:tcPr>
            <w:tcW w:w="159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b/>
                <w:b/>
                <w:sz w:val="20"/>
              </w:rPr>
            </w:pPr>
            <w:r>
              <w:rPr>
                <w:rFonts w:cs="Arial" w:ascii="Arial" w:hAnsi="Arial"/>
                <w:b/>
                <w:sz w:val="20"/>
              </w:rPr>
              <w:t>3</w:t>
            </w:r>
          </w:p>
        </w:tc>
        <w:tc>
          <w:tcPr>
            <w:tcW w:w="163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b/>
                <w:b/>
                <w:sz w:val="20"/>
              </w:rPr>
            </w:pPr>
            <w:r>
              <w:rPr>
                <w:rFonts w:cs="Arial" w:ascii="Arial" w:hAnsi="Arial"/>
                <w:b/>
                <w:sz w:val="20"/>
              </w:rPr>
              <w:t>4</w:t>
            </w:r>
          </w:p>
        </w:tc>
        <w:tc>
          <w:tcPr>
            <w:tcW w:w="158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b/>
                <w:b/>
                <w:sz w:val="20"/>
              </w:rPr>
            </w:pPr>
            <w:r>
              <w:rPr>
                <w:rFonts w:cs="Arial" w:ascii="Arial" w:hAnsi="Arial"/>
                <w:b/>
                <w:sz w:val="20"/>
              </w:rPr>
              <w:t>5</w:t>
            </w:r>
          </w:p>
        </w:tc>
        <w:tc>
          <w:tcPr>
            <w:tcW w:w="282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b/>
                <w:b/>
                <w:sz w:val="20"/>
              </w:rPr>
            </w:pPr>
            <w:r>
              <w:rPr>
                <w:rFonts w:cs="Arial" w:ascii="Arial" w:hAnsi="Arial"/>
                <w:b/>
                <w:sz w:val="20"/>
              </w:rPr>
              <w:t>6</w:t>
            </w:r>
          </w:p>
        </w:tc>
      </w:tr>
      <w:tr>
        <w:trPr/>
        <w:tc>
          <w:tcPr>
            <w:tcW w:w="53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cs="Times New Roman"/>
                <w:color w:val="auto"/>
                <w:kern w:val="0"/>
                <w:sz w:val="24"/>
                <w:szCs w:val="24"/>
                <w:lang w:val="ru-RU" w:eastAsia="ru-RU" w:bidi="ar-SA"/>
              </w:rPr>
            </w:pPr>
            <w:r>
              <w:rPr>
                <w:rFonts w:eastAsia="Times New Roman" w:cs="Times New Roman" w:ascii="Times New Roman" w:hAnsi="Times New Roman"/>
                <w:color w:val="auto"/>
                <w:kern w:val="0"/>
                <w:sz w:val="24"/>
                <w:szCs w:val="24"/>
                <w:lang w:val="ru-RU" w:eastAsia="ru-RU" w:bidi="ar-SA"/>
              </w:rPr>
              <w:t>1</w:t>
            </w:r>
          </w:p>
        </w:tc>
        <w:tc>
          <w:tcPr>
            <w:tcW w:w="152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4"/>
                <w:szCs w:val="24"/>
              </w:rPr>
            </w:pPr>
            <w:r>
              <w:rPr>
                <w:rFonts w:ascii="Times New Roman" w:hAnsi="Times New Roman"/>
                <w:sz w:val="24"/>
                <w:szCs w:val="24"/>
              </w:rPr>
            </w:r>
          </w:p>
        </w:tc>
        <w:tc>
          <w:tcPr>
            <w:tcW w:w="159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163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158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Документы, удостоверяющие личность гражданина Российской Федерации</w:t>
            </w:r>
          </w:p>
          <w:p>
            <w:pPr>
              <w:pStyle w:val="Normal"/>
              <w:widowControl w:val="false"/>
              <w:rPr>
                <w:rFonts w:ascii="Times New Roman" w:hAnsi="Times New Roman" w:cs="Times New Roman"/>
                <w:sz w:val="24"/>
                <w:szCs w:val="24"/>
                <w:u w:val="single"/>
              </w:rPr>
            </w:pPr>
            <w:r>
              <w:rPr>
                <w:rFonts w:cs="Times New Roman" w:ascii="Times New Roman" w:hAnsi="Times New Roman"/>
                <w:sz w:val="24"/>
                <w:szCs w:val="24"/>
                <w:u w:val="single"/>
              </w:rPr>
            </w:r>
          </w:p>
        </w:tc>
        <w:tc>
          <w:tcPr>
            <w:tcW w:w="282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ind w:hanging="0"/>
              <w:jc w:val="both"/>
              <w:rPr>
                <w:rFonts w:ascii="Times New Roman" w:hAnsi="Times New Roman" w:cs="Times New Roman"/>
                <w:b w:val="false"/>
                <w:b w:val="false"/>
                <w:i w:val="false"/>
                <w:i w:val="false"/>
                <w:strike w:val="false"/>
                <w:dstrike w:val="false"/>
                <w:color w:val="auto"/>
                <w:sz w:val="24"/>
                <w:szCs w:val="24"/>
                <w:u w:val="none"/>
              </w:rPr>
            </w:pPr>
            <w:r>
              <w:rPr>
                <w:rFonts w:cs="Times New Roman" w:ascii="Times New Roman" w:hAnsi="Times New Roman"/>
                <w:b w:val="false"/>
                <w:i w:val="false"/>
                <w:strike w:val="false"/>
                <w:dstrike w:val="false"/>
                <w:color w:val="auto"/>
                <w:sz w:val="24"/>
                <w:szCs w:val="24"/>
                <w:u w:val="none"/>
              </w:rPr>
            </w:r>
          </w:p>
        </w:tc>
      </w:tr>
      <w:tr>
        <w:trPr/>
        <w:tc>
          <w:tcPr>
            <w:tcW w:w="53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cs="Times New Roman"/>
                <w:color w:val="auto"/>
                <w:kern w:val="0"/>
                <w:sz w:val="24"/>
                <w:szCs w:val="24"/>
                <w:lang w:val="ru-RU" w:eastAsia="ru-RU" w:bidi="ar-SA"/>
              </w:rPr>
            </w:pPr>
            <w:r>
              <w:rPr>
                <w:rFonts w:eastAsia="Times New Roman" w:cs="Times New Roman" w:ascii="Times New Roman" w:hAnsi="Times New Roman"/>
                <w:color w:val="auto"/>
                <w:kern w:val="0"/>
                <w:sz w:val="24"/>
                <w:szCs w:val="24"/>
                <w:lang w:val="ru-RU" w:eastAsia="ru-RU" w:bidi="ar-SA"/>
              </w:rPr>
            </w:r>
          </w:p>
        </w:tc>
        <w:tc>
          <w:tcPr>
            <w:tcW w:w="1521"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sz w:val="24"/>
                <w:szCs w:val="24"/>
              </w:rPr>
            </w:pPr>
            <w:r>
              <w:rPr>
                <w:rFonts w:ascii="Times New Roman" w:hAnsi="Times New Roman"/>
                <w:sz w:val="24"/>
                <w:szCs w:val="24"/>
              </w:rPr>
            </w:r>
          </w:p>
        </w:tc>
        <w:tc>
          <w:tcPr>
            <w:tcW w:w="159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163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1586"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Документы, удостоверяющие полномочия представителя физического или юридического лица, если с заявлением обращается представитель заявителя</w:t>
            </w:r>
          </w:p>
        </w:tc>
        <w:tc>
          <w:tcPr>
            <w:tcW w:w="2827" w:type="dxa"/>
            <w:vMerge w:val="continue"/>
            <w:tcBorders>
              <w:left w:val="single" w:sz="4" w:space="0" w:color="000000"/>
              <w:bottom w:val="single" w:sz="4" w:space="0" w:color="000000"/>
              <w:right w:val="single" w:sz="4" w:space="0" w:color="000000"/>
            </w:tcBorders>
          </w:tcPr>
          <w:p>
            <w:pPr>
              <w:pStyle w:val="Normal"/>
              <w:widowControl w:val="false"/>
              <w:suppressAutoHyphens w:val="true"/>
              <w:ind w:hanging="0"/>
              <w:jc w:val="both"/>
              <w:rPr>
                <w:rFonts w:ascii="Times New Roman" w:hAnsi="Times New Roman" w:cs="Times New Roman"/>
                <w:sz w:val="24"/>
                <w:szCs w:val="24"/>
              </w:rPr>
            </w:pPr>
            <w:r>
              <w:rPr>
                <w:rFonts w:cs="Times New Roman" w:ascii="Times New Roman" w:hAnsi="Times New Roman"/>
                <w:sz w:val="24"/>
                <w:szCs w:val="24"/>
              </w:rPr>
            </w:r>
          </w:p>
        </w:tc>
      </w:tr>
      <w:tr>
        <w:trPr/>
        <w:tc>
          <w:tcPr>
            <w:tcW w:w="535" w:type="dxa"/>
            <w:vMerge w:val="restart"/>
            <w:tcBorders>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cs="Times New Roman"/>
                <w:color w:val="auto"/>
                <w:kern w:val="0"/>
                <w:sz w:val="24"/>
                <w:szCs w:val="24"/>
                <w:lang w:val="ru-RU" w:eastAsia="ru-RU" w:bidi="ar-SA"/>
              </w:rPr>
            </w:pPr>
            <w:r>
              <w:rPr>
                <w:rFonts w:eastAsia="Times New Roman" w:cs="Times New Roman" w:ascii="Times New Roman" w:hAnsi="Times New Roman"/>
                <w:color w:val="auto"/>
                <w:kern w:val="0"/>
                <w:sz w:val="24"/>
                <w:szCs w:val="24"/>
                <w:lang w:val="ru-RU" w:eastAsia="ru-RU" w:bidi="ar-SA"/>
              </w:rPr>
              <w:t>2</w:t>
            </w:r>
          </w:p>
        </w:tc>
        <w:tc>
          <w:tcPr>
            <w:tcW w:w="1521" w:type="dxa"/>
            <w:vMerge w:val="restart"/>
            <w:tcBorders>
              <w:left w:val="single" w:sz="4" w:space="0" w:color="000000"/>
              <w:bottom w:val="single" w:sz="4" w:space="0" w:color="000000"/>
              <w:right w:val="single" w:sz="4" w:space="0" w:color="000000"/>
            </w:tcBorders>
          </w:tcPr>
          <w:p>
            <w:pPr>
              <w:pStyle w:val="Normal"/>
              <w:widowControl w:val="false"/>
              <w:rPr/>
            </w:pPr>
            <w:hyperlink r:id="rId339">
              <w:r>
                <w:rPr>
                  <w:rFonts w:cs="Times New Roman" w:ascii="Times New Roman" w:hAnsi="Times New Roman"/>
                  <w:color w:val="000000"/>
                  <w:sz w:val="24"/>
                  <w:szCs w:val="24"/>
                  <w:u w:val="none"/>
                  <w:lang w:val="zxx" w:bidi="zxx"/>
                </w:rPr>
                <w:t>пп. 2 ст. 39.5</w:t>
              </w:r>
            </w:hyperlink>
          </w:p>
        </w:tc>
        <w:tc>
          <w:tcPr>
            <w:tcW w:w="1598" w:type="dxa"/>
            <w:vMerge w:val="restart"/>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в собственность бесплатно</w:t>
            </w:r>
          </w:p>
        </w:tc>
        <w:tc>
          <w:tcPr>
            <w:tcW w:w="1638" w:type="dxa"/>
            <w:vMerge w:val="restart"/>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Религиозная организация, имеющая в собственности здания или сооружения религиозного или благотворительного назначения</w:t>
            </w:r>
          </w:p>
        </w:tc>
        <w:tc>
          <w:tcPr>
            <w:tcW w:w="1586"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tc>
        <w:tc>
          <w:tcPr>
            <w:tcW w:w="2827" w:type="dxa"/>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Выписка из ЕГРН об объекте недвижимости (об испрашиваемом земельном участке)</w:t>
            </w:r>
          </w:p>
        </w:tc>
      </w:tr>
      <w:tr>
        <w:trPr/>
        <w:tc>
          <w:tcPr>
            <w:tcW w:w="53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52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59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6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58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c>
          <w:tcPr>
            <w:tcW w:w="282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Выписка из ЕГРН об объекте недвижимости (о здании и (или) сооружении, расположенном(ых) на испрашиваемом земельном участке)</w:t>
            </w:r>
          </w:p>
        </w:tc>
      </w:tr>
      <w:tr>
        <w:trPr/>
        <w:tc>
          <w:tcPr>
            <w:tcW w:w="53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52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59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6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58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282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Выписка из ЕГРЮЛ о юридическом лице, являющемся заявителем</w:t>
            </w:r>
          </w:p>
        </w:tc>
      </w:tr>
      <w:tr>
        <w:trPr/>
        <w:tc>
          <w:tcPr>
            <w:tcW w:w="53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cs="Times New Roman"/>
                <w:color w:val="auto"/>
                <w:kern w:val="0"/>
                <w:sz w:val="24"/>
                <w:szCs w:val="24"/>
                <w:lang w:val="ru-RU" w:eastAsia="ru-RU" w:bidi="ar-SA"/>
              </w:rPr>
            </w:pPr>
            <w:r>
              <w:rPr>
                <w:rFonts w:eastAsia="Times New Roman" w:cs="Times New Roman" w:ascii="Times New Roman" w:hAnsi="Times New Roman"/>
                <w:color w:val="auto"/>
                <w:kern w:val="0"/>
                <w:sz w:val="24"/>
                <w:szCs w:val="24"/>
                <w:lang w:val="ru-RU" w:eastAsia="ru-RU" w:bidi="ar-SA"/>
              </w:rPr>
              <w:t>3</w:t>
            </w:r>
          </w:p>
        </w:tc>
        <w:tc>
          <w:tcPr>
            <w:tcW w:w="152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40">
              <w:r>
                <w:rPr>
                  <w:rFonts w:cs="Times New Roman" w:ascii="Times New Roman" w:hAnsi="Times New Roman"/>
                  <w:color w:val="000000"/>
                  <w:sz w:val="24"/>
                  <w:szCs w:val="24"/>
                  <w:u w:val="none"/>
                  <w:lang w:val="zxx" w:bidi="zxx"/>
                </w:rPr>
                <w:t>пп. 3 ст. 39.5</w:t>
              </w:r>
            </w:hyperlink>
          </w:p>
        </w:tc>
        <w:tc>
          <w:tcPr>
            <w:tcW w:w="159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В общую долевую собственность бесплатно</w:t>
            </w:r>
          </w:p>
        </w:tc>
        <w:tc>
          <w:tcPr>
            <w:tcW w:w="163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Лицо, уполномоченное на подачу заявления решением общего собрания членов СНТ или ОНТ</w:t>
            </w:r>
          </w:p>
        </w:tc>
        <w:tc>
          <w:tcPr>
            <w:tcW w:w="158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c>
          <w:tcPr>
            <w:tcW w:w="282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trPr/>
        <w:tc>
          <w:tcPr>
            <w:tcW w:w="53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52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59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6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58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282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Утвержденный проект межевания территории</w:t>
            </w:r>
          </w:p>
        </w:tc>
      </w:tr>
      <w:tr>
        <w:trPr/>
        <w:tc>
          <w:tcPr>
            <w:tcW w:w="53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52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59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6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58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282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Выписка из ЕГРН об объекте недвижимости (об испрашиваемом земельном участке)</w:t>
            </w:r>
          </w:p>
        </w:tc>
      </w:tr>
      <w:tr>
        <w:trPr/>
        <w:tc>
          <w:tcPr>
            <w:tcW w:w="53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52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59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6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158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c>
          <w:tcPr>
            <w:tcW w:w="282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Выписка из ЕГРЮЛ в отношении СНТ или ОНТ</w:t>
            </w:r>
          </w:p>
        </w:tc>
      </w:tr>
      <w:tr>
        <w:trPr/>
        <w:tc>
          <w:tcPr>
            <w:tcW w:w="5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cs="Times New Roman"/>
                <w:color w:val="auto"/>
                <w:kern w:val="0"/>
                <w:sz w:val="24"/>
                <w:szCs w:val="24"/>
                <w:lang w:val="ru-RU" w:eastAsia="ru-RU" w:bidi="ar-SA"/>
              </w:rPr>
            </w:pPr>
            <w:r>
              <w:rPr>
                <w:rFonts w:eastAsia="Times New Roman" w:cs="Times New Roman" w:ascii="Times New Roman" w:hAnsi="Times New Roman"/>
                <w:color w:val="auto"/>
                <w:kern w:val="0"/>
                <w:sz w:val="24"/>
                <w:szCs w:val="24"/>
                <w:lang w:val="ru-RU" w:eastAsia="ru-RU" w:bidi="ar-SA"/>
              </w:rPr>
              <w:t>4</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41">
              <w:r>
                <w:rPr>
                  <w:rFonts w:cs="Times New Roman" w:ascii="Times New Roman" w:hAnsi="Times New Roman"/>
                  <w:color w:val="000000"/>
                  <w:sz w:val="24"/>
                  <w:szCs w:val="24"/>
                  <w:u w:val="none"/>
                  <w:lang w:val="zxx" w:bidi="zxx"/>
                </w:rPr>
                <w:t>пп. 4 ст. 39.5</w:t>
              </w:r>
            </w:hyperlink>
          </w:p>
        </w:tc>
        <w:tc>
          <w:tcPr>
            <w:tcW w:w="159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в собственность бесплатно</w:t>
            </w:r>
          </w:p>
        </w:tc>
        <w:tc>
          <w:tcPr>
            <w:tcW w:w="163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w:t>
            </w:r>
          </w:p>
        </w:tc>
        <w:tc>
          <w:tcPr>
            <w:tcW w:w="158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Х</w:t>
            </w:r>
          </w:p>
        </w:tc>
        <w:tc>
          <w:tcPr>
            <w:tcW w:w="282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Выписка из ЕГРН об объекте недвижимости (об испрашиваемом земельном участке)</w:t>
            </w:r>
          </w:p>
        </w:tc>
      </w:tr>
      <w:tr>
        <w:trPr/>
        <w:tc>
          <w:tcPr>
            <w:tcW w:w="5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cs="Times New Roman"/>
                <w:color w:val="000000"/>
                <w:kern w:val="0"/>
                <w:sz w:val="24"/>
                <w:szCs w:val="24"/>
                <w:lang w:val="ru-RU" w:eastAsia="ru-RU" w:bidi="ar-SA"/>
              </w:rPr>
            </w:pPr>
            <w:r>
              <w:rPr>
                <w:rFonts w:eastAsia="Times New Roman" w:cs="Times New Roman" w:ascii="Times New Roman" w:hAnsi="Times New Roman"/>
                <w:color w:val="000000"/>
                <w:kern w:val="0"/>
                <w:sz w:val="24"/>
                <w:szCs w:val="24"/>
                <w:lang w:val="ru-RU" w:eastAsia="ru-RU" w:bidi="ar-SA"/>
              </w:rPr>
              <w:t>5</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42">
              <w:r>
                <w:rPr>
                  <w:rFonts w:cs="Times New Roman" w:ascii="Times New Roman" w:hAnsi="Times New Roman"/>
                  <w:color w:val="000000"/>
                  <w:sz w:val="24"/>
                  <w:szCs w:val="24"/>
                  <w:u w:val="none"/>
                  <w:lang w:val="zxx" w:bidi="zxx"/>
                </w:rPr>
                <w:t>пп. 5 ст. 39.5</w:t>
              </w:r>
            </w:hyperlink>
          </w:p>
        </w:tc>
        <w:tc>
          <w:tcPr>
            <w:tcW w:w="159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в собственность бесплатно</w:t>
            </w:r>
          </w:p>
        </w:tc>
        <w:tc>
          <w:tcPr>
            <w:tcW w:w="1638"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Fonts w:cs="Times New Roman" w:ascii="Times New Roman" w:hAnsi="Times New Roman"/>
                <w:sz w:val="24"/>
                <w:szCs w:val="24"/>
              </w:rPr>
              <w:t xml:space="preserve">Гражданин, работающий по основному месту работы в муниципальных образованиях по специальности, которые </w:t>
            </w:r>
            <w:r>
              <w:rPr>
                <w:rFonts w:cs="Times New Roman" w:ascii="Times New Roman" w:hAnsi="Times New Roman"/>
                <w:color w:val="000000"/>
                <w:sz w:val="24"/>
                <w:szCs w:val="24"/>
              </w:rPr>
              <w:t xml:space="preserve">установлены </w:t>
            </w:r>
            <w:hyperlink r:id="rId343">
              <w:r>
                <w:rPr>
                  <w:rFonts w:cs="Times New Roman" w:ascii="Times New Roman" w:hAnsi="Times New Roman"/>
                  <w:color w:val="000000"/>
                  <w:sz w:val="24"/>
                  <w:szCs w:val="24"/>
                  <w:u w:val="none"/>
                  <w:lang w:val="zxx" w:bidi="zxx"/>
                </w:rPr>
                <w:t>законом</w:t>
              </w:r>
            </w:hyperlink>
            <w:r>
              <w:rPr>
                <w:rFonts w:cs="Times New Roman" w:ascii="Times New Roman" w:hAnsi="Times New Roman"/>
                <w:color w:val="000000"/>
                <w:sz w:val="24"/>
                <w:szCs w:val="24"/>
              </w:rPr>
              <w:t xml:space="preserve"> </w:t>
            </w:r>
            <w:r>
              <w:rPr>
                <w:rFonts w:cs="Times New Roman" w:ascii="Times New Roman" w:hAnsi="Times New Roman"/>
                <w:sz w:val="24"/>
                <w:szCs w:val="24"/>
              </w:rPr>
              <w:t>Тамбовской области от 05.12.2007 N 316-З "О регулировании земельных отношений в Тамбовской области"</w:t>
            </w:r>
          </w:p>
        </w:tc>
        <w:tc>
          <w:tcPr>
            <w:tcW w:w="158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Приказ о приеме на работу, выписка из трудовой книжки или трудовой договор (контракт)</w:t>
            </w:r>
          </w:p>
        </w:tc>
        <w:tc>
          <w:tcPr>
            <w:tcW w:w="282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Выписка из ЕГРН об объекте недвижимости (об испрашиваемом земельном участке)</w:t>
            </w:r>
          </w:p>
        </w:tc>
      </w:tr>
      <w:tr>
        <w:trPr/>
        <w:tc>
          <w:tcPr>
            <w:tcW w:w="53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cs="Times New Roman"/>
                <w:color w:val="auto"/>
                <w:kern w:val="0"/>
                <w:sz w:val="24"/>
                <w:szCs w:val="24"/>
                <w:lang w:val="ru-RU" w:eastAsia="ru-RU" w:bidi="ar-SA"/>
              </w:rPr>
            </w:pPr>
            <w:r>
              <w:rPr>
                <w:rFonts w:eastAsia="Times New Roman" w:cs="Times New Roman" w:ascii="Times New Roman" w:hAnsi="Times New Roman"/>
                <w:color w:val="auto"/>
                <w:kern w:val="0"/>
                <w:sz w:val="24"/>
                <w:szCs w:val="24"/>
                <w:lang w:val="ru-RU" w:eastAsia="ru-RU" w:bidi="ar-SA"/>
              </w:rPr>
              <w:t>6</w:t>
            </w:r>
          </w:p>
        </w:tc>
        <w:tc>
          <w:tcPr>
            <w:tcW w:w="152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44">
              <w:r>
                <w:rPr>
                  <w:rFonts w:cs="Times New Roman" w:ascii="Times New Roman" w:hAnsi="Times New Roman"/>
                  <w:color w:val="000000"/>
                  <w:sz w:val="24"/>
                  <w:szCs w:val="24"/>
                  <w:u w:val="none"/>
                  <w:lang w:val="zxx" w:bidi="zxx"/>
                </w:rPr>
                <w:t>пп. 6 ст. 39.5</w:t>
              </w:r>
            </w:hyperlink>
          </w:p>
        </w:tc>
        <w:tc>
          <w:tcPr>
            <w:tcW w:w="159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в собственность бесплатно</w:t>
            </w:r>
          </w:p>
        </w:tc>
        <w:tc>
          <w:tcPr>
            <w:tcW w:w="163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Граждане, имеющие трех и более детей</w:t>
            </w:r>
          </w:p>
        </w:tc>
        <w:tc>
          <w:tcPr>
            <w:tcW w:w="158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Документы, подтверждающие условия предоставления земельных участков в соответствии с законодательством Тамбовской области</w:t>
            </w:r>
          </w:p>
        </w:tc>
        <w:tc>
          <w:tcPr>
            <w:tcW w:w="282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Выписка из ЕГРН об объекте недвижимости (об испрашиваемом земельном участке)</w:t>
            </w:r>
          </w:p>
        </w:tc>
      </w:tr>
      <w:tr>
        <w:trPr/>
        <w:tc>
          <w:tcPr>
            <w:tcW w:w="535"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cs="Times New Roman"/>
                <w:color w:val="auto"/>
                <w:kern w:val="0"/>
                <w:sz w:val="24"/>
                <w:szCs w:val="24"/>
                <w:lang w:val="ru-RU" w:eastAsia="ru-RU" w:bidi="ar-SA"/>
              </w:rPr>
            </w:pPr>
            <w:r>
              <w:rPr>
                <w:rFonts w:eastAsia="Times New Roman" w:cs="Times New Roman" w:ascii="Times New Roman" w:hAnsi="Times New Roman"/>
                <w:color w:val="auto"/>
                <w:kern w:val="0"/>
                <w:sz w:val="24"/>
                <w:szCs w:val="24"/>
                <w:lang w:val="ru-RU" w:eastAsia="ru-RU" w:bidi="ar-SA"/>
              </w:rPr>
            </w:r>
          </w:p>
        </w:tc>
        <w:tc>
          <w:tcPr>
            <w:tcW w:w="1521"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sz w:val="24"/>
                <w:szCs w:val="24"/>
              </w:rPr>
            </w:pPr>
            <w:r>
              <w:rPr>
                <w:rFonts w:ascii="Times New Roman" w:hAnsi="Times New Roman"/>
                <w:sz w:val="24"/>
                <w:szCs w:val="24"/>
              </w:rPr>
            </w:r>
          </w:p>
        </w:tc>
        <w:tc>
          <w:tcPr>
            <w:tcW w:w="159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1638"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1586" w:type="dxa"/>
            <w:vMerge w:val="continue"/>
            <w:tcBorders>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2827" w:type="dxa"/>
            <w:tcBorders>
              <w:left w:val="single" w:sz="4" w:space="0" w:color="000000"/>
              <w:bottom w:val="single" w:sz="4" w:space="0" w:color="000000"/>
              <w:right w:val="single" w:sz="4" w:space="0" w:color="000000"/>
            </w:tcBorders>
          </w:tcPr>
          <w:p>
            <w:pPr>
              <w:pStyle w:val="Normal"/>
              <w:widowControl w:val="false"/>
              <w:suppressAutoHyphens w:val="true"/>
              <w:ind w:hanging="0"/>
              <w:jc w:val="both"/>
              <w:rPr>
                <w:rFonts w:ascii="Times New Roman" w:hAnsi="Times New Roman"/>
                <w:sz w:val="24"/>
                <w:szCs w:val="24"/>
              </w:rPr>
            </w:pPr>
            <w:r>
              <w:rPr>
                <w:rFonts w:eastAsia="Times New Roman" w:cs="Times New Roman" w:ascii="Times New Roman" w:hAnsi="Times New Roman"/>
                <w:b w:val="false"/>
                <w:i w:val="false"/>
                <w:strike w:val="false"/>
                <w:dstrike w:val="false"/>
                <w:color w:val="auto"/>
                <w:kern w:val="0"/>
                <w:sz w:val="24"/>
                <w:szCs w:val="24"/>
                <w:u w:val="none"/>
                <w:lang w:val="ru-RU" w:eastAsia="ru-RU" w:bidi="ar-SA"/>
              </w:rPr>
              <w:t>С</w:t>
            </w:r>
            <w:r>
              <w:rPr>
                <w:rFonts w:cs="Times New Roman" w:ascii="Times New Roman" w:hAnsi="Times New Roman"/>
                <w:b w:val="false"/>
                <w:i w:val="false"/>
                <w:strike w:val="false"/>
                <w:dstrike w:val="false"/>
                <w:color w:val="auto"/>
                <w:sz w:val="24"/>
                <w:szCs w:val="24"/>
                <w:u w:val="none"/>
              </w:rPr>
              <w:t>ведени</w:t>
            </w:r>
            <w:r>
              <w:rPr>
                <w:rFonts w:eastAsia="Times New Roman" w:cs="Times New Roman" w:ascii="Times New Roman" w:hAnsi="Times New Roman"/>
                <w:b w:val="false"/>
                <w:i w:val="false"/>
                <w:strike w:val="false"/>
                <w:dstrike w:val="false"/>
                <w:color w:val="auto"/>
                <w:kern w:val="0"/>
                <w:sz w:val="24"/>
                <w:szCs w:val="24"/>
                <w:u w:val="none"/>
                <w:lang w:val="ru-RU" w:eastAsia="ru-RU" w:bidi="ar-SA"/>
              </w:rPr>
              <w:t>я</w:t>
            </w:r>
            <w:r>
              <w:rPr>
                <w:rFonts w:cs="Times New Roman" w:ascii="Times New Roman" w:hAnsi="Times New Roman"/>
                <w:b w:val="false"/>
                <w:i w:val="false"/>
                <w:strike w:val="false"/>
                <w:dstrike w:val="false"/>
                <w:color w:val="auto"/>
                <w:sz w:val="24"/>
                <w:szCs w:val="24"/>
                <w:u w:val="none"/>
              </w:rPr>
              <w:t xml:space="preserve"> о государственной регистрации рождения, содержащиеся в Едином государственном реестре записей актов гражданского состояния</w:t>
            </w:r>
          </w:p>
        </w:tc>
      </w:tr>
      <w:tr>
        <w:trPr/>
        <w:tc>
          <w:tcPr>
            <w:tcW w:w="5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cs="Times New Roman"/>
                <w:color w:val="auto"/>
                <w:kern w:val="0"/>
                <w:sz w:val="24"/>
                <w:szCs w:val="24"/>
                <w:lang w:val="ru-RU" w:eastAsia="ru-RU" w:bidi="ar-SA"/>
              </w:rPr>
            </w:pPr>
            <w:r>
              <w:rPr>
                <w:rFonts w:eastAsia="Times New Roman" w:cs="Times New Roman" w:ascii="Times New Roman" w:hAnsi="Times New Roman"/>
                <w:color w:val="auto"/>
                <w:kern w:val="0"/>
                <w:sz w:val="24"/>
                <w:szCs w:val="24"/>
                <w:lang w:val="ru-RU" w:eastAsia="ru-RU" w:bidi="ar-SA"/>
              </w:rPr>
              <w:t>7</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45">
              <w:r>
                <w:rPr>
                  <w:rFonts w:cs="Times New Roman" w:ascii="Times New Roman" w:hAnsi="Times New Roman"/>
                  <w:color w:val="000000"/>
                  <w:sz w:val="24"/>
                  <w:szCs w:val="24"/>
                  <w:u w:val="none"/>
                  <w:lang w:val="zxx" w:bidi="zxx"/>
                </w:rPr>
                <w:t>пп. 7 ст. 39.5</w:t>
              </w:r>
            </w:hyperlink>
          </w:p>
        </w:tc>
        <w:tc>
          <w:tcPr>
            <w:tcW w:w="159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в собственность бесплатно</w:t>
            </w:r>
          </w:p>
        </w:tc>
        <w:tc>
          <w:tcPr>
            <w:tcW w:w="1638"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Fonts w:cs="Times New Roman" w:ascii="Times New Roman" w:hAnsi="Times New Roman"/>
                <w:sz w:val="24"/>
                <w:szCs w:val="24"/>
              </w:rPr>
              <w:t xml:space="preserve">Отдельные категории граждан и (или) некоммерческие организации, созданные гражданами, в случаях предусмотренных </w:t>
            </w:r>
            <w:hyperlink r:id="rId346">
              <w:r>
                <w:rPr>
                  <w:rFonts w:cs="Times New Roman" w:ascii="Times New Roman" w:hAnsi="Times New Roman"/>
                  <w:color w:val="000000"/>
                  <w:sz w:val="24"/>
                  <w:szCs w:val="24"/>
                  <w:u w:val="none"/>
                  <w:lang w:val="zxx" w:bidi="zxx"/>
                </w:rPr>
                <w:t>законом</w:t>
              </w:r>
            </w:hyperlink>
            <w:r>
              <w:rPr>
                <w:rFonts w:cs="Times New Roman" w:ascii="Times New Roman" w:hAnsi="Times New Roman"/>
                <w:sz w:val="24"/>
                <w:szCs w:val="24"/>
              </w:rPr>
              <w:t xml:space="preserve"> Тамбовской области от 05.12.2007 N 316-З "О регулировании земельных отношений в Тамбовской области"</w:t>
            </w:r>
          </w:p>
        </w:tc>
        <w:tc>
          <w:tcPr>
            <w:tcW w:w="158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Документы, подтверждающие право на приобретение земельного участка, установленные законодательством Российской Федерации, Тамбовской области</w:t>
            </w:r>
          </w:p>
        </w:tc>
        <w:tc>
          <w:tcPr>
            <w:tcW w:w="282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sz w:val="24"/>
                <w:szCs w:val="24"/>
              </w:rPr>
            </w:pPr>
            <w:r>
              <w:rPr>
                <w:rFonts w:cs="Times New Roman" w:ascii="Times New Roman" w:hAnsi="Times New Roman"/>
                <w:sz w:val="24"/>
                <w:szCs w:val="24"/>
              </w:rPr>
              <w:t>Выписка из ЕГРН об объекте недвижимости (об испрашиваемом земельном участке)</w:t>
            </w:r>
          </w:p>
        </w:tc>
      </w:tr>
      <w:tr>
        <w:trPr/>
        <w:tc>
          <w:tcPr>
            <w:tcW w:w="5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cs="Times New Roman"/>
                <w:color w:val="000000"/>
                <w:kern w:val="0"/>
                <w:sz w:val="24"/>
                <w:szCs w:val="24"/>
                <w:lang w:val="ru-RU" w:eastAsia="ru-RU" w:bidi="ar-SA"/>
              </w:rPr>
            </w:pPr>
            <w:r>
              <w:rPr>
                <w:rFonts w:eastAsia="Times New Roman" w:cs="Times New Roman" w:ascii="Times New Roman" w:hAnsi="Times New Roman"/>
                <w:color w:val="000000"/>
                <w:kern w:val="0"/>
                <w:sz w:val="24"/>
                <w:szCs w:val="24"/>
                <w:lang w:val="ru-RU" w:eastAsia="ru-RU" w:bidi="ar-SA"/>
              </w:rPr>
              <w:t>8</w:t>
            </w:r>
          </w:p>
        </w:tc>
        <w:tc>
          <w:tcPr>
            <w:tcW w:w="1521"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47">
              <w:r>
                <w:rPr>
                  <w:rFonts w:cs="Times New Roman" w:ascii="Times New Roman" w:hAnsi="Times New Roman"/>
                  <w:color w:val="000000"/>
                  <w:sz w:val="24"/>
                  <w:szCs w:val="24"/>
                  <w:u w:val="none"/>
                  <w:lang w:val="zxx" w:bidi="zxx"/>
                </w:rPr>
                <w:t>пп. 8 ст. 39.5</w:t>
              </w:r>
            </w:hyperlink>
          </w:p>
        </w:tc>
        <w:tc>
          <w:tcPr>
            <w:tcW w:w="159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t>в собственность бесплатно</w:t>
            </w:r>
          </w:p>
        </w:tc>
        <w:tc>
          <w:tcPr>
            <w:tcW w:w="163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158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t>Документы, подтверждающие право на приобретение земельного участка, установленные законодательством Тамбовской области</w:t>
            </w:r>
          </w:p>
        </w:tc>
        <w:tc>
          <w:tcPr>
            <w:tcW w:w="2827" w:type="dxa"/>
            <w:tcBorders>
              <w:top w:val="single" w:sz="4" w:space="0" w:color="000000"/>
              <w:left w:val="single" w:sz="4" w:space="0" w:color="000000"/>
              <w:bottom w:val="single" w:sz="4" w:space="0" w:color="000000"/>
              <w:right w:val="single" w:sz="4" w:space="0" w:color="000000"/>
            </w:tcBorders>
          </w:tcPr>
          <w:p>
            <w:pPr>
              <w:pStyle w:val="Normal"/>
              <w:widowControl w:val="false"/>
              <w:rPr/>
            </w:pPr>
            <w:r>
              <w:rPr>
                <w:rFonts w:cs="Times New Roman" w:ascii="Times New Roman" w:hAnsi="Times New Roman"/>
                <w:color w:val="000000"/>
                <w:sz w:val="24"/>
                <w:szCs w:val="24"/>
              </w:rPr>
              <w:t xml:space="preserve">ХХ </w:t>
            </w:r>
            <w:hyperlink w:anchor="Par1144">
              <w:r>
                <w:rPr>
                  <w:rFonts w:cs="Times New Roman" w:ascii="Times New Roman" w:hAnsi="Times New Roman"/>
                  <w:color w:val="000000"/>
                  <w:sz w:val="24"/>
                  <w:szCs w:val="24"/>
                  <w:u w:val="none"/>
                  <w:lang w:val="zxx" w:bidi="zxx"/>
                </w:rPr>
                <w:t>&lt;2&gt;</w:t>
              </w:r>
            </w:hyperlink>
          </w:p>
        </w:tc>
      </w:tr>
    </w:tbl>
    <w:p>
      <w:pPr>
        <w:pStyle w:val="Normal"/>
        <w:rPr/>
      </w:pPr>
      <w:r>
        <w:rPr/>
      </w:r>
    </w:p>
    <w:sectPr>
      <w:type w:val="nextPage"/>
      <w:pgSz w:w="11906" w:h="16838"/>
      <w:pgMar w:left="1701" w:right="850"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Segoe UI">
    <w:charset w:val="cc"/>
    <w:family w:val="roman"/>
    <w:pitch w:val="variable"/>
  </w:font>
  <w:font w:name="Liberation Sans">
    <w:altName w:val="Arial"/>
    <w:charset w:val="cc"/>
    <w:family w:val="roman"/>
    <w:pitch w:val="variable"/>
  </w:font>
  <w:font w:name="Times New Roman">
    <w:charset w:val="cc"/>
    <w:family w:val="roman"/>
    <w:pitch w:val="variable"/>
  </w:font>
  <w:font w:name="Arial">
    <w:charset w:val="cc"/>
    <w:family w:val="roman"/>
    <w:pitch w:val="variable"/>
  </w:font>
  <w:font w:name="Courier New">
    <w:charset w:val="cc"/>
    <w:family w:val="roman"/>
    <w:pitch w:val="variable"/>
  </w:font>
  <w:font w:name="TimesNewRomanPSMT">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decimal"/>
      <w:lvlText w:val="%1.%2."/>
      <w:lvlJc w:val="left"/>
      <w:pPr>
        <w:tabs>
          <w:tab w:val="num" w:pos="0"/>
        </w:tabs>
        <w:ind w:left="1429" w:hanging="720"/>
      </w:pPr>
    </w:lvl>
    <w:lvl w:ilvl="2">
      <w:start w:val="1"/>
      <w:numFmt w:val="decimal"/>
      <w:lvlText w:val="%1.%2.%3."/>
      <w:lvlJc w:val="left"/>
      <w:pPr>
        <w:tabs>
          <w:tab w:val="num" w:pos="0"/>
        </w:tabs>
        <w:ind w:left="1778" w:hanging="720"/>
      </w:pPr>
    </w:lvl>
    <w:lvl w:ilvl="3">
      <w:start w:val="1"/>
      <w:numFmt w:val="decimal"/>
      <w:lvlText w:val="%1.%2.%3.%4."/>
      <w:lvlJc w:val="left"/>
      <w:pPr>
        <w:tabs>
          <w:tab w:val="num" w:pos="0"/>
        </w:tabs>
        <w:ind w:left="2487" w:hanging="1080"/>
      </w:pPr>
    </w:lvl>
    <w:lvl w:ilvl="4">
      <w:start w:val="1"/>
      <w:numFmt w:val="decimal"/>
      <w:lvlText w:val="%1.%2.%3.%4.%5."/>
      <w:lvlJc w:val="left"/>
      <w:pPr>
        <w:tabs>
          <w:tab w:val="num" w:pos="0"/>
        </w:tabs>
        <w:ind w:left="2836" w:hanging="1080"/>
      </w:pPr>
    </w:lvl>
    <w:lvl w:ilvl="5">
      <w:start w:val="1"/>
      <w:numFmt w:val="decimal"/>
      <w:lvlText w:val="%1.%2.%3.%4.%5.%6."/>
      <w:lvlJc w:val="left"/>
      <w:pPr>
        <w:tabs>
          <w:tab w:val="num" w:pos="0"/>
        </w:tabs>
        <w:ind w:left="3545" w:hanging="1440"/>
      </w:pPr>
    </w:lvl>
    <w:lvl w:ilvl="6">
      <w:start w:val="1"/>
      <w:numFmt w:val="decimal"/>
      <w:lvlText w:val="%1.%2.%3.%4.%5.%6.%7."/>
      <w:lvlJc w:val="left"/>
      <w:pPr>
        <w:tabs>
          <w:tab w:val="num" w:pos="0"/>
        </w:tabs>
        <w:ind w:left="4254" w:hanging="1800"/>
      </w:pPr>
    </w:lvl>
    <w:lvl w:ilvl="7">
      <w:start w:val="1"/>
      <w:numFmt w:val="decimal"/>
      <w:lvlText w:val="%1.%2.%3.%4.%5.%6.%7.%8."/>
      <w:lvlJc w:val="left"/>
      <w:pPr>
        <w:tabs>
          <w:tab w:val="num" w:pos="0"/>
        </w:tabs>
        <w:ind w:left="4603" w:hanging="1800"/>
      </w:pPr>
    </w:lvl>
    <w:lvl w:ilvl="8">
      <w:start w:val="1"/>
      <w:numFmt w:val="decimal"/>
      <w:lvlText w:val="%1.%2.%3.%4.%5.%6.%7.%8.%9."/>
      <w:lvlJc w:val="left"/>
      <w:pPr>
        <w:tabs>
          <w:tab w:val="num" w:pos="0"/>
        </w:tabs>
        <w:ind w:left="5312" w:hanging="21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ru-RU" w:eastAsia="ru-RU" w:bidi="ar-SA"/>
      </w:rPr>
    </w:rPrDefault>
    <w:pPrDefault>
      <w:pPr>
        <w:suppressAutoHyphens w:val="true"/>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367a32"/>
    <w:pPr>
      <w:widowControl/>
      <w:suppressAutoHyphens w:val="true"/>
      <w:bidi w:val="0"/>
      <w:spacing w:before="0" w:after="0"/>
      <w:jc w:val="left"/>
    </w:pPr>
    <w:rPr>
      <w:rFonts w:ascii="Calibri" w:hAnsi="Calibri" w:eastAsia="Times New Roman" w:cs="Times New Roman"/>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концевой сноски Знак"/>
    <w:basedOn w:val="DefaultParagraphFont"/>
    <w:link w:val="a3"/>
    <w:uiPriority w:val="99"/>
    <w:semiHidden/>
    <w:qFormat/>
    <w:rsid w:val="001029a5"/>
    <w:rPr/>
  </w:style>
  <w:style w:type="character" w:styleId="Style15">
    <w:name w:val="Привязка концевой сноски"/>
    <w:rPr>
      <w:vertAlign w:val="superscript"/>
    </w:rPr>
  </w:style>
  <w:style w:type="character" w:styleId="EndnoteCharacters">
    <w:name w:val="Endnote Characters"/>
    <w:basedOn w:val="DefaultParagraphFont"/>
    <w:uiPriority w:val="99"/>
    <w:semiHidden/>
    <w:unhideWhenUsed/>
    <w:qFormat/>
    <w:rsid w:val="001029a5"/>
    <w:rPr>
      <w:vertAlign w:val="superscript"/>
    </w:rPr>
  </w:style>
  <w:style w:type="character" w:styleId="Style16" w:customStyle="1">
    <w:name w:val="Текст сноски Знак"/>
    <w:basedOn w:val="DefaultParagraphFont"/>
    <w:link w:val="a6"/>
    <w:uiPriority w:val="99"/>
    <w:semiHidden/>
    <w:qFormat/>
    <w:rsid w:val="00951707"/>
    <w:rPr/>
  </w:style>
  <w:style w:type="character" w:styleId="Style17">
    <w:name w:val="Привязка сноски"/>
    <w:rPr>
      <w:vertAlign w:val="superscript"/>
    </w:rPr>
  </w:style>
  <w:style w:type="character" w:styleId="FootnoteCharacters">
    <w:name w:val="Footnote Characters"/>
    <w:basedOn w:val="DefaultParagraphFont"/>
    <w:uiPriority w:val="99"/>
    <w:semiHidden/>
    <w:unhideWhenUsed/>
    <w:qFormat/>
    <w:rsid w:val="00951707"/>
    <w:rPr>
      <w:vertAlign w:val="superscript"/>
    </w:rPr>
  </w:style>
  <w:style w:type="character" w:styleId="Style18">
    <w:name w:val="Интернет-ссылка"/>
    <w:basedOn w:val="DefaultParagraphFont"/>
    <w:uiPriority w:val="99"/>
    <w:unhideWhenUsed/>
    <w:rsid w:val="00e00cf2"/>
    <w:rPr>
      <w:color w:val="0000FF"/>
      <w:u w:val="single"/>
    </w:rPr>
  </w:style>
  <w:style w:type="character" w:styleId="Style19" w:customStyle="1">
    <w:name w:val="Текст выноски Знак"/>
    <w:basedOn w:val="DefaultParagraphFont"/>
    <w:link w:val="ac"/>
    <w:uiPriority w:val="99"/>
    <w:semiHidden/>
    <w:qFormat/>
    <w:rsid w:val="00e146eb"/>
    <w:rPr>
      <w:rFonts w:ascii="Segoe UI" w:hAnsi="Segoe UI" w:cs="Segoe UI"/>
      <w:sz w:val="18"/>
      <w:szCs w:val="18"/>
    </w:rPr>
  </w:style>
  <w:style w:type="paragraph" w:styleId="Style20">
    <w:name w:val="Заголовок"/>
    <w:basedOn w:val="Normal"/>
    <w:next w:val="Style21"/>
    <w:qFormat/>
    <w:pPr>
      <w:keepNext w:val="true"/>
      <w:spacing w:before="240" w:after="120"/>
    </w:pPr>
    <w:rPr>
      <w:rFonts w:ascii="Liberation Sans" w:hAnsi="Liberation Sans" w:eastAsia="Microsoft YaHei" w:cs="Lucida Sans"/>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cs="Lucida Sans"/>
    </w:rPr>
  </w:style>
  <w:style w:type="paragraph" w:styleId="Style23">
    <w:name w:val="Caption"/>
    <w:basedOn w:val="Normal"/>
    <w:qFormat/>
    <w:pPr>
      <w:suppressLineNumbers/>
      <w:spacing w:before="120" w:after="120"/>
    </w:pPr>
    <w:rPr>
      <w:rFonts w:cs="Lucida Sans"/>
      <w:i/>
      <w:iCs/>
      <w:sz w:val="24"/>
      <w:szCs w:val="24"/>
    </w:rPr>
  </w:style>
  <w:style w:type="paragraph" w:styleId="Style24">
    <w:name w:val="Указатель"/>
    <w:basedOn w:val="Normal"/>
    <w:qFormat/>
    <w:pPr>
      <w:suppressLineNumbers/>
    </w:pPr>
    <w:rPr>
      <w:rFonts w:cs="Lucida Sans"/>
    </w:rPr>
  </w:style>
  <w:style w:type="paragraph" w:styleId="Style25">
    <w:name w:val="Endnote Text"/>
    <w:basedOn w:val="Normal"/>
    <w:link w:val="a4"/>
    <w:uiPriority w:val="99"/>
    <w:semiHidden/>
    <w:unhideWhenUsed/>
    <w:rsid w:val="001029a5"/>
    <w:pPr/>
    <w:rPr>
      <w:sz w:val="20"/>
      <w:szCs w:val="20"/>
    </w:rPr>
  </w:style>
  <w:style w:type="paragraph" w:styleId="Style26">
    <w:name w:val="Footnote Text"/>
    <w:basedOn w:val="Normal"/>
    <w:link w:val="a7"/>
    <w:uiPriority w:val="99"/>
    <w:semiHidden/>
    <w:unhideWhenUsed/>
    <w:rsid w:val="00951707"/>
    <w:pPr/>
    <w:rPr>
      <w:sz w:val="20"/>
      <w:szCs w:val="20"/>
    </w:rPr>
  </w:style>
  <w:style w:type="paragraph" w:styleId="Standard" w:customStyle="1">
    <w:name w:val="Standard"/>
    <w:qFormat/>
    <w:rsid w:val="005229e9"/>
    <w:pPr>
      <w:widowControl w:val="false"/>
      <w:suppressAutoHyphens w:val="true"/>
      <w:bidi w:val="0"/>
      <w:spacing w:before="0" w:after="0"/>
      <w:jc w:val="left"/>
      <w:textAlignment w:val="baseline"/>
    </w:pPr>
    <w:rPr>
      <w:rFonts w:ascii="Times New Roman" w:hAnsi="Times New Roman" w:eastAsia="SimSun" w:cs="Mangal"/>
      <w:color w:val="auto"/>
      <w:kern w:val="2"/>
      <w:sz w:val="24"/>
      <w:szCs w:val="24"/>
      <w:lang w:val="ru-RU" w:eastAsia="zh-CN" w:bidi="hi-IN"/>
    </w:rPr>
  </w:style>
  <w:style w:type="paragraph" w:styleId="ListParagraph">
    <w:name w:val="List Paragraph"/>
    <w:basedOn w:val="Normal"/>
    <w:uiPriority w:val="34"/>
    <w:qFormat/>
    <w:rsid w:val="005229e9"/>
    <w:pPr>
      <w:spacing w:before="0" w:after="0"/>
      <w:ind w:left="720" w:hanging="0"/>
      <w:contextualSpacing/>
    </w:pPr>
    <w:rPr/>
  </w:style>
  <w:style w:type="paragraph" w:styleId="S1" w:customStyle="1">
    <w:name w:val="s_1"/>
    <w:basedOn w:val="Normal"/>
    <w:qFormat/>
    <w:rsid w:val="005665a3"/>
    <w:pPr>
      <w:spacing w:beforeAutospacing="1" w:afterAutospacing="1"/>
    </w:pPr>
    <w:rPr>
      <w:rFonts w:ascii="Times New Roman" w:hAnsi="Times New Roman"/>
      <w:sz w:val="24"/>
      <w:szCs w:val="24"/>
    </w:rPr>
  </w:style>
  <w:style w:type="paragraph" w:styleId="S22" w:customStyle="1">
    <w:name w:val="s_22"/>
    <w:basedOn w:val="Normal"/>
    <w:qFormat/>
    <w:rsid w:val="005665a3"/>
    <w:pPr>
      <w:spacing w:beforeAutospacing="1" w:afterAutospacing="1"/>
    </w:pPr>
    <w:rPr>
      <w:rFonts w:ascii="Times New Roman" w:hAnsi="Times New Roman"/>
      <w:sz w:val="24"/>
      <w:szCs w:val="24"/>
    </w:rPr>
  </w:style>
  <w:style w:type="paragraph" w:styleId="ConsPlusNormal" w:customStyle="1">
    <w:name w:val="ConsPlusNormal"/>
    <w:qFormat/>
    <w:rsid w:val="00e41267"/>
    <w:pPr>
      <w:widowControl/>
      <w:suppressAutoHyphens w:val="true"/>
      <w:bidi w:val="0"/>
      <w:spacing w:before="0" w:after="0"/>
      <w:ind w:firstLine="720"/>
      <w:jc w:val="left"/>
    </w:pPr>
    <w:rPr>
      <w:rFonts w:ascii="Arial" w:hAnsi="Arial" w:eastAsia="SimSun" w:cs="Mangal"/>
      <w:color w:val="000000"/>
      <w:kern w:val="2"/>
      <w:sz w:val="20"/>
      <w:szCs w:val="20"/>
      <w:lang w:val="ru-RU" w:eastAsia="zh-CN" w:bidi="hi-IN"/>
    </w:rPr>
  </w:style>
  <w:style w:type="paragraph" w:styleId="BalloonText">
    <w:name w:val="Balloon Text"/>
    <w:basedOn w:val="Normal"/>
    <w:link w:val="ad"/>
    <w:uiPriority w:val="99"/>
    <w:semiHidden/>
    <w:unhideWhenUsed/>
    <w:qFormat/>
    <w:rsid w:val="00e146eb"/>
    <w:pPr/>
    <w:rPr>
      <w:rFonts w:ascii="Segoe UI" w:hAnsi="Segoe UI" w:cs="Segoe UI"/>
      <w:sz w:val="18"/>
      <w:szCs w:val="18"/>
    </w:rPr>
  </w:style>
  <w:style w:type="paragraph" w:styleId="ConsPlusTitle">
    <w:name w:val="ConsPlusTitle"/>
    <w:qFormat/>
    <w:pPr>
      <w:widowControl w:val="false"/>
      <w:suppressAutoHyphens w:val="true"/>
      <w:bidi w:val="0"/>
      <w:spacing w:lineRule="auto" w:line="240" w:before="0" w:after="0"/>
      <w:jc w:val="left"/>
    </w:pPr>
    <w:rPr>
      <w:rFonts w:ascii="Calibri" w:hAnsi="Calibri" w:eastAsia="Times New Roman" w:cs="Calibri"/>
      <w:b/>
      <w:bCs/>
      <w:color w:val="auto"/>
      <w:kern w:val="0"/>
      <w:sz w:val="20"/>
      <w:szCs w:val="20"/>
      <w:lang w:val="ru-RU" w:eastAsia="ru-RU" w:bidi="ar-SA"/>
    </w:rPr>
  </w:style>
  <w:style w:type="paragraph" w:styleId="PlainText">
    <w:name w:val="Plain Text"/>
    <w:basedOn w:val="Normal"/>
    <w:qFormat/>
    <w:pPr>
      <w:spacing w:lineRule="auto" w:line="240" w:before="0" w:after="0"/>
    </w:pPr>
    <w:rPr>
      <w:rFonts w:ascii="Courier New" w:hAnsi="Courier New" w:eastAsia="Times New Roman" w:cs="Courier New"/>
      <w:sz w:val="20"/>
      <w:szCs w:val="20"/>
      <w:lang w:eastAsia="ru-RU"/>
    </w:rPr>
  </w:style>
  <w:style w:type="paragraph" w:styleId="Textbody">
    <w:name w:val="Text body"/>
    <w:basedOn w:val="Standard"/>
    <w:qFormat/>
    <w:pPr>
      <w:spacing w:before="0" w:after="120"/>
    </w:pPr>
    <w:rPr/>
  </w:style>
  <w:style w:type="paragraph" w:styleId="Style27">
    <w:name w:val="Содержимое таблицы"/>
    <w:basedOn w:val="Normal"/>
    <w:qFormat/>
    <w:pPr>
      <w:widowControl w:val="false"/>
      <w:suppressLineNumber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b">
    <w:name w:val="Table Grid"/>
    <w:basedOn w:val="a1"/>
    <w:rsid w:val="008807c4"/>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top68.ru/" TargetMode="External"/><Relationship Id="rId3" Type="http://schemas.openxmlformats.org/officeDocument/2006/relationships/hyperlink" Target="mailto:frs-tambov@tmb.ru" TargetMode="External"/><Relationship Id="rId4" Type="http://schemas.openxmlformats.org/officeDocument/2006/relationships/hyperlink" Target="mailto:priem@mfc45.tambov.gov.ru" TargetMode="External"/><Relationship Id="rId5" Type="http://schemas.openxmlformats.org/officeDocument/2006/relationships/hyperlink" Target="mailto:ss09@r45.tambov.gov.ru" TargetMode="External"/><Relationship Id="rId6" Type="http://schemas.openxmlformats.org/officeDocument/2006/relationships/hyperlink" Target="http://tersk.michrn.ru/" TargetMode="External"/><Relationship Id="rId7" Type="http://schemas.openxmlformats.org/officeDocument/2006/relationships/hyperlink" Target="consultantplus://offline/ref=71098A75ED921E3868B3C9D0CF62318CCF970AE17CC95634A57352E3FF6BE8BDE33D031452847A80326DBE0E5961D5BA6BDC122309793DC6FB470B2Db70EM" TargetMode="External"/><Relationship Id="rId8" Type="http://schemas.openxmlformats.org/officeDocument/2006/relationships/hyperlink" Target="consultantplus://offline/ref=71098A75ED921E3868B3C9D0CF62318CCF970AE17CC95634A57352E3FF6BE8BDE33D031452847A80326DBE0E5961D5BA6BDC122309793DC6FB470B2Db70EM" TargetMode="External"/><Relationship Id="rId9" Type="http://schemas.openxmlformats.org/officeDocument/2006/relationships/hyperlink" Target="consultantplus://offline/ref=71098A75ED921E3868B3C9D0CF62318CCF970AE17CC95634A57352E3FF6BE8BDE33D031452847A80326DBE0E5961D5BA6BDC122309793DC6FB470B2Db70EM" TargetMode="External"/><Relationship Id="rId10" Type="http://schemas.openxmlformats.org/officeDocument/2006/relationships/hyperlink" Target="consultantplus://offline/ref=71098A75ED921E3868B3C9D0CF62318CCF970AE17CC95634A57352E3FF6BE8BDE33D031452847A80326DBE0E5961D5BA6BDC122309793DC6FB470B2Db70EM" TargetMode="External"/><Relationship Id="rId11" Type="http://schemas.openxmlformats.org/officeDocument/2006/relationships/hyperlink" Target="consultantplus://offline/ref=71098A75ED921E3868B3C9D0CF62318CCF970AE17CC95634A57352E3FF6BE8BDE33D031452847A80326DBE0E5961D5BA6BDC122309793DC6FB470B2Db70EM" TargetMode="External"/><Relationship Id="rId12" Type="http://schemas.openxmlformats.org/officeDocument/2006/relationships/hyperlink" Target="consultantplus://offline/ref=C0579F5E546B41521D350BF25D6731B93D48AAECC23663F5DD66EA56AC6079EEAB1D6770C77C3A363B3B64B71Aq454M" TargetMode="External"/><Relationship Id="rId13" Type="http://schemas.openxmlformats.org/officeDocument/2006/relationships/hyperlink" Target="consultantplus://offline/ref=71098A75ED921E3868B3C9D0CF62318CCF970AE17CC95634A57352E3FF6BE8BDE33D031452847A80326DBE0E5961D5BA6BDC122309793DC6FB470B2Db70EM" TargetMode="External"/><Relationship Id="rId14" Type="http://schemas.openxmlformats.org/officeDocument/2006/relationships/hyperlink" Target="consultantplus://offline/ref=71098A75ED921E3868B3C9D0CF62318CCF970AE17CC95634A57352E3FF6BE8BDE33D031452847A80326DBE0E5961D5BA6BDC122309793DC6FB470B2Db70EM" TargetMode="External"/><Relationship Id="rId15" Type="http://schemas.openxmlformats.org/officeDocument/2006/relationships/hyperlink" Target="consultantplus://offline/ref=71098A75ED921E3868B3C9D0CF62318CCF970AE17CC95634A57352E3FF6BE8BDE33D031452847A80326DBE0E5961D5BA6BDC122309793DC6FB470B2Db70EM" TargetMode="External"/><Relationship Id="rId16" Type="http://schemas.openxmlformats.org/officeDocument/2006/relationships/hyperlink" Target="consultantplus://offline/ref=71098A75ED921E3868B3C9D0CF62318CCF970AE17CC95634A57352E3FF6BE8BDE33D031452847A80326DBE0E5961D5BA6BDC122309793DC6FB470B2Db70EM" TargetMode="External"/><Relationship Id="rId17" Type="http://schemas.openxmlformats.org/officeDocument/2006/relationships/hyperlink" Target="consultantplus://offline/ref=2728785A95F814AA77A03C6C49B383C761A5E4D495DF744A9925EDF159D4937BA87EA14C306D87ACE8F5AD7C309927D33FA96698CBt9aFM" TargetMode="External"/><Relationship Id="rId18" Type="http://schemas.openxmlformats.org/officeDocument/2006/relationships/hyperlink" Target="consultantplus://offline/ref=2728785A95F814AA77A03C6C49B383C761A5E4D495DF744A9925EDF159D4937BA87EA148386189F3EDE0BC243F9331CD39B17A9AC99Ft8a1M" TargetMode="External"/><Relationship Id="rId19" Type="http://schemas.openxmlformats.org/officeDocument/2006/relationships/hyperlink" Target="consultantplus://offline/ref=2728785A95F814AA77A03C6C49B383C761A5E5DE94D2744A9925EDF159D4937BA87EA14B3F6184F3EDE0BC243F9331CD39B17A9AC99Ft8a1M" TargetMode="External"/><Relationship Id="rId20" Type="http://schemas.openxmlformats.org/officeDocument/2006/relationships/hyperlink" Target="consultantplus://offline/ref=2728785A95F814AA77A03C6C49B383C761A5E4D495DF744A9925EDF159D4937BA87EA148386189F3EDE0BC243F9331CD39B17A9AC99Ft8a1M" TargetMode="External"/><Relationship Id="rId21" Type="http://schemas.openxmlformats.org/officeDocument/2006/relationships/hyperlink" Target="consultantplus://offline/ref=2728785A95F814AA77A03C6C49B383C761A5E4D495DF744A9925EDF159D4937BA87EA14F3D6A87ACE8F5AD7C309927D33FA96698CBt9aFM" TargetMode="External"/><Relationship Id="rId22" Type="http://schemas.openxmlformats.org/officeDocument/2006/relationships/hyperlink" Target="consultantplus://offline/ref=2728785A95F814AA77A03C6C49B383C761A5E4D495DF744A9925EDF159D4937BA87EA14F396B87ACE8F5AD7C309927D33FA96698CBt9aFM" TargetMode="External"/><Relationship Id="rId23" Type="http://schemas.openxmlformats.org/officeDocument/2006/relationships/hyperlink" Target="consultantplus://offline/ref=2728785A95F814AA77A03C6C49B383C761A5E4D495DF744A9925EDF159D4937BA87EA14F396987ACE8F5AD7C309927D33FA96698CBt9aFM" TargetMode="External"/><Relationship Id="rId24" Type="http://schemas.openxmlformats.org/officeDocument/2006/relationships/hyperlink" Target="consultantplus://offline/ref=2728785A95F814AA77A03C6C49B383C761A5E4D495DF744A9925EDF159D4937BA87EA14F3A6887ACE8F5AD7C309927D33FA96698CBt9aFM" TargetMode="External"/><Relationship Id="rId25" Type="http://schemas.openxmlformats.org/officeDocument/2006/relationships/hyperlink" Target="consultantplus://offline/ref=2728785A95F814AA77A03C6C49B383C761A5E4D495DF744A9925EDF159D4937BA87EA1413E6887ACE8F5AD7C309927D33FA96698CBt9aFM" TargetMode="External"/><Relationship Id="rId26" Type="http://schemas.openxmlformats.org/officeDocument/2006/relationships/hyperlink" Target="consultantplus://offline/ref=2728785A95F814AA77A03C6C49B383C764ADE3DA90DE744A9925EDF159D4937BA87EA14838688CF9B9BAAC2076C434D131A9649ED79F836BtEa7M" TargetMode="External"/><Relationship Id="rId27" Type="http://schemas.openxmlformats.org/officeDocument/2006/relationships/hyperlink" Target="consultantplus://offline/ref=2728785A95F814AA77A03C6C49B383C761A5E4D495DF744A9925EDF159D4937BA87EA14C306D87ACE8F5AD7C309927D33FA96698CBt9aFM" TargetMode="External"/><Relationship Id="rId28" Type="http://schemas.openxmlformats.org/officeDocument/2006/relationships/hyperlink" Target="consultantplus://offline/ref=2728785A95F814AA77A03C6C49B383C761A5E4D495DF744A9925EDF159D4937BA87EA1483F6885F3EDE0BC243F9331CD39B17A9AC99Ft8a1M" TargetMode="External"/><Relationship Id="rId29" Type="http://schemas.openxmlformats.org/officeDocument/2006/relationships/hyperlink" Target="consultantplus://offline/ref=2728785A95F814AA77A03C6C49B383C761A5E5DE9ADF744A9925EDF159D4937BBA7EF9443A6092F8BFAFFA7130t9a3M" TargetMode="External"/><Relationship Id="rId30" Type="http://schemas.openxmlformats.org/officeDocument/2006/relationships/hyperlink" Target="consultantplus://offline/ref=2728785A95F814AA77A03C6C49B383C766ACEADA95DC744A9925EDF159D4937BA87EA14838688FFCBFBAAC2076C434D131A9649ED79F836BtEa7M" TargetMode="External"/><Relationship Id="rId31" Type="http://schemas.openxmlformats.org/officeDocument/2006/relationships/hyperlink" Target="consultantplus://offline/ref=2728785A95F814AA77A03C6C49B383C766ACEADA95DC744A9925EDF159D4937BA87EA14838688DFBB1BAAC2076C434D131A9649ED79F836BtEa7M" TargetMode="External"/><Relationship Id="rId32" Type="http://schemas.openxmlformats.org/officeDocument/2006/relationships/hyperlink" Target="consultantplus://offline/ref=2728785A95F814AA77A03C6C49B383C766ACEADA95DC744A9925EDF159D4937BA87EA14838688DFBB1BAAC2076C434D131A9649ED79F836BtEa7M" TargetMode="External"/><Relationship Id="rId33" Type="http://schemas.openxmlformats.org/officeDocument/2006/relationships/hyperlink" Target="consultantplus://offline/ref=2728785A95F814AA77A03C6C49B383C766ACEADA95DC744A9925EDF159D4937BA87EA14838688DFBB1BAAC2076C434D131A9649ED79F836BtEa7M" TargetMode="External"/><Relationship Id="rId34" Type="http://schemas.openxmlformats.org/officeDocument/2006/relationships/hyperlink" Target="consultantplus://offline/ref=2728785A95F814AA77A03C6C49B383C766ACEADA95DC744A9925EDF159D4937BA87EA14838688DFBB1BAAC2076C434D131A9649ED79F836BtEa7M" TargetMode="External"/><Relationship Id="rId35" Type="http://schemas.openxmlformats.org/officeDocument/2006/relationships/hyperlink" Target="consultantplus://offline/ref=2728785A95F814AA77A03C6C49B383C766ACEADA95DC744A9925EDF159D4937BA87EA14838688DFBB1BAAC2076C434D131A9649ED79F836BtEa7M" TargetMode="External"/><Relationship Id="rId36" Type="http://schemas.openxmlformats.org/officeDocument/2006/relationships/hyperlink" Target="consultantplus://offline/ref=2728785A95F814AA77A03C6C49B383C766ACEADA95DC744A9925EDF159D4937BA87EA14838688DFBB1BAAC2076C434D131A9649ED79F836BtEa7M" TargetMode="External"/><Relationship Id="rId37" Type="http://schemas.openxmlformats.org/officeDocument/2006/relationships/hyperlink" Target="consultantplus://offline/ref=2728785A95F814AA77A03C6C49B383C766ACEADA95DC744A9925EDF159D4937BA87EA14838688DFBB1BAAC2076C434D131A9649ED79F836BtEa7M" TargetMode="External"/><Relationship Id="rId38" Type="http://schemas.openxmlformats.org/officeDocument/2006/relationships/hyperlink" Target="consultantplus://offline/ref=2728785A95F814AA77A03C6C49B383C766ACEADA95DC744A9925EDF159D4937BA87EA14838688DFBB1BAAC2076C434D131A9649ED79F836BtEa7M" TargetMode="External"/><Relationship Id="rId39" Type="http://schemas.openxmlformats.org/officeDocument/2006/relationships/hyperlink" Target="consultantplus://offline/ref=2728785A95F814AA77A03C6C49B383C766ACEADA95DC744A9925EDF159D4937BA87EA14838688DFBB1BAAC2076C434D131A9649ED79F836BtEa7M" TargetMode="External"/><Relationship Id="rId40" Type="http://schemas.openxmlformats.org/officeDocument/2006/relationships/hyperlink" Target="consultantplus://offline/ref=2728785A95F814AA77A03C6C49B383C766ACEADA95DC744A9925EDF159D4937BA87EA14838688DFBB1BAAC2076C434D131A9649ED79F836BtEa7M" TargetMode="External"/><Relationship Id="rId41" Type="http://schemas.openxmlformats.org/officeDocument/2006/relationships/hyperlink" Target="consultantplus://offline/ref=2728785A95F814AA77A03C6C49B383C766ACEADA95DC744A9925EDF159D4937BA87EA14838688DFBB1BAAC2076C434D131A9649ED79F836BtEa7M" TargetMode="External"/><Relationship Id="rId42" Type="http://schemas.openxmlformats.org/officeDocument/2006/relationships/hyperlink" Target="consultantplus://offline/ref=2728785A95F814AA77A03C6C49B383C766ACEADA95DC744A9925EDF159D4937BA87EA14838688DFBB1BAAC2076C434D131A9649ED79F836BtEa7M" TargetMode="External"/><Relationship Id="rId43" Type="http://schemas.openxmlformats.org/officeDocument/2006/relationships/hyperlink" Target="consultantplus://offline/ref=2728785A95F814AA77A03C6C49B383C766ACEADA95DC744A9925EDF159D4937BA87EA14838688DFBB1BAAC2076C434D131A9649ED79F836BtEa7M" TargetMode="External"/><Relationship Id="rId44" Type="http://schemas.openxmlformats.org/officeDocument/2006/relationships/hyperlink" Target="consultantplus://offline/ref=2728785A95F814AA77A03C6C49B383C766ACEADA95DC744A9925EDF159D4937BA87EA14838688DFBB1BAAC2076C434D131A9649ED79F836BtEa7M" TargetMode="External"/><Relationship Id="rId45" Type="http://schemas.openxmlformats.org/officeDocument/2006/relationships/hyperlink" Target="consultantplus://offline/ref=2728785A95F814AA77A03C6C49B383C766ACEADA95DC744A9925EDF159D4937BA87EA14838688DFBB1BAAC2076C434D131A9649ED79F836BtEa7M" TargetMode="External"/><Relationship Id="rId46" Type="http://schemas.openxmlformats.org/officeDocument/2006/relationships/hyperlink" Target="consultantplus://offline/ref=2728785A95F814AA77A03C6C49B383C766ACEADA95DC744A9925EDF159D4937BA87EA14838688DFBB1BAAC2076C434D131A9649ED79F836BtEa7M" TargetMode="External"/><Relationship Id="rId47" Type="http://schemas.openxmlformats.org/officeDocument/2006/relationships/hyperlink" Target="consultantplus://offline/ref=2728785A95F814AA77A03C6C49B383C766ACEADA95DC744A9925EDF159D4937BA87EA14838688DFBB1BAAC2076C434D131A9649ED79F836BtEa7M" TargetMode="External"/><Relationship Id="rId48" Type="http://schemas.openxmlformats.org/officeDocument/2006/relationships/hyperlink" Target="consultantplus://offline/ref=2728785A95F814AA77A03C6C49B383C766ACEADA95DC744A9925EDF159D4937BA87EA14838688DFBB1BAAC2076C434D131A9649ED79F836BtEa7M" TargetMode="External"/><Relationship Id="rId49" Type="http://schemas.openxmlformats.org/officeDocument/2006/relationships/hyperlink" Target="consultantplus://offline/ref=2728785A95F814AA77A03C6C49B383C766ACEADA95DC744A9925EDF159D4937BA87EA14838688DFBB1BAAC2076C434D131A9649ED79F836BtEa7M" TargetMode="External"/><Relationship Id="rId50" Type="http://schemas.openxmlformats.org/officeDocument/2006/relationships/hyperlink" Target="consultantplus://offline/ref=2728785A95F814AA77A03C6C49B383C766ACEADA95DC744A9925EDF159D4937BA87EA14838688DFBB1BAAC2076C434D131A9649ED79F836BtEa7M" TargetMode="External"/><Relationship Id="rId51" Type="http://schemas.openxmlformats.org/officeDocument/2006/relationships/hyperlink" Target="consultantplus://offline/ref=2728785A95F814AA77A03C6C49B383C766ACEADA95DC744A9925EDF159D4937BA87EA14838688DFBB1BAAC2076C434D131A9649ED79F836BtEa7M" TargetMode="External"/><Relationship Id="rId52" Type="http://schemas.openxmlformats.org/officeDocument/2006/relationships/hyperlink" Target="consultantplus://offline/ref=2728785A95F814AA77A03C6C49B383C766ACEADA95DC744A9925EDF159D4937BA87EA14838688DFBB1BAAC2076C434D131A9649ED79F836BtEa7M" TargetMode="External"/><Relationship Id="rId53" Type="http://schemas.openxmlformats.org/officeDocument/2006/relationships/hyperlink" Target="consultantplus://offline/ref=2728785A95F814AA77A03C6C49B383C766ACEADA95DC744A9925EDF159D4937BA87EA14838688DFBB1BAAC2076C434D131A9649ED79F836BtEa7M" TargetMode="External"/><Relationship Id="rId54" Type="http://schemas.openxmlformats.org/officeDocument/2006/relationships/hyperlink" Target="consultantplus://offline/ref=2728785A95F814AA77A03C6C49B383C766ACEADA95DC744A9925EDF159D4937BA87EA14838688DFBB1BAAC2076C434D131A9649ED79F836BtEa7M" TargetMode="External"/><Relationship Id="rId55" Type="http://schemas.openxmlformats.org/officeDocument/2006/relationships/hyperlink" Target="consultantplus://offline/ref=2728785A95F814AA77A03C6C49B383C766ACEADA95DC744A9925EDF159D4937BA87EA14838688DFBB1BAAC2076C434D131A9649ED79F836BtEa7M" TargetMode="External"/><Relationship Id="rId56" Type="http://schemas.openxmlformats.org/officeDocument/2006/relationships/hyperlink" Target="consultantplus://offline/ref=2728785A95F814AA77A03C6C49B383C766ACEADA95DC744A9925EDF159D4937BA87EA14838688DFBB1BAAC2076C434D131A9649ED79F836BtEa7M" TargetMode="External"/><Relationship Id="rId57" Type="http://schemas.openxmlformats.org/officeDocument/2006/relationships/hyperlink" Target="consultantplus://offline/ref=2728785A95F814AA77A03C6C49B383C766ACEADA95DC744A9925EDF159D4937BA87EA14838688DFBB1BAAC2076C434D131A9649ED79F836BtEa7M" TargetMode="External"/><Relationship Id="rId58" Type="http://schemas.openxmlformats.org/officeDocument/2006/relationships/hyperlink" Target="consultantplus://offline/ref=2728785A95F814AA77A03C6C49B383C766ACEADA95DC744A9925EDF159D4937BA87EA14838688DFBB1BAAC2076C434D131A9649ED79F836BtEa7M" TargetMode="External"/><Relationship Id="rId59" Type="http://schemas.openxmlformats.org/officeDocument/2006/relationships/hyperlink" Target="consultantplus://offline/ref=2728785A95F814AA77A03C6C49B383C766ACEADA95DC744A9925EDF159D4937BA87EA14838688DFBB1BAAC2076C434D131A9649ED79F836BtEa7M" TargetMode="External"/><Relationship Id="rId60" Type="http://schemas.openxmlformats.org/officeDocument/2006/relationships/hyperlink" Target="consultantplus://offline/ref=2728785A95F814AA77A03C6C49B383C766ACEADA95DC744A9925EDF159D4937BA87EA14838688DFBB1BAAC2076C434D131A9649ED79F836BtEa7M" TargetMode="External"/><Relationship Id="rId61" Type="http://schemas.openxmlformats.org/officeDocument/2006/relationships/hyperlink" Target="consultantplus://offline/ref=2728785A95F814AA77A03C6C49B383C766ACEADA95DC744A9925EDF159D4937BA87EA14838688DFBB1BAAC2076C434D131A9649ED79F836BtEa7M" TargetMode="External"/><Relationship Id="rId62" Type="http://schemas.openxmlformats.org/officeDocument/2006/relationships/hyperlink" Target="consultantplus://offline/ref=2728785A95F814AA77A03C6C49B383C766ACEADA95DC744A9925EDF159D4937BA87EA14838688DFBB1BAAC2076C434D131A9649ED79F836BtEa7M" TargetMode="External"/><Relationship Id="rId63" Type="http://schemas.openxmlformats.org/officeDocument/2006/relationships/hyperlink" Target="consultantplus://offline/ref=2728785A95F814AA77A03C6C49B383C766ACEADA95DC744A9925EDF159D4937BA87EA14838688DFBB1BAAC2076C434D131A9649ED79F836BtEa7M" TargetMode="External"/><Relationship Id="rId64" Type="http://schemas.openxmlformats.org/officeDocument/2006/relationships/hyperlink" Target="consultantplus://offline/ref=2728785A95F814AA77A03C6C49B383C766ACEADA95DC744A9925EDF159D4937BA87EA14838688DFBB1BAAC2076C434D131A9649ED79F836BtEa7M" TargetMode="External"/><Relationship Id="rId65" Type="http://schemas.openxmlformats.org/officeDocument/2006/relationships/hyperlink" Target="consultantplus://offline/ref=2728785A95F814AA77A03C6C49B383C766ACEADA95DC744A9925EDF159D4937BA87EA14838688DFBB1BAAC2076C434D131A9649ED79F836BtEa7M" TargetMode="External"/><Relationship Id="rId66" Type="http://schemas.openxmlformats.org/officeDocument/2006/relationships/hyperlink" Target="consultantplus://offline/ref=2728785A95F814AA77A03C6C49B383C766ACEADA95DC744A9925EDF159D4937BA87EA14838688DFBB1BAAC2076C434D131A9649ED79F836BtEa7M" TargetMode="External"/><Relationship Id="rId67" Type="http://schemas.openxmlformats.org/officeDocument/2006/relationships/hyperlink" Target="consultantplus://offline/ref=2728785A95F814AA77A03C6C49B383C766ACEADA95DC744A9925EDF159D4937BA87EA14838688DFBB1BAAC2076C434D131A9649ED79F836BtEa7M" TargetMode="External"/><Relationship Id="rId68" Type="http://schemas.openxmlformats.org/officeDocument/2006/relationships/hyperlink" Target="consultantplus://offline/ref=2728785A95F814AA77A03C6C49B383C766ACEADA95DC744A9925EDF159D4937BA87EA14838688DFBB1BAAC2076C434D131A9649ED79F836BtEa7M" TargetMode="External"/><Relationship Id="rId69" Type="http://schemas.openxmlformats.org/officeDocument/2006/relationships/hyperlink" Target="consultantplus://offline/ref=2728785A95F814AA77A03C6C49B383C766ACEADA95DC744A9925EDF159D4937BA87EA14838688DFBB1BAAC2076C434D131A9649ED79F836BtEa7M" TargetMode="External"/><Relationship Id="rId70" Type="http://schemas.openxmlformats.org/officeDocument/2006/relationships/hyperlink" Target="consultantplus://offline/ref=2728785A95F814AA77A03C6C49B383C766ACEADA95DC744A9925EDF159D4937BA87EA14838688DFBB1BAAC2076C434D131A9649ED79F836BtEa7M" TargetMode="External"/><Relationship Id="rId71" Type="http://schemas.openxmlformats.org/officeDocument/2006/relationships/hyperlink" Target="consultantplus://offline/ref=2728785A95F814AA77A03C6C49B383C766ACEADA95DC744A9925EDF159D4937BA87EA14838688DFBB1BAAC2076C434D131A9649ED79F836BtEa7M" TargetMode="External"/><Relationship Id="rId72" Type="http://schemas.openxmlformats.org/officeDocument/2006/relationships/hyperlink" Target="consultantplus://offline/ref=2728785A95F814AA77A03C6C49B383C766ACEADA95DC744A9925EDF159D4937BA87EA14838688DFBB1BAAC2076C434D131A9649ED79F836BtEa7M" TargetMode="External"/><Relationship Id="rId73" Type="http://schemas.openxmlformats.org/officeDocument/2006/relationships/hyperlink" Target="consultantplus://offline/ref=2728785A95F814AA77A03C6C49B383C766ACEADA95DC744A9925EDF159D4937BA87EA14838688DFBB1BAAC2076C434D131A9649ED79F836BtEa7M" TargetMode="External"/><Relationship Id="rId74" Type="http://schemas.openxmlformats.org/officeDocument/2006/relationships/hyperlink" Target="consultantplus://offline/ref=2728785A95F814AA77A03C6C49B383C766ACEADA95DC744A9925EDF159D4937BA87EA14838688DFBB1BAAC2076C434D131A9649ED79F836BtEa7M" TargetMode="External"/><Relationship Id="rId75" Type="http://schemas.openxmlformats.org/officeDocument/2006/relationships/hyperlink" Target="consultantplus://offline/ref=2728785A95F814AA77A03C6C49B383C766ACEADA95DC744A9925EDF159D4937BA87EA14838688DFBB1BAAC2076C434D131A9649ED79F836BtEa7M" TargetMode="External"/><Relationship Id="rId76" Type="http://schemas.openxmlformats.org/officeDocument/2006/relationships/hyperlink" Target="consultantplus://offline/ref=2728785A95F814AA77A03C6C49B383C766ACEADA95DC744A9925EDF159D4937BA87EA14838688DFBB1BAAC2076C434D131A9649ED79F836BtEa7M" TargetMode="External"/><Relationship Id="rId77" Type="http://schemas.openxmlformats.org/officeDocument/2006/relationships/hyperlink" Target="consultantplus://offline/ref=2728785A95F814AA77A03C6C49B383C766ACEADA95DC744A9925EDF159D4937BA87EA14838688DFBB1BAAC2076C434D131A9649ED79F836BtEa7M" TargetMode="External"/><Relationship Id="rId78" Type="http://schemas.openxmlformats.org/officeDocument/2006/relationships/hyperlink" Target="consultantplus://offline/ref=2728785A95F814AA77A03C6C49B383C766ACEADA95DC744A9925EDF159D4937BA87EA14838688DFBB1BAAC2076C434D131A9649ED79F836BtEa7M" TargetMode="External"/><Relationship Id="rId79" Type="http://schemas.openxmlformats.org/officeDocument/2006/relationships/hyperlink" Target="consultantplus://offline/ref=2728785A95F814AA77A03C6C49B383C766ACEADA95DC744A9925EDF159D4937BA87EA14838688DFBB1BAAC2076C434D131A9649ED79F836BtEa7M" TargetMode="External"/><Relationship Id="rId80" Type="http://schemas.openxmlformats.org/officeDocument/2006/relationships/hyperlink" Target="consultantplus://offline/ref=2728785A95F814AA77A03C6C49B383C766ACEADA95DC744A9925EDF159D4937BA87EA14838688DFBB1BAAC2076C434D131A9649ED79F836BtEa7M" TargetMode="External"/><Relationship Id="rId81" Type="http://schemas.openxmlformats.org/officeDocument/2006/relationships/hyperlink" Target="consultantplus://offline/ref=2728785A95F814AA77A03C6C49B383C766ACEADA95DC744A9925EDF159D4937BA87EA14838688DFBB1BAAC2076C434D131A9649ED79F836BtEa7M" TargetMode="External"/><Relationship Id="rId82" Type="http://schemas.openxmlformats.org/officeDocument/2006/relationships/hyperlink" Target="consultantplus://offline/ref=2728785A95F814AA77A03C6C49B383C766ACEADA95DC744A9925EDF159D4937BA87EA14838688DFBB1BAAC2076C434D131A9649ED79F836BtEa7M" TargetMode="External"/><Relationship Id="rId83" Type="http://schemas.openxmlformats.org/officeDocument/2006/relationships/hyperlink" Target="consultantplus://offline/ref=2728785A95F814AA77A03C6C49B383C766ACEADA95DC744A9925EDF159D4937BA87EA14838688DFBB1BAAC2076C434D131A9649ED79F836BtEa7M" TargetMode="External"/><Relationship Id="rId84" Type="http://schemas.openxmlformats.org/officeDocument/2006/relationships/hyperlink" Target="consultantplus://offline/ref=2728785A95F814AA77A03C6C49B383C766ACEADA95DC744A9925EDF159D4937BA87EA14838688DFBB1BAAC2076C434D131A9649ED79F836BtEa7M" TargetMode="External"/><Relationship Id="rId85" Type="http://schemas.openxmlformats.org/officeDocument/2006/relationships/hyperlink" Target="consultantplus://offline/ref=2728785A95F814AA77A03C6C49B383C766ACEADA95DC744A9925EDF159D4937BA87EA14838688DFBB1BAAC2076C434D131A9649ED79F836BtEa7M" TargetMode="External"/><Relationship Id="rId86" Type="http://schemas.openxmlformats.org/officeDocument/2006/relationships/hyperlink" Target="consultantplus://offline/ref=2728785A95F814AA77A03C6C49B383C766ACEADA95DC744A9925EDF159D4937BA87EA14838688DFBB1BAAC2076C434D131A9649ED79F836BtEa7M" TargetMode="External"/><Relationship Id="rId87" Type="http://schemas.openxmlformats.org/officeDocument/2006/relationships/hyperlink" Target="consultantplus://offline/ref=2728785A95F814AA77A03C6C49B383C766ACEADA95DC744A9925EDF159D4937BA87EA14838688DFBB1BAAC2076C434D131A9649ED79F836BtEa7M" TargetMode="External"/><Relationship Id="rId88" Type="http://schemas.openxmlformats.org/officeDocument/2006/relationships/hyperlink" Target="consultantplus://offline/ref=2728785A95F814AA77A03C6C49B383C766ACEADA95DC744A9925EDF159D4937BA87EA14838688DFBB1BAAC2076C434D131A9649ED79F836BtEa7M" TargetMode="External"/><Relationship Id="rId89" Type="http://schemas.openxmlformats.org/officeDocument/2006/relationships/hyperlink" Target="consultantplus://offline/ref=2728785A95F814AA77A03C6C49B383C766ACEADA95DC744A9925EDF159D4937BA87EA14838688DFBB1BAAC2076C434D131A9649ED79F836BtEa7M" TargetMode="External"/><Relationship Id="rId90" Type="http://schemas.openxmlformats.org/officeDocument/2006/relationships/hyperlink" Target="consultantplus://offline/ref=2728785A95F814AA77A03C6C49B383C766ACEADA95DC744A9925EDF159D4937BA87EA14838688DFBB1BAAC2076C434D131A9649ED79F836BtEa7M" TargetMode="External"/><Relationship Id="rId91" Type="http://schemas.openxmlformats.org/officeDocument/2006/relationships/hyperlink" Target="consultantplus://offline/ref=2728785A95F814AA77A03C6C49B383C766ACEADA95DC744A9925EDF159D4937BA87EA14838688DFBB1BAAC2076C434D131A9649ED79F836BtEa7M" TargetMode="External"/><Relationship Id="rId92" Type="http://schemas.openxmlformats.org/officeDocument/2006/relationships/hyperlink" Target="consultantplus://offline/ref=2728785A95F814AA77A03C6C49B383C766ACEADA95DC744A9925EDF159D4937BA87EA14838688DFBB1BAAC2076C434D131A9649ED79F836BtEa7M" TargetMode="External"/><Relationship Id="rId93" Type="http://schemas.openxmlformats.org/officeDocument/2006/relationships/hyperlink" Target="consultantplus://offline/ref=2728785A95F814AA77A03C6C49B383C766ACEADA95DC744A9925EDF159D4937BA87EA14838688DFBB1BAAC2076C434D131A9649ED79F836BtEa7M" TargetMode="External"/><Relationship Id="rId94" Type="http://schemas.openxmlformats.org/officeDocument/2006/relationships/hyperlink" Target="consultantplus://offline/ref=2728785A95F814AA77A03C6C49B383C766ACEADA95DC744A9925EDF159D4937BA87EA14838688DFBB1BAAC2076C434D131A9649ED79F836BtEa7M" TargetMode="External"/><Relationship Id="rId95" Type="http://schemas.openxmlformats.org/officeDocument/2006/relationships/hyperlink" Target="consultantplus://offline/ref=2728785A95F814AA77A03C6C49B383C766ACEADA95DC744A9925EDF159D4937BA87EA14838688DFBB1BAAC2076C434D131A9649ED79F836BtEa7M" TargetMode="External"/><Relationship Id="rId96" Type="http://schemas.openxmlformats.org/officeDocument/2006/relationships/hyperlink" Target="consultantplus://offline/ref=2728785A95F814AA77A03C6C49B383C766ACEADA95DC744A9925EDF159D4937BA87EA14838688DFBB1BAAC2076C434D131A9649ED79F836BtEa7M" TargetMode="External"/><Relationship Id="rId97" Type="http://schemas.openxmlformats.org/officeDocument/2006/relationships/hyperlink" Target="consultantplus://offline/ref=2728785A95F814AA77A03C6C49B383C766ACEADA95DC744A9925EDF159D4937BA87EA14838688DFBB1BAAC2076C434D131A9649ED79F836BtEa7M" TargetMode="External"/><Relationship Id="rId98" Type="http://schemas.openxmlformats.org/officeDocument/2006/relationships/hyperlink" Target="consultantplus://offline/ref=2728785A95F814AA77A03C6C49B383C766ACEADA95DC744A9925EDF159D4937BA87EA14838688DFBB1BAAC2076C434D131A9649ED79F836BtEa7M" TargetMode="External"/><Relationship Id="rId99" Type="http://schemas.openxmlformats.org/officeDocument/2006/relationships/hyperlink" Target="consultantplus://offline/ref=2728785A95F814AA77A03C6C49B383C766ACEADA95DC744A9925EDF159D4937BA87EA14838688DFBB1BAAC2076C434D131A9649ED79F836BtEa7M" TargetMode="External"/><Relationship Id="rId100" Type="http://schemas.openxmlformats.org/officeDocument/2006/relationships/hyperlink" Target="consultantplus://offline/ref=2728785A95F814AA77A03C6C49B383C766ACEADA95DC744A9925EDF159D4937BA87EA14838688DFBB1BAAC2076C434D131A9649ED79F836BtEa7M" TargetMode="External"/><Relationship Id="rId101" Type="http://schemas.openxmlformats.org/officeDocument/2006/relationships/hyperlink" Target="consultantplus://offline/ref=2728785A95F814AA77A03C6C49B383C766ACEADA95DC744A9925EDF159D4937BA87EA14838688DFBB1BAAC2076C434D131A9649ED79F836BtEa7M" TargetMode="External"/><Relationship Id="rId102" Type="http://schemas.openxmlformats.org/officeDocument/2006/relationships/hyperlink" Target="consultantplus://offline/ref=2728785A95F814AA77A03C6C49B383C766ACEADA95DC744A9925EDF159D4937BA87EA14838688DFBB1BAAC2076C434D131A9649ED79F836BtEa7M" TargetMode="External"/><Relationship Id="rId103" Type="http://schemas.openxmlformats.org/officeDocument/2006/relationships/hyperlink" Target="consultantplus://offline/ref=2728785A95F814AA77A03C6C49B383C766ACEADA95DC744A9925EDF159D4937BA87EA14838688DFBB1BAAC2076C434D131A9649ED79F836BtEa7M" TargetMode="External"/><Relationship Id="rId104" Type="http://schemas.openxmlformats.org/officeDocument/2006/relationships/hyperlink" Target="consultantplus://offline/ref=2728785A95F814AA77A03C6C49B383C766ACEADA95DC744A9925EDF159D4937BA87EA14838688DFBB1BAAC2076C434D131A9649ED79F836BtEa7M" TargetMode="External"/><Relationship Id="rId105" Type="http://schemas.openxmlformats.org/officeDocument/2006/relationships/hyperlink" Target="consultantplus://offline/ref=2728785A95F814AA77A03C6C49B383C766ACEADA95DC744A9925EDF159D4937BA87EA14838688DFBB1BAAC2076C434D131A9649ED79F836BtEa7M" TargetMode="External"/><Relationship Id="rId106" Type="http://schemas.openxmlformats.org/officeDocument/2006/relationships/hyperlink" Target="consultantplus://offline/ref=2728785A95F814AA77A03C6C49B383C766ACEADA95DC744A9925EDF159D4937BA87EA14838688DFBB1BAAC2076C434D131A9649ED79F836BtEa7M" TargetMode="External"/><Relationship Id="rId107" Type="http://schemas.openxmlformats.org/officeDocument/2006/relationships/hyperlink" Target="consultantplus://offline/ref=2728785A95F814AA77A03C6C49B383C766ACEADA95DC744A9925EDF159D4937BA87EA14838688DFBB1BAAC2076C434D131A9649ED79F836BtEa7M" TargetMode="External"/><Relationship Id="rId108" Type="http://schemas.openxmlformats.org/officeDocument/2006/relationships/hyperlink" Target="consultantplus://offline/ref=2728785A95F814AA77A03C6C49B383C766ACEADA95DC744A9925EDF159D4937BA87EA14838688DFBB1BAAC2076C434D131A9649ED79F836BtEa7M" TargetMode="External"/><Relationship Id="rId109" Type="http://schemas.openxmlformats.org/officeDocument/2006/relationships/hyperlink" Target="consultantplus://offline/ref=2728785A95F814AA77A03C6C49B383C766ACEADA95DC744A9925EDF159D4937BA87EA14838688DFBB1BAAC2076C434D131A9649ED79F836BtEa7M" TargetMode="External"/><Relationship Id="rId110" Type="http://schemas.openxmlformats.org/officeDocument/2006/relationships/hyperlink" Target="consultantplus://offline/ref=2728785A95F814AA77A03C6C49B383C766ACEADA95DC744A9925EDF159D4937BA87EA14838688DFBB1BAAC2076C434D131A9649ED79F836BtEa7M" TargetMode="External"/><Relationship Id="rId111" Type="http://schemas.openxmlformats.org/officeDocument/2006/relationships/hyperlink" Target="consultantplus://offline/ref=2728785A95F814AA77A03C6C49B383C766ACEADA95DC744A9925EDF159D4937BA87EA14838688DFBB1BAAC2076C434D131A9649ED79F836BtEa7M" TargetMode="External"/><Relationship Id="rId112" Type="http://schemas.openxmlformats.org/officeDocument/2006/relationships/hyperlink" Target="consultantplus://offline/ref=2728785A95F814AA77A03C6C49B383C766ACEADA95DC744A9925EDF159D4937BA87EA14838688DFBB1BAAC2076C434D131A9649ED79F836BtEa7M" TargetMode="External"/><Relationship Id="rId113" Type="http://schemas.openxmlformats.org/officeDocument/2006/relationships/hyperlink" Target="consultantplus://offline/ref=2728785A95F814AA77A03C6C49B383C766ACEADA95DC744A9925EDF159D4937BA87EA14838688DFBB1BAAC2076C434D131A9649ED79F836BtEa7M" TargetMode="External"/><Relationship Id="rId114" Type="http://schemas.openxmlformats.org/officeDocument/2006/relationships/hyperlink" Target="consultantplus://offline/ref=2728785A95F814AA77A03C6C49B383C766ACEADA95DC744A9925EDF159D4937BA87EA14838688DFBB1BAAC2076C434D131A9649ED79F836BtEa7M" TargetMode="External"/><Relationship Id="rId115" Type="http://schemas.openxmlformats.org/officeDocument/2006/relationships/hyperlink" Target="consultantplus://offline/ref=2728785A95F814AA77A03C6C49B383C766ACEADA95DC744A9925EDF159D4937BA87EA14838688DFBB1BAAC2076C434D131A9649ED79F836BtEa7M" TargetMode="External"/><Relationship Id="rId116" Type="http://schemas.openxmlformats.org/officeDocument/2006/relationships/hyperlink" Target="consultantplus://offline/ref=2728785A95F814AA77A03C6C49B383C766ACEADA95DC744A9925EDF159D4937BA87EA14838688DFBB1BAAC2076C434D131A9649ED79F836BtEa7M" TargetMode="External"/><Relationship Id="rId117" Type="http://schemas.openxmlformats.org/officeDocument/2006/relationships/hyperlink" Target="consultantplus://offline/ref=2728785A95F814AA77A03C6C49B383C766ACEADA95DC744A9925EDF159D4937BA87EA14838688DFBB1BAAC2076C434D131A9649ED79F836BtEa7M" TargetMode="External"/><Relationship Id="rId118" Type="http://schemas.openxmlformats.org/officeDocument/2006/relationships/hyperlink" Target="consultantplus://offline/ref=2728785A95F814AA77A03C6C49B383C766ACEADA95DC744A9925EDF159D4937BA87EA14838688DFBB1BAAC2076C434D131A9649ED79F836BtEa7M" TargetMode="External"/><Relationship Id="rId119" Type="http://schemas.openxmlformats.org/officeDocument/2006/relationships/hyperlink" Target="consultantplus://offline/ref=2728785A95F814AA77A03C6C49B383C766ACEADA95DC744A9925EDF159D4937BA87EA14838688DFBB1BAAC2076C434D131A9649ED79F836BtEa7M" TargetMode="External"/><Relationship Id="rId120" Type="http://schemas.openxmlformats.org/officeDocument/2006/relationships/hyperlink" Target="consultantplus://offline/ref=2728785A95F814AA77A03C6C49B383C766ACEADA95DC744A9925EDF159D4937BA87EA14838688DFBB1BAAC2076C434D131A9649ED79F836BtEa7M" TargetMode="External"/><Relationship Id="rId121" Type="http://schemas.openxmlformats.org/officeDocument/2006/relationships/hyperlink" Target="consultantplus://offline/ref=2728785A95F814AA77A03C6C49B383C766ACEADA95DC744A9925EDF159D4937BA87EA14838688DFBB1BAAC2076C434D131A9649ED79F836BtEa7M" TargetMode="External"/><Relationship Id="rId122" Type="http://schemas.openxmlformats.org/officeDocument/2006/relationships/hyperlink" Target="consultantplus://offline/ref=2728785A95F814AA77A03C6C49B383C766ACEADA95DC744A9925EDF159D4937BA87EA14838688DFBB1BAAC2076C434D131A9649ED79F836BtEa7M" TargetMode="External"/><Relationship Id="rId123" Type="http://schemas.openxmlformats.org/officeDocument/2006/relationships/hyperlink" Target="consultantplus://offline/ref=2728785A95F814AA77A03C6C49B383C766ACEADA95DC744A9925EDF159D4937BA87EA14838688DFBB1BAAC2076C434D131A9649ED79F836BtEa7M" TargetMode="External"/><Relationship Id="rId124" Type="http://schemas.openxmlformats.org/officeDocument/2006/relationships/hyperlink" Target="consultantplus://offline/ref=2728785A95F814AA77A03C6C49B383C766ACEADA95DC744A9925EDF159D4937BA87EA14838688DFBB1BAAC2076C434D131A9649ED79F836BtEa7M" TargetMode="External"/><Relationship Id="rId125" Type="http://schemas.openxmlformats.org/officeDocument/2006/relationships/hyperlink" Target="consultantplus://offline/ref=2728785A95F814AA77A03C6C49B383C766ACEADA95DC744A9925EDF159D4937BA87EA14838688DFBB1BAAC2076C434D131A9649ED79F836BtEa7M" TargetMode="External"/><Relationship Id="rId126" Type="http://schemas.openxmlformats.org/officeDocument/2006/relationships/hyperlink" Target="consultantplus://offline/ref=2728785A95F814AA77A03C6C49B383C766ACEADA95DC744A9925EDF159D4937BA87EA14838688DFBB1BAAC2076C434D131A9649ED79F836BtEa7M" TargetMode="External"/><Relationship Id="rId127" Type="http://schemas.openxmlformats.org/officeDocument/2006/relationships/hyperlink" Target="consultantplus://offline/ref=2728785A95F814AA77A03C6C49B383C766ACEADA95DC744A9925EDF159D4937BA87EA14838688DFBB1BAAC2076C434D131A9649ED79F836BtEa7M" TargetMode="External"/><Relationship Id="rId128" Type="http://schemas.openxmlformats.org/officeDocument/2006/relationships/hyperlink" Target="consultantplus://offline/ref=2728785A95F814AA77A03C6C49B383C766ACEADA95DC744A9925EDF159D4937BA87EA14838688DFBB1BAAC2076C434D131A9649ED79F836BtEa7M" TargetMode="External"/><Relationship Id="rId129" Type="http://schemas.openxmlformats.org/officeDocument/2006/relationships/hyperlink" Target="consultantplus://offline/ref=2728785A95F814AA77A03C6C49B383C766ACEADA95DC744A9925EDF159D4937BA87EA14838688DFBB1BAAC2076C434D131A9649ED79F836BtEa7M" TargetMode="External"/><Relationship Id="rId130" Type="http://schemas.openxmlformats.org/officeDocument/2006/relationships/hyperlink" Target="consultantplus://offline/ref=2728785A95F814AA77A03C6C49B383C766ACEADA95DC744A9925EDF159D4937BA87EA14838688DFBB1BAAC2076C434D131A9649ED79F836BtEa7M" TargetMode="External"/><Relationship Id="rId131" Type="http://schemas.openxmlformats.org/officeDocument/2006/relationships/hyperlink" Target="consultantplus://offline/ref=2728785A95F814AA77A03C6C49B383C766ACEADA95DC744A9925EDF159D4937BA87EA14838688DFBB1BAAC2076C434D131A9649ED79F836BtEa7M" TargetMode="External"/><Relationship Id="rId132" Type="http://schemas.openxmlformats.org/officeDocument/2006/relationships/hyperlink" Target="consultantplus://offline/ref=2728785A95F814AA77A03C6C49B383C766ACEADA95DC744A9925EDF159D4937BA87EA14838688DFBB1BAAC2076C434D131A9649ED79F836BtEa7M" TargetMode="External"/><Relationship Id="rId133" Type="http://schemas.openxmlformats.org/officeDocument/2006/relationships/hyperlink" Target="consultantplus://offline/ref=2728785A95F814AA77A03C6C49B383C766ACEADA95DC744A9925EDF159D4937BA87EA14838688DFBB1BAAC2076C434D131A9649ED79F836BtEa7M" TargetMode="External"/><Relationship Id="rId134" Type="http://schemas.openxmlformats.org/officeDocument/2006/relationships/hyperlink" Target="consultantplus://offline/ref=2728785A95F814AA77A03C6C49B383C766ACEADA95DC744A9925EDF159D4937BA87EA14838688DFBB1BAAC2076C434D131A9649ED79F836BtEa7M" TargetMode="External"/><Relationship Id="rId135" Type="http://schemas.openxmlformats.org/officeDocument/2006/relationships/hyperlink" Target="consultantplus://offline/ref=2728785A95F814AA77A03C6C49B383C766ACEADA95DC744A9925EDF159D4937BA87EA14838688DFBB1BAAC2076C434D131A9649ED79F836BtEa7M" TargetMode="External"/><Relationship Id="rId136" Type="http://schemas.openxmlformats.org/officeDocument/2006/relationships/hyperlink" Target="consultantplus://offline/ref=2728785A95F814AA77A03C6C49B383C766ACEADA95DC744A9925EDF159D4937BA87EA14838688DFBB1BAAC2076C434D131A9649ED79F836BtEa7M" TargetMode="External"/><Relationship Id="rId137" Type="http://schemas.openxmlformats.org/officeDocument/2006/relationships/hyperlink" Target="consultantplus://offline/ref=2728785A95F814AA77A03C6C49B383C766ACEADA95DC744A9925EDF159D4937BA87EA14838688DFBB1BAAC2076C434D131A9649ED79F836BtEa7M" TargetMode="External"/><Relationship Id="rId138" Type="http://schemas.openxmlformats.org/officeDocument/2006/relationships/hyperlink" Target="consultantplus://offline/ref=2728785A95F814AA77A03C6C49B383C766ACEADA95DC744A9925EDF159D4937BA87EA14838688DFBB1BAAC2076C434D131A9649ED79F836BtEa7M" TargetMode="External"/><Relationship Id="rId139" Type="http://schemas.openxmlformats.org/officeDocument/2006/relationships/hyperlink" Target="consultantplus://offline/ref=2728785A95F814AA77A03C6C49B383C766ACEADA95DC744A9925EDF159D4937BA87EA14838688DFBB1BAAC2076C434D131A9649ED79F836BtEa7M" TargetMode="External"/><Relationship Id="rId140" Type="http://schemas.openxmlformats.org/officeDocument/2006/relationships/hyperlink" Target="consultantplus://offline/ref=2728785A95F814AA77A03C6C49B383C766ACEADA95DC744A9925EDF159D4937BA87EA14838688DFBB1BAAC2076C434D131A9649ED79F836BtEa7M" TargetMode="External"/><Relationship Id="rId141" Type="http://schemas.openxmlformats.org/officeDocument/2006/relationships/hyperlink" Target="consultantplus://offline/ref=2728785A95F814AA77A03C6C49B383C766ACEADA95DC744A9925EDF159D4937BA87EA14838688DFBB1BAAC2076C434D131A9649ED79F836BtEa7M" TargetMode="External"/><Relationship Id="rId142" Type="http://schemas.openxmlformats.org/officeDocument/2006/relationships/hyperlink" Target="consultantplus://offline/ref=2728785A95F814AA77A03C6C49B383C766ACEADA95DC744A9925EDF159D4937BA87EA14838688DFBB1BAAC2076C434D131A9649ED79F836BtEa7M" TargetMode="External"/><Relationship Id="rId143" Type="http://schemas.openxmlformats.org/officeDocument/2006/relationships/hyperlink" Target="consultantplus://offline/ref=2728785A95F814AA77A03C6C49B383C766ACEADA95DC744A9925EDF159D4937BA87EA14838688DFBB1BAAC2076C434D131A9649ED79F836BtEa7M" TargetMode="External"/><Relationship Id="rId144" Type="http://schemas.openxmlformats.org/officeDocument/2006/relationships/hyperlink" Target="consultantplus://offline/ref=2728785A95F814AA77A03C6C49B383C766ACEADA95DC744A9925EDF159D4937BA87EA14838688DFBB1BAAC2076C434D131A9649ED79F836BtEa7M" TargetMode="External"/><Relationship Id="rId145" Type="http://schemas.openxmlformats.org/officeDocument/2006/relationships/hyperlink" Target="consultantplus://offline/ref=2728785A95F814AA77A03C6C49B383C766ACEADA95DC744A9925EDF159D4937BA87EA14838688DFBB1BAAC2076C434D131A9649ED79F836BtEa7M" TargetMode="External"/><Relationship Id="rId146" Type="http://schemas.openxmlformats.org/officeDocument/2006/relationships/hyperlink" Target="consultantplus://offline/ref=2728785A95F814AA77A03C6C49B383C766ACEADA95DC744A9925EDF159D4937BA87EA14838688DFBB1BAAC2076C434D131A9649ED79F836BtEa7M" TargetMode="External"/><Relationship Id="rId147" Type="http://schemas.openxmlformats.org/officeDocument/2006/relationships/hyperlink" Target="consultantplus://offline/ref=2728785A95F814AA77A03C6C49B383C766ACEADA95DC744A9925EDF159D4937BA87EA14838688DFBB1BAAC2076C434D131A9649ED79F836BtEa7M" TargetMode="External"/><Relationship Id="rId148" Type="http://schemas.openxmlformats.org/officeDocument/2006/relationships/hyperlink" Target="consultantplus://offline/ref=2728785A95F814AA77A03C6C49B383C766ACEADA95DC744A9925EDF159D4937BA87EA14838688DFBB1BAAC2076C434D131A9649ED79F836BtEa7M" TargetMode="External"/><Relationship Id="rId149" Type="http://schemas.openxmlformats.org/officeDocument/2006/relationships/hyperlink" Target="consultantplus://offline/ref=2728785A95F814AA77A03C6C49B383C766ACEADA95DC744A9925EDF159D4937BA87EA14838688DFBB1BAAC2076C434D131A9649ED79F836BtEa7M" TargetMode="External"/><Relationship Id="rId150" Type="http://schemas.openxmlformats.org/officeDocument/2006/relationships/hyperlink" Target="consultantplus://offline/ref=2728785A95F814AA77A03C6C49B383C766ACEADA95DC744A9925EDF159D4937BA87EA14838688DFBB1BAAC2076C434D131A9649ED79F836BtEa7M" TargetMode="External"/><Relationship Id="rId151" Type="http://schemas.openxmlformats.org/officeDocument/2006/relationships/hyperlink" Target="consultantplus://offline/ref=2728785A95F814AA77A03C6C49B383C766ACEADA95DC744A9925EDF159D4937BA87EA14838688DFBB1BAAC2076C434D131A9649ED79F836BtEa7M" TargetMode="External"/><Relationship Id="rId152" Type="http://schemas.openxmlformats.org/officeDocument/2006/relationships/hyperlink" Target="consultantplus://offline/ref=2728785A95F814AA77A03C6C49B383C766ACEADA95DC744A9925EDF159D4937BA87EA14838688DFBB1BAAC2076C434D131A9649ED79F836BtEa7M" TargetMode="External"/><Relationship Id="rId153" Type="http://schemas.openxmlformats.org/officeDocument/2006/relationships/hyperlink" Target="consultantplus://offline/ref=2728785A95F814AA77A03C6C49B383C766ACEADA95DC744A9925EDF159D4937BA87EA14838688DFBB1BAAC2076C434D131A9649ED79F836BtEa7M" TargetMode="External"/><Relationship Id="rId154" Type="http://schemas.openxmlformats.org/officeDocument/2006/relationships/hyperlink" Target="consultantplus://offline/ref=2728785A95F814AA77A03C6C49B383C766ACEADA95DC744A9925EDF159D4937BA87EA14838688DFBB1BAAC2076C434D131A9649ED79F836BtEa7M" TargetMode="External"/><Relationship Id="rId155" Type="http://schemas.openxmlformats.org/officeDocument/2006/relationships/hyperlink" Target="consultantplus://offline/ref=2728785A95F814AA77A03C6C49B383C766ACEADA95DC744A9925EDF159D4937BA87EA14838688DFBB1BAAC2076C434D131A9649ED79F836BtEa7M" TargetMode="External"/><Relationship Id="rId156" Type="http://schemas.openxmlformats.org/officeDocument/2006/relationships/hyperlink" Target="consultantplus://offline/ref=2728785A95F814AA77A03C6C49B383C766ACEADA95DC744A9925EDF159D4937BA87EA14838688DFBB1BAAC2076C434D131A9649ED79F836BtEa7M" TargetMode="External"/><Relationship Id="rId157" Type="http://schemas.openxmlformats.org/officeDocument/2006/relationships/hyperlink" Target="consultantplus://offline/ref=2728785A95F814AA77A03C6C49B383C766ACEADA95DC744A9925EDF159D4937BA87EA14838688DFBB1BAAC2076C434D131A9649ED79F836BtEa7M" TargetMode="External"/><Relationship Id="rId158" Type="http://schemas.openxmlformats.org/officeDocument/2006/relationships/hyperlink" Target="consultantplus://offline/ref=2728785A95F814AA77A03C6C49B383C766ACEADA95DC744A9925EDF159D4937BA87EA14838688DFBB1BAAC2076C434D131A9649ED79F836BtEa7M" TargetMode="External"/><Relationship Id="rId159" Type="http://schemas.openxmlformats.org/officeDocument/2006/relationships/hyperlink" Target="consultantplus://offline/ref=2728785A95F814AA77A03C6C49B383C766ACEADA95DC744A9925EDF159D4937BA87EA14838688DFBB1BAAC2076C434D131A9649ED79F836BtEa7M" TargetMode="External"/><Relationship Id="rId160" Type="http://schemas.openxmlformats.org/officeDocument/2006/relationships/hyperlink" Target="consultantplus://offline/ref=2728785A95F814AA77A03C6C49B383C766ACEADA95DC744A9925EDF159D4937BA87EA14838688DFBB1BAAC2076C434D131A9649ED79F836BtEa7M" TargetMode="External"/><Relationship Id="rId161" Type="http://schemas.openxmlformats.org/officeDocument/2006/relationships/hyperlink" Target="consultantplus://offline/ref=2728785A95F814AA77A03C6C49B383C766ACEADA95DC744A9925EDF159D4937BA87EA14838688DFBB1BAAC2076C434D131A9649ED79F836BtEa7M" TargetMode="External"/><Relationship Id="rId162" Type="http://schemas.openxmlformats.org/officeDocument/2006/relationships/hyperlink" Target="consultantplus://offline/ref=2728785A95F814AA77A03C6C49B383C766ACEADA95DC744A9925EDF159D4937BA87EA14838688DFBB1BAAC2076C434D131A9649ED79F836BtEa7M" TargetMode="External"/><Relationship Id="rId163" Type="http://schemas.openxmlformats.org/officeDocument/2006/relationships/hyperlink" Target="consultantplus://offline/ref=2728785A95F814AA77A03C6C49B383C766ACEADA95DC744A9925EDF159D4937BA87EA14838688DFBB1BAAC2076C434D131A9649ED79F836BtEa7M" TargetMode="External"/><Relationship Id="rId164" Type="http://schemas.openxmlformats.org/officeDocument/2006/relationships/hyperlink" Target="consultantplus://offline/ref=2728785A95F814AA77A03C6C49B383C766ACEADA95DC744A9925EDF159D4937BA87EA14838688DFBB1BAAC2076C434D131A9649ED79F836BtEa7M" TargetMode="External"/><Relationship Id="rId165" Type="http://schemas.openxmlformats.org/officeDocument/2006/relationships/hyperlink" Target="consultantplus://offline/ref=2728785A95F814AA77A03C6C49B383C766ACEADA95DC744A9925EDF159D4937BA87EA14838688DFBB1BAAC2076C434D131A9649ED79F836BtEa7M" TargetMode="External"/><Relationship Id="rId166" Type="http://schemas.openxmlformats.org/officeDocument/2006/relationships/hyperlink" Target="consultantplus://offline/ref=2728785A95F814AA77A03C6C49B383C766ACEADA95DC744A9925EDF159D4937BA87EA14838688DFBB1BAAC2076C434D131A9649ED79F836BtEa7M" TargetMode="External"/><Relationship Id="rId167" Type="http://schemas.openxmlformats.org/officeDocument/2006/relationships/hyperlink" Target="consultantplus://offline/ref=2728785A95F814AA77A03C6C49B383C766ACEADA95DC744A9925EDF159D4937BA87EA14838688DFBB1BAAC2076C434D131A9649ED79F836BtEa7M" TargetMode="External"/><Relationship Id="rId168" Type="http://schemas.openxmlformats.org/officeDocument/2006/relationships/hyperlink" Target="consultantplus://offline/ref=2728785A95F814AA77A03C6C49B383C766ACEADA95DC744A9925EDF159D4937BA87EA14838688DFBB1BAAC2076C434D131A9649ED79F836BtEa7M" TargetMode="External"/><Relationship Id="rId169" Type="http://schemas.openxmlformats.org/officeDocument/2006/relationships/hyperlink" Target="consultantplus://offline/ref=2728785A95F814AA77A03C6C49B383C766ACEADA95DC744A9925EDF159D4937BA87EA14838688DFBB1BAAC2076C434D131A9649ED79F836BtEa7M" TargetMode="External"/><Relationship Id="rId170" Type="http://schemas.openxmlformats.org/officeDocument/2006/relationships/hyperlink" Target="consultantplus://offline/ref=2728785A95F814AA77A03C6C49B383C766ACEADA95DC744A9925EDF159D4937BA87EA14838688DFBB1BAAC2076C434D131A9649ED79F836BtEa7M" TargetMode="External"/><Relationship Id="rId171" Type="http://schemas.openxmlformats.org/officeDocument/2006/relationships/hyperlink" Target="consultantplus://offline/ref=2728785A95F814AA77A03C6C49B383C766ACEADA95DC744A9925EDF159D4937BA87EA14838688DFBB1BAAC2076C434D131A9649ED79F836BtEa7M" TargetMode="External"/><Relationship Id="rId172" Type="http://schemas.openxmlformats.org/officeDocument/2006/relationships/hyperlink" Target="consultantplus://offline/ref=2728785A95F814AA77A03C6C49B383C766ACEADA95DC744A9925EDF159D4937BA87EA14838688DFBB1BAAC2076C434D131A9649ED79F836BtEa7M" TargetMode="External"/><Relationship Id="rId173" Type="http://schemas.openxmlformats.org/officeDocument/2006/relationships/hyperlink" Target="consultantplus://offline/ref=2728785A95F814AA77A03C6C49B383C766ACEADA95DC744A9925EDF159D4937BA87EA14838688DFBB1BAAC2076C434D131A9649ED79F836BtEa7M" TargetMode="External"/><Relationship Id="rId174" Type="http://schemas.openxmlformats.org/officeDocument/2006/relationships/hyperlink" Target="consultantplus://offline/ref=2728785A95F814AA77A03C6C49B383C766ACEADA95DC744A9925EDF159D4937BA87EA14838688DFBB1BAAC2076C434D131A9649ED79F836BtEa7M" TargetMode="External"/><Relationship Id="rId175" Type="http://schemas.openxmlformats.org/officeDocument/2006/relationships/hyperlink" Target="consultantplus://offline/ref=2728785A95F814AA77A03C6C49B383C766ACEADA95DC744A9925EDF159D4937BA87EA14838688DFBB1BAAC2076C434D131A9649ED79F836BtEa7M" TargetMode="External"/><Relationship Id="rId176" Type="http://schemas.openxmlformats.org/officeDocument/2006/relationships/hyperlink" Target="consultantplus://offline/ref=2728785A95F814AA77A03C6C49B383C766ACEADA95DC744A9925EDF159D4937BA87EA14838688DFBB1BAAC2076C434D131A9649ED79F836BtEa7M" TargetMode="External"/><Relationship Id="rId177" Type="http://schemas.openxmlformats.org/officeDocument/2006/relationships/hyperlink" Target="consultantplus://offline/ref=2728785A95F814AA77A03C6C49B383C766ACEADA95DC744A9925EDF159D4937BA87EA14838688DFBB1BAAC2076C434D131A9649ED79F836BtEa7M" TargetMode="External"/><Relationship Id="rId178" Type="http://schemas.openxmlformats.org/officeDocument/2006/relationships/hyperlink" Target="consultantplus://offline/ref=2728785A95F814AA77A03C6C49B383C766ACEADA95DC744A9925EDF159D4937BA87EA14838688DFBB1BAAC2076C434D131A9649ED79F836BtEa7M" TargetMode="External"/><Relationship Id="rId179" Type="http://schemas.openxmlformats.org/officeDocument/2006/relationships/hyperlink" Target="consultantplus://offline/ref=2728785A95F814AA77A03C6C49B383C766ACEADA95DC744A9925EDF159D4937BA87EA14838688DFBB1BAAC2076C434D131A9649ED79F836BtEa7M" TargetMode="External"/><Relationship Id="rId180" Type="http://schemas.openxmlformats.org/officeDocument/2006/relationships/hyperlink" Target="consultantplus://offline/ref=2728785A95F814AA77A03C6C49B383C766ACEADA95DC744A9925EDF159D4937BA87EA14838688DFBB1BAAC2076C434D131A9649ED79F836BtEa7M" TargetMode="External"/><Relationship Id="rId181" Type="http://schemas.openxmlformats.org/officeDocument/2006/relationships/hyperlink" Target="consultantplus://offline/ref=2728785A95F814AA77A03C6C49B383C766ACEADA95DC744A9925EDF159D4937BA87EA14838688DFBB1BAAC2076C434D131A9649ED79F836BtEa7M" TargetMode="External"/><Relationship Id="rId182" Type="http://schemas.openxmlformats.org/officeDocument/2006/relationships/hyperlink" Target="consultantplus://offline/ref=2728785A95F814AA77A03C6C49B383C766ACEADA95DC744A9925EDF159D4937BA87EA14838688DFBB1BAAC2076C434D131A9649ED79F836BtEa7M" TargetMode="External"/><Relationship Id="rId183" Type="http://schemas.openxmlformats.org/officeDocument/2006/relationships/hyperlink" Target="consultantplus://offline/ref=2728785A95F814AA77A03C6C49B383C766ACEADA95DC744A9925EDF159D4937BA87EA14838688DFBB1BAAC2076C434D131A9649ED79F836BtEa7M" TargetMode="External"/><Relationship Id="rId184" Type="http://schemas.openxmlformats.org/officeDocument/2006/relationships/hyperlink" Target="consultantplus://offline/ref=2728785A95F814AA77A03C6C49B383C766ACEADA95DC744A9925EDF159D4937BA87EA14838688DFBB1BAAC2076C434D131A9649ED79F836BtEa7M" TargetMode="External"/><Relationship Id="rId185" Type="http://schemas.openxmlformats.org/officeDocument/2006/relationships/hyperlink" Target="consultantplus://offline/ref=2728785A95F814AA77A03C6C49B383C766ACEADA95DC744A9925EDF159D4937BA87EA14838688DFBB1BAAC2076C434D131A9649ED79F836BtEa7M" TargetMode="External"/><Relationship Id="rId186" Type="http://schemas.openxmlformats.org/officeDocument/2006/relationships/hyperlink" Target="consultantplus://offline/ref=2728785A95F814AA77A03C6C49B383C766ACEADA95DC744A9925EDF159D4937BA87EA14838688DFBB1BAAC2076C434D131A9649ED79F836BtEa7M" TargetMode="External"/><Relationship Id="rId187" Type="http://schemas.openxmlformats.org/officeDocument/2006/relationships/hyperlink" Target="consultantplus://offline/ref=2728785A95F814AA77A03C6C49B383C766ACEADA95DC744A9925EDF159D4937BA87EA14838688DFBB1BAAC2076C434D131A9649ED79F836BtEa7M" TargetMode="External"/><Relationship Id="rId188" Type="http://schemas.openxmlformats.org/officeDocument/2006/relationships/hyperlink" Target="consultantplus://offline/ref=2728785A95F814AA77A03C6C49B383C766ACEADA95DC744A9925EDF159D4937BA87EA14838688DFBB1BAAC2076C434D131A9649ED79F836BtEa7M" TargetMode="External"/><Relationship Id="rId189" Type="http://schemas.openxmlformats.org/officeDocument/2006/relationships/hyperlink" Target="consultantplus://offline/ref=2728785A95F814AA77A03C6C49B383C766ACEADA95DC744A9925EDF159D4937BA87EA14838688DFBB1BAAC2076C434D131A9649ED79F836BtEa7M" TargetMode="External"/><Relationship Id="rId190" Type="http://schemas.openxmlformats.org/officeDocument/2006/relationships/hyperlink" Target="consultantplus://offline/ref=2728785A95F814AA77A03C6C49B383C766ACEADA95DC744A9925EDF159D4937BA87EA14838688DFBB1BAAC2076C434D131A9649ED79F836BtEa7M" TargetMode="External"/><Relationship Id="rId191" Type="http://schemas.openxmlformats.org/officeDocument/2006/relationships/hyperlink" Target="consultantplus://offline/ref=2728785A95F814AA77A03C6C49B383C766ACEADA95DC744A9925EDF159D4937BA87EA14838688DFBB1BAAC2076C434D131A9649ED79F836BtEa7M" TargetMode="External"/><Relationship Id="rId192" Type="http://schemas.openxmlformats.org/officeDocument/2006/relationships/hyperlink" Target="consultantplus://offline/ref=2728785A95F814AA77A03C6C49B383C766ACEADA95DC744A9925EDF159D4937BA87EA14838688DFBB1BAAC2076C434D131A9649ED79F836BtEa7M" TargetMode="External"/><Relationship Id="rId193" Type="http://schemas.openxmlformats.org/officeDocument/2006/relationships/hyperlink" Target="consultantplus://offline/ref=2728785A95F814AA77A03C6C49B383C766ACEADA95DC744A9925EDF159D4937BA87EA14838688DFBB1BAAC2076C434D131A9649ED79F836BtEa7M" TargetMode="External"/><Relationship Id="rId194" Type="http://schemas.openxmlformats.org/officeDocument/2006/relationships/hyperlink" Target="consultantplus://offline/ref=2728785A95F814AA77A03C6C49B383C766ACEADA95DC744A9925EDF159D4937BA87EA14838688DFBB1BAAC2076C434D131A9649ED79F836BtEa7M" TargetMode="External"/><Relationship Id="rId195" Type="http://schemas.openxmlformats.org/officeDocument/2006/relationships/hyperlink" Target="consultantplus://offline/ref=2728785A95F814AA77A03C6C49B383C766ACEADA95DC744A9925EDF159D4937BA87EA14838688DFBB1BAAC2076C434D131A9649ED79F836BtEa7M" TargetMode="External"/><Relationship Id="rId196" Type="http://schemas.openxmlformats.org/officeDocument/2006/relationships/hyperlink" Target="consultantplus://offline/ref=2728785A95F814AA77A03C6C49B383C766ACEADA95DC744A9925EDF159D4937BA87EA14838688DFBB1BAAC2076C434D131A9649ED79F836BtEa7M" TargetMode="External"/><Relationship Id="rId197" Type="http://schemas.openxmlformats.org/officeDocument/2006/relationships/hyperlink" Target="consultantplus://offline/ref=2728785A95F814AA77A03C6C49B383C766ACEADA95DC744A9925EDF159D4937BA87EA14838688DFBB1BAAC2076C434D131A9649ED79F836BtEa7M" TargetMode="External"/><Relationship Id="rId198" Type="http://schemas.openxmlformats.org/officeDocument/2006/relationships/hyperlink" Target="consultantplus://offline/ref=2728785A95F814AA77A03C6C49B383C766ACEADA95DC744A9925EDF159D4937BA87EA14838688DFBB1BAAC2076C434D131A9649ED79F836BtEa7M" TargetMode="External"/><Relationship Id="rId199" Type="http://schemas.openxmlformats.org/officeDocument/2006/relationships/hyperlink" Target="consultantplus://offline/ref=2728785A95F814AA77A03C6C49B383C766ACEADA95DC744A9925EDF159D4937BA87EA14838688DFBB1BAAC2076C434D131A9649ED79F836BtEa7M" TargetMode="External"/><Relationship Id="rId200" Type="http://schemas.openxmlformats.org/officeDocument/2006/relationships/hyperlink" Target="consultantplus://offline/ref=2728785A95F814AA77A03C6C49B383C766ACEADA95DC744A9925EDF159D4937BA87EA14838688DFBB1BAAC2076C434D131A9649ED79F836BtEa7M" TargetMode="External"/><Relationship Id="rId201" Type="http://schemas.openxmlformats.org/officeDocument/2006/relationships/hyperlink" Target="consultantplus://offline/ref=2728785A95F814AA77A03C6C49B383C766ACEADA95DC744A9925EDF159D4937BA87EA14838688DFBB1BAAC2076C434D131A9649ED79F836BtEa7M" TargetMode="External"/><Relationship Id="rId202" Type="http://schemas.openxmlformats.org/officeDocument/2006/relationships/hyperlink" Target="consultantplus://offline/ref=2728785A95F814AA77A03C6C49B383C766ACEADA95DC744A9925EDF159D4937BA87EA14838688DFBB1BAAC2076C434D131A9649ED79F836BtEa7M" TargetMode="External"/><Relationship Id="rId203" Type="http://schemas.openxmlformats.org/officeDocument/2006/relationships/hyperlink" Target="consultantplus://offline/ref=2728785A95F814AA77A03C6C49B383C766ACEADA95DC744A9925EDF159D4937BA87EA14838688DFBB1BAAC2076C434D131A9649ED79F836BtEa7M" TargetMode="External"/><Relationship Id="rId204" Type="http://schemas.openxmlformats.org/officeDocument/2006/relationships/hyperlink" Target="consultantplus://offline/ref=2728785A95F814AA77A03C6C49B383C766ACEADA95DC744A9925EDF159D4937BA87EA14838688DFBB1BAAC2076C434D131A9649ED79F836BtEa7M" TargetMode="External"/><Relationship Id="rId205" Type="http://schemas.openxmlformats.org/officeDocument/2006/relationships/hyperlink" Target="consultantplus://offline/ref=2728785A95F814AA77A03C6C49B383C766ACEADA95DC744A9925EDF159D4937BA87EA14838688DFBB1BAAC2076C434D131A9649ED79F836BtEa7M" TargetMode="External"/><Relationship Id="rId206" Type="http://schemas.openxmlformats.org/officeDocument/2006/relationships/hyperlink" Target="consultantplus://offline/ref=2728785A95F814AA77A03C6C49B383C766ACEADA95DC744A9925EDF159D4937BA87EA14838688DFBB1BAAC2076C434D131A9649ED79F836BtEa7M" TargetMode="External"/><Relationship Id="rId207" Type="http://schemas.openxmlformats.org/officeDocument/2006/relationships/hyperlink" Target="consultantplus://offline/ref=2728785A95F814AA77A03C6C49B383C766ACEADA95DC744A9925EDF159D4937BA87EA14838688DFBB1BAAC2076C434D131A9649ED79F836BtEa7M" TargetMode="External"/><Relationship Id="rId208" Type="http://schemas.openxmlformats.org/officeDocument/2006/relationships/hyperlink" Target="consultantplus://offline/ref=2728785A95F814AA77A03C6C49B383C766ACEADA95DC744A9925EDF159D4937BA87EA14838688DFBB1BAAC2076C434D131A9649ED79F836BtEa7M" TargetMode="External"/><Relationship Id="rId209" Type="http://schemas.openxmlformats.org/officeDocument/2006/relationships/hyperlink" Target="consultantplus://offline/ref=2728785A95F814AA77A03C6C49B383C766ACEADA95DC744A9925EDF159D4937BA87EA14838688DFBB1BAAC2076C434D131A9649ED79F836BtEa7M" TargetMode="External"/><Relationship Id="rId210" Type="http://schemas.openxmlformats.org/officeDocument/2006/relationships/hyperlink" Target="consultantplus://offline/ref=2728785A95F814AA77A03C6C49B383C766ACEADA95DC744A9925EDF159D4937BA87EA14838688DFBB1BAAC2076C434D131A9649ED79F836BtEa7M" TargetMode="External"/><Relationship Id="rId211" Type="http://schemas.openxmlformats.org/officeDocument/2006/relationships/hyperlink" Target="consultantplus://offline/ref=2728785A95F814AA77A03C6C49B383C766ACEADA95DC744A9925EDF159D4937BA87EA14838688DFBB1BAAC2076C434D131A9649ED79F836BtEa7M" TargetMode="External"/><Relationship Id="rId212" Type="http://schemas.openxmlformats.org/officeDocument/2006/relationships/hyperlink" Target="consultantplus://offline/ref=2728785A95F814AA77A03C6C49B383C766ACEADA95DC744A9925EDF159D4937BA87EA14838688DFBB1BAAC2076C434D131A9649ED79F836BtEa7M" TargetMode="External"/><Relationship Id="rId213" Type="http://schemas.openxmlformats.org/officeDocument/2006/relationships/hyperlink" Target="consultantplus://offline/ref=2728785A95F814AA77A03C6C49B383C766ACEADA95DC744A9925EDF159D4937BA87EA14838688DFBB1BAAC2076C434D131A9649ED79F836BtEa7M" TargetMode="External"/><Relationship Id="rId214" Type="http://schemas.openxmlformats.org/officeDocument/2006/relationships/hyperlink" Target="consultantplus://offline/ref=2728785A95F814AA77A03C6C49B383C766ACEADA95DC744A9925EDF159D4937BA87EA14838688DFBB1BAAC2076C434D131A9649ED79F836BtEa7M" TargetMode="External"/><Relationship Id="rId215" Type="http://schemas.openxmlformats.org/officeDocument/2006/relationships/hyperlink" Target="consultantplus://offline/ref=2728785A95F814AA77A03C6C49B383C766ACEADA95DC744A9925EDF159D4937BA87EA14838688DFBB1BAAC2076C434D131A9649ED79F836BtEa7M" TargetMode="External"/><Relationship Id="rId216" Type="http://schemas.openxmlformats.org/officeDocument/2006/relationships/hyperlink" Target="consultantplus://offline/ref=2728785A95F814AA77A03C6C49B383C766ACEADA95DC744A9925EDF159D4937BA87EA14838688DFBB1BAAC2076C434D131A9649ED79F836BtEa7M" TargetMode="External"/><Relationship Id="rId217" Type="http://schemas.openxmlformats.org/officeDocument/2006/relationships/hyperlink" Target="consultantplus://offline/ref=2728785A95F814AA77A03C6C49B383C766ACEADA95DC744A9925EDF159D4937BA87EA14838688DFBB1BAAC2076C434D131A9649ED79F836BtEa7M" TargetMode="External"/><Relationship Id="rId218" Type="http://schemas.openxmlformats.org/officeDocument/2006/relationships/hyperlink" Target="consultantplus://offline/ref=2728785A95F814AA77A03C6C49B383C766ACEADA95DC744A9925EDF159D4937BA87EA14838688DFBB1BAAC2076C434D131A9649ED79F836BtEa7M" TargetMode="External"/><Relationship Id="rId219" Type="http://schemas.openxmlformats.org/officeDocument/2006/relationships/hyperlink" Target="consultantplus://offline/ref=2728785A95F814AA77A03C6C49B383C766ACEADA95DC744A9925EDF159D4937BA87EA14838688DFBB1BAAC2076C434D131A9649ED79F836BtEa7M" TargetMode="External"/><Relationship Id="rId220" Type="http://schemas.openxmlformats.org/officeDocument/2006/relationships/hyperlink" Target="consultantplus://offline/ref=2728785A95F814AA77A03C6C49B383C766ACEADA95DC744A9925EDF159D4937BA87EA14838688DFBB1BAAC2076C434D131A9649ED79F836BtEa7M" TargetMode="External"/><Relationship Id="rId221" Type="http://schemas.openxmlformats.org/officeDocument/2006/relationships/hyperlink" Target="consultantplus://offline/ref=2728785A95F814AA77A03C6C49B383C766ACEADA95DC744A9925EDF159D4937BA87EA14838688DFBB1BAAC2076C434D131A9649ED79F836BtEa7M" TargetMode="External"/><Relationship Id="rId222" Type="http://schemas.openxmlformats.org/officeDocument/2006/relationships/hyperlink" Target="consultantplus://offline/ref=2728785A95F814AA77A03C6C49B383C766ACEADA95DC744A9925EDF159D4937BA87EA14838688DFBB1BAAC2076C434D131A9649ED79F836BtEa7M" TargetMode="External"/><Relationship Id="rId223" Type="http://schemas.openxmlformats.org/officeDocument/2006/relationships/hyperlink" Target="consultantplus://offline/ref=2728785A95F814AA77A03C6C49B383C766ACEADA95DC744A9925EDF159D4937BA87EA14838688DFBB1BAAC2076C434D131A9649ED79F836BtEa7M" TargetMode="External"/><Relationship Id="rId224" Type="http://schemas.openxmlformats.org/officeDocument/2006/relationships/hyperlink" Target="consultantplus://offline/ref=2728785A95F814AA77A03C6C49B383C766ACEADA95DC744A9925EDF159D4937BA87EA14838688DFBB1BAAC2076C434D131A9649ED79F836BtEa7M" TargetMode="External"/><Relationship Id="rId225" Type="http://schemas.openxmlformats.org/officeDocument/2006/relationships/hyperlink" Target="consultantplus://offline/ref=2728785A95F814AA77A03C6C49B383C766ACEADA95DC744A9925EDF159D4937BA87EA14838688DFBB1BAAC2076C434D131A9649ED79F836BtEa7M" TargetMode="External"/><Relationship Id="rId226" Type="http://schemas.openxmlformats.org/officeDocument/2006/relationships/hyperlink" Target="consultantplus://offline/ref=2728785A95F814AA77A03C6C49B383C766ACEADA95DC744A9925EDF159D4937BA87EA14838688DFBB1BAAC2076C434D131A9649ED79F836BtEa7M" TargetMode="External"/><Relationship Id="rId227" Type="http://schemas.openxmlformats.org/officeDocument/2006/relationships/hyperlink" Target="consultantplus://offline/ref=2728785A95F814AA77A03C6C49B383C766ACEADA95DC744A9925EDF159D4937BA87EA14838688DFBB1BAAC2076C434D131A9649ED79F836BtEa7M" TargetMode="External"/><Relationship Id="rId228" Type="http://schemas.openxmlformats.org/officeDocument/2006/relationships/hyperlink" Target="consultantplus://offline/ref=2728785A95F814AA77A03C6C49B383C766ACEADA95DC744A9925EDF159D4937BA87EA14838688DFBB1BAAC2076C434D131A9649ED79F836BtEa7M" TargetMode="External"/><Relationship Id="rId229" Type="http://schemas.openxmlformats.org/officeDocument/2006/relationships/hyperlink" Target="consultantplus://offline/ref=2728785A95F814AA77A03C6C49B383C766ACEADA95DC744A9925EDF159D4937BA87EA14838688DFBB1BAAC2076C434D131A9649ED79F836BtEa7M" TargetMode="External"/><Relationship Id="rId230" Type="http://schemas.openxmlformats.org/officeDocument/2006/relationships/hyperlink" Target="consultantplus://offline/ref=2728785A95F814AA77A03C6C49B383C766ACEADA95DC744A9925EDF159D4937BA87EA14838688DFBB1BAAC2076C434D131A9649ED79F836BtEa7M" TargetMode="External"/><Relationship Id="rId231" Type="http://schemas.openxmlformats.org/officeDocument/2006/relationships/hyperlink" Target="consultantplus://offline/ref=2728785A95F814AA77A03C6C49B383C766ACEADA95DC744A9925EDF159D4937BA87EA14838688DFBB1BAAC2076C434D131A9649ED79F836BtEa7M" TargetMode="External"/><Relationship Id="rId232" Type="http://schemas.openxmlformats.org/officeDocument/2006/relationships/hyperlink" Target="consultantplus://offline/ref=2728785A95F814AA77A03C6C49B383C766ACEADA95DC744A9925EDF159D4937BA87EA14838688DFBB1BAAC2076C434D131A9649ED79F836BtEa7M" TargetMode="External"/><Relationship Id="rId233" Type="http://schemas.openxmlformats.org/officeDocument/2006/relationships/hyperlink" Target="consultantplus://offline/ref=2728785A95F814AA77A03C6C49B383C766ACEADA95DC744A9925EDF159D4937BA87EA14838688DFBB1BAAC2076C434D131A9649ED79F836BtEa7M" TargetMode="External"/><Relationship Id="rId234" Type="http://schemas.openxmlformats.org/officeDocument/2006/relationships/hyperlink" Target="consultantplus://offline/ref=2728785A95F814AA77A03C6C49B383C766ACEADA95DC744A9925EDF159D4937BA87EA14838688DFBB1BAAC2076C434D131A9649ED79F836BtEa7M" TargetMode="External"/><Relationship Id="rId235" Type="http://schemas.openxmlformats.org/officeDocument/2006/relationships/hyperlink" Target="consultantplus://offline/ref=2728785A95F814AA77A03C6C49B383C766ACEADA95DC744A9925EDF159D4937BA87EA14838688DFBB1BAAC2076C434D131A9649ED79F836BtEa7M" TargetMode="External"/><Relationship Id="rId236" Type="http://schemas.openxmlformats.org/officeDocument/2006/relationships/hyperlink" Target="consultantplus://offline/ref=2728785A95F814AA77A03C6C49B383C766ACEADA95DC744A9925EDF159D4937BA87EA14838688DFBB1BAAC2076C434D131A9649ED79F836BtEa7M" TargetMode="External"/><Relationship Id="rId237" Type="http://schemas.openxmlformats.org/officeDocument/2006/relationships/hyperlink" Target="consultantplus://offline/ref=2728785A95F814AA77A03C6C49B383C766ACEADA95DC744A9925EDF159D4937BA87EA14838688DFBB1BAAC2076C434D131A9649ED79F836BtEa7M" TargetMode="External"/><Relationship Id="rId238" Type="http://schemas.openxmlformats.org/officeDocument/2006/relationships/hyperlink" Target="consultantplus://offline/ref=2728785A95F814AA77A03C6C49B383C766ACEADA95DC744A9925EDF159D4937BA87EA14838688DFBB1BAAC2076C434D131A9649ED79F836BtEa7M" TargetMode="External"/><Relationship Id="rId239" Type="http://schemas.openxmlformats.org/officeDocument/2006/relationships/hyperlink" Target="consultantplus://offline/ref=2728785A95F814AA77A03C6C49B383C766ACEADA95DC744A9925EDF159D4937BA87EA14838688DFBB1BAAC2076C434D131A9649ED79F836BtEa7M" TargetMode="External"/><Relationship Id="rId240" Type="http://schemas.openxmlformats.org/officeDocument/2006/relationships/hyperlink" Target="consultantplus://offline/ref=2728785A95F814AA77A03C6C49B383C766ACEADA95DC744A9925EDF159D4937BA87EA14838688DFBB1BAAC2076C434D131A9649ED79F836BtEa7M" TargetMode="External"/><Relationship Id="rId241" Type="http://schemas.openxmlformats.org/officeDocument/2006/relationships/hyperlink" Target="consultantplus://offline/ref=2728785A95F814AA77A03C6C49B383C766ACEADA95DC744A9925EDF159D4937BA87EA14838688DFBB1BAAC2076C434D131A9649ED79F836BtEa7M" TargetMode="External"/><Relationship Id="rId242" Type="http://schemas.openxmlformats.org/officeDocument/2006/relationships/hyperlink" Target="consultantplus://offline/ref=2728785A95F814AA77A03C6C49B383C766ACEADA95DC744A9925EDF159D4937BA87EA14838688DFBB1BAAC2076C434D131A9649ED79F836BtEa7M" TargetMode="External"/><Relationship Id="rId243" Type="http://schemas.openxmlformats.org/officeDocument/2006/relationships/hyperlink" Target="consultantplus://offline/ref=2728785A95F814AA77A03C6C49B383C766ACEADA95DC744A9925EDF159D4937BA87EA14838688DFBB1BAAC2076C434D131A9649ED79F836BtEa7M" TargetMode="External"/><Relationship Id="rId244" Type="http://schemas.openxmlformats.org/officeDocument/2006/relationships/hyperlink" Target="consultantplus://offline/ref=2728785A95F814AA77A03C6C49B383C766ACEADA95DC744A9925EDF159D4937BA87EA14838688DFBB1BAAC2076C434D131A9649ED79F836BtEa7M" TargetMode="External"/><Relationship Id="rId245" Type="http://schemas.openxmlformats.org/officeDocument/2006/relationships/hyperlink" Target="consultantplus://offline/ref=2728785A95F814AA77A03C6C49B383C766ACEADA95DC744A9925EDF159D4937BA87EA14838688DFBB1BAAC2076C434D131A9649ED79F836BtEa7M" TargetMode="External"/><Relationship Id="rId246" Type="http://schemas.openxmlformats.org/officeDocument/2006/relationships/hyperlink" Target="consultantplus://offline/ref=2728785A95F814AA77A03C6C49B383C766ACEADA95DC744A9925EDF159D4937BA87EA14838688DFBB1BAAC2076C434D131A9649ED79F836BtEa7M" TargetMode="External"/><Relationship Id="rId247" Type="http://schemas.openxmlformats.org/officeDocument/2006/relationships/hyperlink" Target="consultantplus://offline/ref=2728785A95F814AA77A03C6C49B383C766ACEADA95DC744A9925EDF159D4937BA87EA14838688DFBB1BAAC2076C434D131A9649ED79F836BtEa7M" TargetMode="External"/><Relationship Id="rId248" Type="http://schemas.openxmlformats.org/officeDocument/2006/relationships/hyperlink" Target="consultantplus://offline/ref=2728785A95F814AA77A03C6C49B383C766ACEADA95DC744A9925EDF159D4937BA87EA14838688DFBB1BAAC2076C434D131A9649ED79F836BtEa7M" TargetMode="External"/><Relationship Id="rId249" Type="http://schemas.openxmlformats.org/officeDocument/2006/relationships/hyperlink" Target="consultantplus://offline/ref=2728785A95F814AA77A03C6C49B383C766ACEADA95DC744A9925EDF159D4937BA87EA14838688DFBB1BAAC2076C434D131A9649ED79F836BtEa7M" TargetMode="External"/><Relationship Id="rId250" Type="http://schemas.openxmlformats.org/officeDocument/2006/relationships/hyperlink" Target="consultantplus://offline/ref=2728785A95F814AA77A03C6C49B383C766ACEADA95DC744A9925EDF159D4937BA87EA14838688DFBB1BAAC2076C434D131A9649ED79F836BtEa7M" TargetMode="External"/><Relationship Id="rId251" Type="http://schemas.openxmlformats.org/officeDocument/2006/relationships/hyperlink" Target="consultantplus://offline/ref=2728785A95F814AA77A03C6C49B383C766ACEADA95DC744A9925EDF159D4937BA87EA14838688DFBB1BAAC2076C434D131A9649ED79F836BtEa7M" TargetMode="External"/><Relationship Id="rId252" Type="http://schemas.openxmlformats.org/officeDocument/2006/relationships/hyperlink" Target="consultantplus://offline/ref=2728785A95F814AA77A03C6C49B383C766ACEADA95DC744A9925EDF159D4937BA87EA14838688DFBB1BAAC2076C434D131A9649ED79F836BtEa7M" TargetMode="External"/><Relationship Id="rId253" Type="http://schemas.openxmlformats.org/officeDocument/2006/relationships/hyperlink" Target="consultantplus://offline/ref=2728785A95F814AA77A03C6C49B383C766ACEADA95DC744A9925EDF159D4937BA87EA14838688DFBB1BAAC2076C434D131A9649ED79F836BtEa7M" TargetMode="External"/><Relationship Id="rId254" Type="http://schemas.openxmlformats.org/officeDocument/2006/relationships/hyperlink" Target="consultantplus://offline/ref=2728785A95F814AA77A03C6C49B383C766ACEADA95DC744A9925EDF159D4937BA87EA14838688DFBB1BAAC2076C434D131A9649ED79F836BtEa7M" TargetMode="External"/><Relationship Id="rId255" Type="http://schemas.openxmlformats.org/officeDocument/2006/relationships/hyperlink" Target="consultantplus://offline/ref=2728785A95F814AA77A03C6C49B383C766ACEADA95DC744A9925EDF159D4937BA87EA14838688DFBB1BAAC2076C434D131A9649ED79F836BtEa7M" TargetMode="External"/><Relationship Id="rId256" Type="http://schemas.openxmlformats.org/officeDocument/2006/relationships/hyperlink" Target="consultantplus://offline/ref=2728785A95F814AA77A03C6C49B383C766ACEADA95DC744A9925EDF159D4937BA87EA14838688DFBB1BAAC2076C434D131A9649ED79F836BtEa7M" TargetMode="External"/><Relationship Id="rId257" Type="http://schemas.openxmlformats.org/officeDocument/2006/relationships/hyperlink" Target="consultantplus://offline/ref=2728785A95F814AA77A03C6C49B383C766ACEADA95DC744A9925EDF159D4937BA87EA14838688DFBB1BAAC2076C434D131A9649ED79F836BtEa7M" TargetMode="External"/><Relationship Id="rId258" Type="http://schemas.openxmlformats.org/officeDocument/2006/relationships/hyperlink" Target="consultantplus://offline/ref=2728785A95F814AA77A03C6C49B383C766ACEADA95DC744A9925EDF159D4937BA87EA14838688DFBB1BAAC2076C434D131A9649ED79F836BtEa7M" TargetMode="External"/><Relationship Id="rId259" Type="http://schemas.openxmlformats.org/officeDocument/2006/relationships/hyperlink" Target="consultantplus://offline/ref=2728785A95F814AA77A03C6C49B383C766ACEADA95DC744A9925EDF159D4937BA87EA14838688DFBB1BAAC2076C434D131A9649ED79F836BtEa7M" TargetMode="External"/><Relationship Id="rId260" Type="http://schemas.openxmlformats.org/officeDocument/2006/relationships/hyperlink" Target="consultantplus://offline/ref=2728785A95F814AA77A03C6C49B383C766ACEADA95DC744A9925EDF159D4937BA87EA14838688DFBB1BAAC2076C434D131A9649ED79F836BtEa7M" TargetMode="External"/><Relationship Id="rId261" Type="http://schemas.openxmlformats.org/officeDocument/2006/relationships/hyperlink" Target="consultantplus://offline/ref=2728785A95F814AA77A03C6C49B383C766ACEADA95DC744A9925EDF159D4937BA87EA14838688DFBB1BAAC2076C434D131A9649ED79F836BtEa7M" TargetMode="External"/><Relationship Id="rId262" Type="http://schemas.openxmlformats.org/officeDocument/2006/relationships/hyperlink" Target="consultantplus://offline/ref=2728785A95F814AA77A03C6C49B383C766ACEADA95DC744A9925EDF159D4937BA87EA14838688DFBB1BAAC2076C434D131A9649ED79F836BtEa7M" TargetMode="External"/><Relationship Id="rId263" Type="http://schemas.openxmlformats.org/officeDocument/2006/relationships/hyperlink" Target="consultantplus://offline/ref=2728785A95F814AA77A03C6C49B383C766ACEADA95DC744A9925EDF159D4937BA87EA14838688DFBB1BAAC2076C434D131A9649ED79F836BtEa7M" TargetMode="External"/><Relationship Id="rId264" Type="http://schemas.openxmlformats.org/officeDocument/2006/relationships/hyperlink" Target="consultantplus://offline/ref=2728785A95F814AA77A03C6C49B383C766ACEADA95DC744A9925EDF159D4937BA87EA14838688DFBB1BAAC2076C434D131A9649ED79F836BtEa7M" TargetMode="External"/><Relationship Id="rId265" Type="http://schemas.openxmlformats.org/officeDocument/2006/relationships/hyperlink" Target="consultantplus://offline/ref=2728785A95F814AA77A03C6C49B383C766ACEADA95DC744A9925EDF159D4937BA87EA14838688DFBB1BAAC2076C434D131A9649ED79F836BtEa7M" TargetMode="External"/><Relationship Id="rId266" Type="http://schemas.openxmlformats.org/officeDocument/2006/relationships/hyperlink" Target="consultantplus://offline/ref=2728785A95F814AA77A03C6C49B383C766ACEADA95DC744A9925EDF159D4937BA87EA14838688DFBB1BAAC2076C434D131A9649ED79F836BtEa7M" TargetMode="External"/><Relationship Id="rId267" Type="http://schemas.openxmlformats.org/officeDocument/2006/relationships/hyperlink" Target="consultantplus://offline/ref=2728785A95F814AA77A03C6C49B383C766ACEADA95DC744A9925EDF159D4937BA87EA14838688DFBB1BAAC2076C434D131A9649ED79F836BtEa7M" TargetMode="External"/><Relationship Id="rId268" Type="http://schemas.openxmlformats.org/officeDocument/2006/relationships/hyperlink" Target="consultantplus://offline/ref=2728785A95F814AA77A03C6C49B383C766ACEADA95DC744A9925EDF159D4937BA87EA14838688DFBB1BAAC2076C434D131A9649ED79F836BtEa7M" TargetMode="External"/><Relationship Id="rId269" Type="http://schemas.openxmlformats.org/officeDocument/2006/relationships/hyperlink" Target="consultantplus://offline/ref=2728785A95F814AA77A03C6C49B383C766ACEADA95DC744A9925EDF159D4937BA87EA14838688DFBB1BAAC2076C434D131A9649ED79F836BtEa7M" TargetMode="External"/><Relationship Id="rId270" Type="http://schemas.openxmlformats.org/officeDocument/2006/relationships/hyperlink" Target="consultantplus://offline/ref=2728785A95F814AA77A03C6C49B383C766ACEADA95DC744A9925EDF159D4937BA87EA14838688DFBB1BAAC2076C434D131A9649ED79F836BtEa7M" TargetMode="External"/><Relationship Id="rId271" Type="http://schemas.openxmlformats.org/officeDocument/2006/relationships/hyperlink" Target="consultantplus://offline/ref=2728785A95F814AA77A03C6C49B383C766ACEADA95DC744A9925EDF159D4937BA87EA14838688DFBB1BAAC2076C434D131A9649ED79F836BtEa7M" TargetMode="External"/><Relationship Id="rId272" Type="http://schemas.openxmlformats.org/officeDocument/2006/relationships/hyperlink" Target="consultantplus://offline/ref=2728785A95F814AA77A03C6C49B383C766ACEADA95DC744A9925EDF159D4937BA87EA14838688DFBB1BAAC2076C434D131A9649ED79F836BtEa7M" TargetMode="External"/><Relationship Id="rId273" Type="http://schemas.openxmlformats.org/officeDocument/2006/relationships/hyperlink" Target="consultantplus://offline/ref=2728785A95F814AA77A03C6C49B383C766ACEADA95DC744A9925EDF159D4937BA87EA14838688DFBB1BAAC2076C434D131A9649ED79F836BtEa7M" TargetMode="External"/><Relationship Id="rId274" Type="http://schemas.openxmlformats.org/officeDocument/2006/relationships/hyperlink" Target="consultantplus://offline/ref=2728785A95F814AA77A03C6C49B383C766ACEADA95DC744A9925EDF159D4937BA87EA14838688DFBB1BAAC2076C434D131A9649ED79F836BtEa7M" TargetMode="External"/><Relationship Id="rId275" Type="http://schemas.openxmlformats.org/officeDocument/2006/relationships/hyperlink" Target="consultantplus://offline/ref=2728785A95F814AA77A03C6C49B383C766ACEADA95DC744A9925EDF159D4937BA87EA14838688DFBB1BAAC2076C434D131A9649ED79F836BtEa7M" TargetMode="External"/><Relationship Id="rId276" Type="http://schemas.openxmlformats.org/officeDocument/2006/relationships/hyperlink" Target="consultantplus://offline/ref=2728785A95F814AA77A03C6C49B383C766ACEADA95DC744A9925EDF159D4937BA87EA14838688DFBB1BAAC2076C434D131A9649ED79F836BtEa7M" TargetMode="External"/><Relationship Id="rId277" Type="http://schemas.openxmlformats.org/officeDocument/2006/relationships/hyperlink" Target="consultantplus://offline/ref=2728785A95F814AA77A03C6C49B383C766ACEADA95DC744A9925EDF159D4937BA87EA14838688DFBB1BAAC2076C434D131A9649ED79F836BtEa7M" TargetMode="External"/><Relationship Id="rId278" Type="http://schemas.openxmlformats.org/officeDocument/2006/relationships/hyperlink" Target="consultantplus://offline/ref=2728785A95F814AA77A03C6C49B383C766ACEADA95DC744A9925EDF159D4937BA87EA14838688DFBB1BAAC2076C434D131A9649ED79F836BtEa7M" TargetMode="External"/><Relationship Id="rId279" Type="http://schemas.openxmlformats.org/officeDocument/2006/relationships/hyperlink" Target="consultantplus://offline/ref=2728785A95F814AA77A03C6C49B383C766ACEADA95DC744A9925EDF159D4937BA87EA14838688DFBB1BAAC2076C434D131A9649ED79F836BtEa7M" TargetMode="External"/><Relationship Id="rId280" Type="http://schemas.openxmlformats.org/officeDocument/2006/relationships/hyperlink" Target="consultantplus://offline/ref=2728785A95F814AA77A03C6C49B383C766ACEADA95DC744A9925EDF159D4937BA87EA14838688DFBB1BAAC2076C434D131A9649ED79F836BtEa7M" TargetMode="External"/><Relationship Id="rId281" Type="http://schemas.openxmlformats.org/officeDocument/2006/relationships/hyperlink" Target="consultantplus://offline/ref=2728785A95F814AA77A03C6C49B383C766ACEADA95DC744A9925EDF159D4937BA87EA14838688DFBB1BAAC2076C434D131A9649ED79F836BtEa7M" TargetMode="External"/><Relationship Id="rId282" Type="http://schemas.openxmlformats.org/officeDocument/2006/relationships/hyperlink" Target="consultantplus://offline/ref=2728785A95F814AA77A03C6C49B383C766ACEADA95DC744A9925EDF159D4937BA87EA14838688DFBB1BAAC2076C434D131A9649ED79F836BtEa7M" TargetMode="External"/><Relationship Id="rId283" Type="http://schemas.openxmlformats.org/officeDocument/2006/relationships/hyperlink" Target="consultantplus://offline/ref=2728785A95F814AA77A03C6C49B383C766ACEADA95DC744A9925EDF159D4937BA87EA14838688DFBB1BAAC2076C434D131A9649ED79F836BtEa7M" TargetMode="External"/><Relationship Id="rId284" Type="http://schemas.openxmlformats.org/officeDocument/2006/relationships/hyperlink" Target="consultantplus://offline/ref=2728785A95F814AA77A03C6C49B383C766ACEADA95DC744A9925EDF159D4937BA87EA14838688DFBB1BAAC2076C434D131A9649ED79F836BtEa7M" TargetMode="External"/><Relationship Id="rId285" Type="http://schemas.openxmlformats.org/officeDocument/2006/relationships/hyperlink" Target="consultantplus://offline/ref=2728785A95F814AA77A03C6C49B383C766ACEADA95DC744A9925EDF159D4937BA87EA14838688DFBB1BAAC2076C434D131A9649ED79F836BtEa7M" TargetMode="External"/><Relationship Id="rId286" Type="http://schemas.openxmlformats.org/officeDocument/2006/relationships/hyperlink" Target="consultantplus://offline/ref=2728785A95F814AA77A03C6C49B383C766ACEADA95DC744A9925EDF159D4937BA87EA14838688DFBB1BAAC2076C434D131A9649ED79F836BtEa7M" TargetMode="External"/><Relationship Id="rId287" Type="http://schemas.openxmlformats.org/officeDocument/2006/relationships/hyperlink" Target="consultantplus://offline/ref=2728785A95F814AA77A03C6C49B383C766ACEADA95DC744A9925EDF159D4937BA87EA14838688DFBB1BAAC2076C434D131A9649ED79F836BtEa7M" TargetMode="External"/><Relationship Id="rId288" Type="http://schemas.openxmlformats.org/officeDocument/2006/relationships/hyperlink" Target="consultantplus://offline/ref=2728785A95F814AA77A03C6C49B383C766ACEADA95DC744A9925EDF159D4937BA87EA14838688DFBB1BAAC2076C434D131A9649ED79F836BtEa7M" TargetMode="External"/><Relationship Id="rId289" Type="http://schemas.openxmlformats.org/officeDocument/2006/relationships/hyperlink" Target="consultantplus://offline/ref=2728785A95F814AA77A03C6C49B383C766ACEADA95DC744A9925EDF159D4937BA87EA14838688DFBB1BAAC2076C434D131A9649ED79F836BtEa7M" TargetMode="External"/><Relationship Id="rId290" Type="http://schemas.openxmlformats.org/officeDocument/2006/relationships/hyperlink" Target="consultantplus://offline/ref=2728785A95F814AA77A03C6C49B383C766ACEADA95DC744A9925EDF159D4937BA87EA14838688DFBB1BAAC2076C434D131A9649ED79F836BtEa7M" TargetMode="External"/><Relationship Id="rId291" Type="http://schemas.openxmlformats.org/officeDocument/2006/relationships/hyperlink" Target="consultantplus://offline/ref=2728785A95F814AA77A03C6C49B383C766ACEADA95DC744A9925EDF159D4937BA87EA14838688DFBB1BAAC2076C434D131A9649ED79F836BtEa7M" TargetMode="External"/><Relationship Id="rId292" Type="http://schemas.openxmlformats.org/officeDocument/2006/relationships/hyperlink" Target="consultantplus://offline/ref=2728785A95F814AA77A03C6C49B383C766ACEADA95DC744A9925EDF159D4937BA87EA14838688DFBB1BAAC2076C434D131A9649ED79F836BtEa7M" TargetMode="External"/><Relationship Id="rId293" Type="http://schemas.openxmlformats.org/officeDocument/2006/relationships/hyperlink" Target="consultantplus://offline/ref=2728785A95F814AA77A03C6C49B383C766ACEADA95DC744A9925EDF159D4937BA87EA14838688DFBB1BAAC2076C434D131A9649ED79F836BtEa7M" TargetMode="External"/><Relationship Id="rId294" Type="http://schemas.openxmlformats.org/officeDocument/2006/relationships/hyperlink" Target="consultantplus://offline/ref=2728785A95F814AA77A03C6C49B383C766ACEADA95DC744A9925EDF159D4937BA87EA14838688DFBB1BAAC2076C434D131A9649ED79F836BtEa7M" TargetMode="External"/><Relationship Id="rId295" Type="http://schemas.openxmlformats.org/officeDocument/2006/relationships/hyperlink" Target="consultantplus://offline/ref=2728785A95F814AA77A03C6C49B383C766ACEADA95DC744A9925EDF159D4937BA87EA14838688DFBB1BAAC2076C434D131A9649ED79F836BtEa7M" TargetMode="External"/><Relationship Id="rId296" Type="http://schemas.openxmlformats.org/officeDocument/2006/relationships/hyperlink" Target="consultantplus://offline/ref=2728785A95F814AA77A03C6C49B383C766ACEADA95DC744A9925EDF159D4937BA87EA14838688DFBB1BAAC2076C434D131A9649ED79F836BtEa7M" TargetMode="External"/><Relationship Id="rId297" Type="http://schemas.openxmlformats.org/officeDocument/2006/relationships/hyperlink" Target="consultantplus://offline/ref=2728785A95F814AA77A03C6C49B383C766ACEADA95DC744A9925EDF159D4937BA87EA14838688DFBB1BAAC2076C434D131A9649ED79F836BtEa7M" TargetMode="External"/><Relationship Id="rId298" Type="http://schemas.openxmlformats.org/officeDocument/2006/relationships/hyperlink" Target="consultantplus://offline/ref=2728785A95F814AA77A03C6C49B383C766ACEADA95DC744A9925EDF159D4937BA87EA14838688DFBB1BAAC2076C434D131A9649ED79F836BtEa7M" TargetMode="External"/><Relationship Id="rId299" Type="http://schemas.openxmlformats.org/officeDocument/2006/relationships/hyperlink" Target="consultantplus://offline/ref=2728785A95F814AA77A03C6C49B383C766ACEADA95DC744A9925EDF159D4937BA87EA14838688DFBB1BAAC2076C434D131A9649ED79F836BtEa7M" TargetMode="External"/><Relationship Id="rId300" Type="http://schemas.openxmlformats.org/officeDocument/2006/relationships/hyperlink" Target="consultantplus://offline/ref=2728785A95F814AA77A03C6C49B383C766ACEADA95DC744A9925EDF159D4937BA87EA14838688DFBB1BAAC2076C434D131A9649ED79F836BtEa7M" TargetMode="External"/><Relationship Id="rId301" Type="http://schemas.openxmlformats.org/officeDocument/2006/relationships/hyperlink" Target="consultantplus://offline/ref=2728785A95F814AA77A03C6C49B383C766ACEADA95DC744A9925EDF159D4937BA87EA14838688DFBB1BAAC2076C434D131A9649ED79F836BtEa7M" TargetMode="External"/><Relationship Id="rId302" Type="http://schemas.openxmlformats.org/officeDocument/2006/relationships/hyperlink" Target="consultantplus://offline/ref=2728785A95F814AA77A03C6C49B383C766ACEADA95DC744A9925EDF159D4937BA87EA14838688DFBB1BAAC2076C434D131A9649ED79F836BtEa7M" TargetMode="External"/><Relationship Id="rId303" Type="http://schemas.openxmlformats.org/officeDocument/2006/relationships/hyperlink" Target="consultantplus://offline/ref=2728785A95F814AA77A03C6C49B383C766ACEADA95DC744A9925EDF159D4937BA87EA14838688DFBB1BAAC2076C434D131A9649ED79F836BtEa7M" TargetMode="External"/><Relationship Id="rId304" Type="http://schemas.openxmlformats.org/officeDocument/2006/relationships/hyperlink" Target="consultantplus://offline/ref=2728785A95F814AA77A03C6C49B383C766ACEADA95DC744A9925EDF159D4937BA87EA14838688DFBB1BAAC2076C434D131A9649ED79F836BtEa7M" TargetMode="External"/><Relationship Id="rId305" Type="http://schemas.openxmlformats.org/officeDocument/2006/relationships/hyperlink" Target="consultantplus://offline/ref=2728785A95F814AA77A03C6C49B383C766ACEADA95DC744A9925EDF159D4937BA87EA14838688DFBB1BAAC2076C434D131A9649ED79F836BtEa7M" TargetMode="External"/><Relationship Id="rId306" Type="http://schemas.openxmlformats.org/officeDocument/2006/relationships/hyperlink" Target="consultantplus://offline/ref=2728785A95F814AA77A03C6C49B383C766ACEADA95DC744A9925EDF159D4937BA87EA14838688DFBB1BAAC2076C434D131A9649ED79F836BtEa7M" TargetMode="External"/><Relationship Id="rId307" Type="http://schemas.openxmlformats.org/officeDocument/2006/relationships/hyperlink" Target="consultantplus://offline/ref=2728785A95F814AA77A03C6C49B383C766ACEADA95DC744A9925EDF159D4937BA87EA14838688DFBB1BAAC2076C434D131A9649ED79F836BtEa7M" TargetMode="External"/><Relationship Id="rId308" Type="http://schemas.openxmlformats.org/officeDocument/2006/relationships/hyperlink" Target="consultantplus://offline/ref=2728785A95F814AA77A03C6C49B383C766ACEADA95DC744A9925EDF159D4937BA87EA14838688DFBB1BAAC2076C434D131A9649ED79F836BtEa7M" TargetMode="External"/><Relationship Id="rId309" Type="http://schemas.openxmlformats.org/officeDocument/2006/relationships/hyperlink" Target="consultantplus://offline/ref=2728785A95F814AA77A03C6C49B383C766ACEADA95DC744A9925EDF159D4937BA87EA14838688DFBB1BAAC2076C434D131A9649ED79F836BtEa7M" TargetMode="External"/><Relationship Id="rId310" Type="http://schemas.openxmlformats.org/officeDocument/2006/relationships/hyperlink" Target="consultantplus://offline/ref=2728785A95F814AA77A03C6C49B383C766ACEADA95DC744A9925EDF159D4937BA87EA14838688DFBB1BAAC2076C434D131A9649ED79F836BtEa7M" TargetMode="External"/><Relationship Id="rId311" Type="http://schemas.openxmlformats.org/officeDocument/2006/relationships/hyperlink" Target="consultantplus://offline/ref=2728785A95F814AA77A03C6C49B383C766ACEADA95DC744A9925EDF159D4937BA87EA14838688DFBB1BAAC2076C434D131A9649ED79F836BtEa7M" TargetMode="External"/><Relationship Id="rId312" Type="http://schemas.openxmlformats.org/officeDocument/2006/relationships/hyperlink" Target="consultantplus://offline/ref=2728785A95F814AA77A03C6C49B383C766ACEADA95DC744A9925EDF159D4937BA87EA14838688DFBB1BAAC2076C434D131A9649ED79F836BtEa7M" TargetMode="External"/><Relationship Id="rId313" Type="http://schemas.openxmlformats.org/officeDocument/2006/relationships/hyperlink" Target="consultantplus://offline/ref=2728785A95F814AA77A03C6C49B383C766ACEADA95DC744A9925EDF159D4937BA87EA14838688DFBB1BAAC2076C434D131A9649ED79F836BtEa7M" TargetMode="External"/><Relationship Id="rId314" Type="http://schemas.openxmlformats.org/officeDocument/2006/relationships/hyperlink" Target="consultantplus://offline/ref=2728785A95F814AA77A03C6C49B383C766ACEADA95DC744A9925EDF159D4937BA87EA14838688DFBB1BAAC2076C434D131A9649ED79F836BtEa7M" TargetMode="External"/><Relationship Id="rId315" Type="http://schemas.openxmlformats.org/officeDocument/2006/relationships/hyperlink" Target="consultantplus://offline/ref=2728785A95F814AA77A03C6C49B383C766ACEADA95DC744A9925EDF159D4937BA87EA14838688DFBB1BAAC2076C434D131A9649ED79F836BtEa7M" TargetMode="External"/><Relationship Id="rId316" Type="http://schemas.openxmlformats.org/officeDocument/2006/relationships/hyperlink" Target="consultantplus://offline/ref=2728785A95F814AA77A03C6C49B383C766ACEADA95DC744A9925EDF159D4937BA87EA14838688DFBB1BAAC2076C434D131A9649ED79F836BtEa7M" TargetMode="External"/><Relationship Id="rId317" Type="http://schemas.openxmlformats.org/officeDocument/2006/relationships/hyperlink" Target="consultantplus://offline/ref=2728785A95F814AA77A03C6C49B383C766ACEADA95DC744A9925EDF159D4937BA87EA14838688DFBB1BAAC2076C434D131A9649ED79F836BtEa7M" TargetMode="External"/><Relationship Id="rId318" Type="http://schemas.openxmlformats.org/officeDocument/2006/relationships/hyperlink" Target="consultantplus://offline/ref=2728785A95F814AA77A03C6C49B383C766ACEADA95DC744A9925EDF159D4937BA87EA14838688DFBB1BAAC2076C434D131A9649ED79F836BtEa7M" TargetMode="External"/><Relationship Id="rId319" Type="http://schemas.openxmlformats.org/officeDocument/2006/relationships/hyperlink" Target="consultantplus://offline/ref=2728785A95F814AA77A03C6C49B383C766ACEADA95DC744A9925EDF159D4937BA87EA14838688DFBB1BAAC2076C434D131A9649ED79F836BtEa7M" TargetMode="External"/><Relationship Id="rId320" Type="http://schemas.openxmlformats.org/officeDocument/2006/relationships/hyperlink" Target="consultantplus://offline/ref=2728785A95F814AA77A03C6C49B383C766ACEADA95DC744A9925EDF159D4937BA87EA14838688DFBB1BAAC2076C434D131A9649ED79F836BtEa7M" TargetMode="External"/><Relationship Id="rId321" Type="http://schemas.openxmlformats.org/officeDocument/2006/relationships/hyperlink" Target="consultantplus://offline/ref=2728785A95F814AA77A03C6C49B383C766ACEADA95DC744A9925EDF159D4937BA87EA14838688DFBB1BAAC2076C434D131A9649ED79F836BtEa7M" TargetMode="External"/><Relationship Id="rId322" Type="http://schemas.openxmlformats.org/officeDocument/2006/relationships/hyperlink" Target="consultantplus://offline/ref=2728785A95F814AA77A03C6C49B383C766ACEADA95DC744A9925EDF159D4937BA87EA14838688DFBB1BAAC2076C434D131A9649ED79F836BtEa7M" TargetMode="External"/><Relationship Id="rId323" Type="http://schemas.openxmlformats.org/officeDocument/2006/relationships/hyperlink" Target="consultantplus://offline/ref=2728785A95F814AA77A03C6C49B383C766ACEADA95DC744A9925EDF159D4937BA87EA14838688DFBB1BAAC2076C434D131A9649ED79F836BtEa7M" TargetMode="External"/><Relationship Id="rId324" Type="http://schemas.openxmlformats.org/officeDocument/2006/relationships/hyperlink" Target="consultantplus://offline/ref=2728785A95F814AA77A03C6C49B383C766ACEADA95DC744A9925EDF159D4937BA87EA14838688DFBB1BAAC2076C434D131A9649ED79F836BtEa7M" TargetMode="External"/><Relationship Id="rId325" Type="http://schemas.openxmlformats.org/officeDocument/2006/relationships/hyperlink" Target="consultantplus://offline/ref=2728785A95F814AA77A03C6C49B383C766ACEADA95DC744A9925EDF159D4937BA87EA14838688DFBB1BAAC2076C434D131A9649ED79F836BtEa7M" TargetMode="External"/><Relationship Id="rId326" Type="http://schemas.openxmlformats.org/officeDocument/2006/relationships/hyperlink" Target="consultantplus://offline/ref=2728785A95F814AA77A03C6C49B383C766ACEADA95DC744A9925EDF159D4937BA87EA14838688DFBB1BAAC2076C434D131A9649ED79F836BtEa7M" TargetMode="External"/><Relationship Id="rId327" Type="http://schemas.openxmlformats.org/officeDocument/2006/relationships/hyperlink" Target="consultantplus://offline/ref=2728785A95F814AA77A03C6C49B383C766ACEADA95DC744A9925EDF159D4937BA87EA14838688DFBB1BAAC2076C434D131A9649ED79F836BtEa7M" TargetMode="External"/><Relationship Id="rId328" Type="http://schemas.openxmlformats.org/officeDocument/2006/relationships/hyperlink" Target="consultantplus://offline/ref=2728785A95F814AA77A03C6C49B383C766ACEADA95DC744A9925EDF159D4937BA87EA14838688DFBB1BAAC2076C434D131A9649ED79F836BtEa7M" TargetMode="External"/><Relationship Id="rId329" Type="http://schemas.openxmlformats.org/officeDocument/2006/relationships/hyperlink" Target="consultantplus://offline/ref=2728785A95F814AA77A03C6C49B383C766ACEADA95DC744A9925EDF159D4937BA87EA14838688DFBB1BAAC2076C434D131A9649ED79F836BtEa7M" TargetMode="External"/><Relationship Id="rId330" Type="http://schemas.openxmlformats.org/officeDocument/2006/relationships/hyperlink" Target="consultantplus://offline/ref=2728785A95F814AA77A03C6C49B383C766ACEADA95DC744A9925EDF159D4937BA87EA14838688DFBB1BAAC2076C434D131A9649ED79F836BtEa7M" TargetMode="External"/><Relationship Id="rId331" Type="http://schemas.openxmlformats.org/officeDocument/2006/relationships/hyperlink" Target="consultantplus://offline/ref=2728785A95F814AA77A03C6C49B383C766ACEADA95DC744A9925EDF159D4937BA87EA14838688DFBB1BAAC2076C434D131A9649ED79F836BtEa7M" TargetMode="External"/><Relationship Id="rId332" Type="http://schemas.openxmlformats.org/officeDocument/2006/relationships/hyperlink" Target="consultantplus://offline/ref=2728785A95F814AA77A03C6C49B383C766ACEADA95DC744A9925EDF159D4937BA87EA14838688DFBB1BAAC2076C434D131A9649ED79F836BtEa7M" TargetMode="External"/><Relationship Id="rId333" Type="http://schemas.openxmlformats.org/officeDocument/2006/relationships/hyperlink" Target="consultantplus://offline/ref=2728785A95F814AA77A03C6C49B383C766ACEADA95DC744A9925EDF159D4937BA87EA14838688DFBB1BAAC2076C434D131A9649ED79F836BtEa7M" TargetMode="External"/><Relationship Id="rId334" Type="http://schemas.openxmlformats.org/officeDocument/2006/relationships/hyperlink" Target="consultantplus://offline/ref=2728785A95F814AA77A03C6C49B383C766ACEADA95DC744A9925EDF159D4937BA87EA14838688DFBB1BAAC2076C434D131A9649ED79F836BtEa7M" TargetMode="External"/><Relationship Id="rId335" Type="http://schemas.openxmlformats.org/officeDocument/2006/relationships/hyperlink" Target="consultantplus://offline/ref=2728785A95F814AA77A03C6C49B383C766ACEADA95DC744A9925EDF159D4937BA87EA14838688DFBB1BAAC2076C434D131A9649ED79F836BtEa7M" TargetMode="External"/><Relationship Id="rId336" Type="http://schemas.openxmlformats.org/officeDocument/2006/relationships/hyperlink" Target="consultantplus://offline/ref=2728785A95F814AA77A03C6C49B383C766ACEADA95DC744A9925EDF159D4937BA87EA14838688DFBB1BAAC2076C434D131A9649ED79F836BtEa7M" TargetMode="External"/><Relationship Id="rId337" Type="http://schemas.openxmlformats.org/officeDocument/2006/relationships/hyperlink" Target="consultantplus://offline/ref=2728785A95F814AA77A03C6C49B383C766ACEADA95DC744A9925EDF159D4937BA87EA14838688DFBB1BAAC2076C434D131A9649ED79F836BtEa7M" TargetMode="External"/><Relationship Id="rId338" Type="http://schemas.openxmlformats.org/officeDocument/2006/relationships/hyperlink" Target="consultantplus://offline/ref=65E59178A48ECDDBCE80B3C572B5225075A6B0A7F623AEF06325229832C45794DE5A98D42F43FDE54C0DE0A28CCDQBN" TargetMode="External"/><Relationship Id="rId339" Type="http://schemas.openxmlformats.org/officeDocument/2006/relationships/hyperlink" Target="consultantplus://offline/ref=65E59178A48ECDDBCE80B3C572B5225075A6B0A7F623AEF06325229832C45794CC5AC0DD2A48E8B11B57B7AF8EDA956C801396DD3DCAQEN" TargetMode="External"/><Relationship Id="rId340" Type="http://schemas.openxmlformats.org/officeDocument/2006/relationships/hyperlink" Target="consultantplus://offline/ref=65E59178A48ECDDBCE80B3C572B5225075A6B0A7F623AEF06325229832C45794CC5AC0D82949E6EE1E42A6F783D98872860B8ADF3FAEC7QBN" TargetMode="External"/><Relationship Id="rId341" Type="http://schemas.openxmlformats.org/officeDocument/2006/relationships/hyperlink" Target="consultantplus://offline/ref=65E59178A48ECDDBCE80B3C572B5225075A6B0A7F623AEF06325229832C45794CC5AC0DD2940E8B11B57B7AF8EDA956C801396DD3DCAQEN" TargetMode="External"/><Relationship Id="rId342" Type="http://schemas.openxmlformats.org/officeDocument/2006/relationships/hyperlink" Target="consultantplus://offline/ref=65E59178A48ECDDBCE80B3C572B5225075A6B0A7F623AEF06325229832C45794CC5AC0DD2941E8B11B57B7AF8EDA956C801396DD3DCAQEN" TargetMode="External"/><Relationship Id="rId343" Type="http://schemas.openxmlformats.org/officeDocument/2006/relationships/hyperlink" Target="consultantplus://offline/ref=65E59178A48ECDDBCE80ADC864D9785975ACE8A8F125ACAE3A7324CF6D9451C18C1AC68D7E04B6E84A10FCA288C7896C84C0QFN" TargetMode="External"/><Relationship Id="rId344" Type="http://schemas.openxmlformats.org/officeDocument/2006/relationships/hyperlink" Target="consultantplus://offline/ref=65E59178A48ECDDBCE80B3C572B5225075A6B0A7F623AEF06325229832C45794CC5AC0D82D44E5EE1E42A6F783D98872860B8ADF3FAEC7QBN" TargetMode="External"/><Relationship Id="rId345" Type="http://schemas.openxmlformats.org/officeDocument/2006/relationships/hyperlink" Target="consultantplus://offline/ref=65E59178A48ECDDBCE80B3C572B5225075A6B0A7F623AEF06325229832C45794CC5AC0DD2943E8B11B57B7AF8EDA956C801396DD3DCAQEN" TargetMode="External"/><Relationship Id="rId346" Type="http://schemas.openxmlformats.org/officeDocument/2006/relationships/hyperlink" Target="consultantplus://offline/ref=65E59178A48ECDDBCE80ADC864D9785975ACE8A8F125ACAE3A7324CF6D9451C18C1AC68D7E04B6E84A10FCA288C7896C84C0QFN" TargetMode="External"/><Relationship Id="rId347" Type="http://schemas.openxmlformats.org/officeDocument/2006/relationships/hyperlink" Target="consultantplus://offline/ref=65E59178A48ECDDBCE80B3C572B5225075A6B0A7F623AEF06325229832C45794CC5AC0DD2944E8B11B57B7AF8EDA956C801396DD3DCAQEN" TargetMode="External"/><Relationship Id="rId348" Type="http://schemas.openxmlformats.org/officeDocument/2006/relationships/numbering" Target="numbering.xml"/><Relationship Id="rId349" Type="http://schemas.openxmlformats.org/officeDocument/2006/relationships/fontTable" Target="fontTable.xml"/><Relationship Id="rId350" Type="http://schemas.openxmlformats.org/officeDocument/2006/relationships/settings" Target="settings.xml"/><Relationship Id="rId351" Type="http://schemas.openxmlformats.org/officeDocument/2006/relationships/theme" Target="theme/theme1.xml"/><Relationship Id="rId352"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8BFB4-391B-42EE-A82F-2F477DB42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Application>LibreOffice/7.1.5.2$Windows_X86_64 LibreOffice_project/85f04e9f809797b8199d13c421bd8a2b025d52b5</Application>
  <AppVersion>15.0000</AppVersion>
  <Pages>42</Pages>
  <Words>9652</Words>
  <Characters>76192</Characters>
  <CharactersWithSpaces>86808</CharactersWithSpaces>
  <Paragraphs>683</Paragraphs>
  <Company>КонсультантПлюс Версия 4021.00.60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2022-06-28T16:12:00Z</dcterms:created>
  <dc:creator>user</dc:creator>
  <dc:description/>
  <dc:language>ru-RU</dc:language>
  <cp:lastModifiedBy/>
  <cp:lastPrinted>2022-07-07T15:06:10Z</cp:lastPrinted>
  <dcterms:modified xsi:type="dcterms:W3CDTF">2022-07-07T15:07:20Z</dcterms:modified>
  <cp:revision>9</cp:revision>
  <dc:subject/>
  <dc:title>"Земельный кодекс Российской Федерации" от 25.10.2001 N 136-ФЗ(ред. от 28.05.2022)</dc:title>
</cp:coreProperties>
</file>

<file path=docProps/custom.xml><?xml version="1.0" encoding="utf-8"?>
<Properties xmlns="http://schemas.openxmlformats.org/officeDocument/2006/custom-properties" xmlns:vt="http://schemas.openxmlformats.org/officeDocument/2006/docPropsVTypes"/>
</file>