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7EC2" w:rsidRPr="00663124" w:rsidRDefault="00B0687E" w:rsidP="00637EC2">
      <w:pPr>
        <w:spacing w:after="1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663124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663124">
        <w:rPr>
          <w:rFonts w:ascii="Times New Roman" w:hAnsi="Times New Roman"/>
          <w:sz w:val="26"/>
          <w:szCs w:val="26"/>
        </w:rPr>
        <w:t>обсуждения  проекта</w:t>
      </w:r>
      <w:r w:rsidR="0021790D" w:rsidRPr="00663124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663124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663124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663124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End"/>
      <w:r w:rsidR="00A800A4" w:rsidRPr="00663124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663124">
        <w:rPr>
          <w:rFonts w:ascii="Times New Roman" w:eastAsia="Times New Roman" w:hAnsi="Times New Roman"/>
          <w:sz w:val="26"/>
          <w:szCs w:val="26"/>
        </w:rPr>
        <w:t xml:space="preserve"> </w:t>
      </w:r>
      <w:r w:rsidR="00637EC2" w:rsidRPr="00663124">
        <w:rPr>
          <w:rFonts w:ascii="Times New Roman" w:hAnsi="Times New Roman"/>
          <w:sz w:val="26"/>
          <w:szCs w:val="26"/>
        </w:rPr>
        <w:t>о</w:t>
      </w:r>
      <w:r w:rsidR="00637EC2" w:rsidRPr="00663124">
        <w:rPr>
          <w:rFonts w:ascii="Times New Roman" w:hAnsi="Times New Roman"/>
          <w:sz w:val="26"/>
          <w:szCs w:val="26"/>
        </w:rPr>
        <w:t>б утверждении Правил</w:t>
      </w:r>
      <w:r w:rsidR="00637EC2" w:rsidRPr="00663124">
        <w:rPr>
          <w:rFonts w:ascii="Times New Roman" w:hAnsi="Times New Roman"/>
          <w:color w:val="000000"/>
          <w:sz w:val="26"/>
          <w:szCs w:val="26"/>
        </w:rPr>
        <w:t xml:space="preserve"> предоставления субсидий за счет средств местного бюджета на возмещение части затрат по закладке многолетних плодовых и кустарниковых </w:t>
      </w:r>
      <w:proofErr w:type="spellStart"/>
      <w:r w:rsidR="00637EC2" w:rsidRPr="00663124">
        <w:rPr>
          <w:rFonts w:ascii="Times New Roman" w:hAnsi="Times New Roman"/>
          <w:color w:val="000000"/>
          <w:sz w:val="26"/>
          <w:szCs w:val="26"/>
        </w:rPr>
        <w:t>ягодниковых</w:t>
      </w:r>
      <w:proofErr w:type="spellEnd"/>
      <w:r w:rsidR="00637EC2" w:rsidRPr="00663124">
        <w:rPr>
          <w:rFonts w:ascii="Times New Roman" w:hAnsi="Times New Roman"/>
          <w:color w:val="000000"/>
          <w:sz w:val="26"/>
          <w:szCs w:val="26"/>
        </w:rPr>
        <w:t xml:space="preserve"> насаждений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637EC2">
        <w:rPr>
          <w:rFonts w:ascii="Times New Roman" w:hAnsi="Times New Roman" w:cs="Times New Roman"/>
          <w:sz w:val="26"/>
          <w:szCs w:val="26"/>
        </w:rPr>
        <w:t xml:space="preserve"> 09.08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637EC2">
        <w:rPr>
          <w:rFonts w:ascii="Times New Roman" w:hAnsi="Times New Roman" w:cs="Times New Roman"/>
          <w:sz w:val="26"/>
          <w:szCs w:val="26"/>
        </w:rPr>
        <w:t>20.08</w:t>
      </w:r>
      <w:r w:rsidR="000114A1">
        <w:rPr>
          <w:rFonts w:ascii="Times New Roman" w:hAnsi="Times New Roman" w:cs="Times New Roman"/>
          <w:sz w:val="26"/>
          <w:szCs w:val="26"/>
        </w:rPr>
        <w:t>.2021</w:t>
      </w:r>
      <w:r w:rsidR="00954E39">
        <w:rPr>
          <w:rFonts w:ascii="Times New Roman" w:hAnsi="Times New Roman" w:cs="Times New Roman"/>
          <w:sz w:val="26"/>
          <w:szCs w:val="26"/>
        </w:rPr>
        <w:t>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663124">
        <w:rPr>
          <w:rFonts w:ascii="Times New Roman" w:hAnsi="Times New Roman" w:cs="Times New Roman"/>
          <w:b/>
          <w:sz w:val="26"/>
          <w:szCs w:val="26"/>
        </w:rPr>
        <w:t>27.08</w:t>
      </w:r>
      <w:r w:rsidR="000114A1">
        <w:rPr>
          <w:rFonts w:ascii="Times New Roman" w:hAnsi="Times New Roman" w:cs="Times New Roman"/>
          <w:b/>
          <w:sz w:val="26"/>
          <w:szCs w:val="26"/>
        </w:rPr>
        <w:t>.2021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663124" w:rsidRDefault="00B0687E" w:rsidP="000C3359">
      <w:pPr>
        <w:pStyle w:val="a4"/>
        <w:spacing w:before="0" w:beforeAutospacing="0" w:after="0"/>
        <w:jc w:val="both"/>
        <w:rPr>
          <w:sz w:val="26"/>
          <w:szCs w:val="26"/>
        </w:rPr>
      </w:pPr>
      <w:r w:rsidRPr="00446F01">
        <w:rPr>
          <w:b/>
          <w:sz w:val="26"/>
          <w:szCs w:val="26"/>
        </w:rPr>
        <w:t xml:space="preserve">1. </w:t>
      </w:r>
      <w:proofErr w:type="gramStart"/>
      <w:r w:rsidRPr="00446F01">
        <w:rPr>
          <w:b/>
          <w:sz w:val="26"/>
          <w:szCs w:val="26"/>
        </w:rPr>
        <w:t>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>е</w:t>
      </w:r>
      <w:r w:rsidRPr="00663124">
        <w:rPr>
          <w:sz w:val="26"/>
          <w:szCs w:val="26"/>
        </w:rPr>
        <w:t xml:space="preserve">: </w:t>
      </w:r>
      <w:r w:rsidR="001B327B" w:rsidRPr="00663124">
        <w:rPr>
          <w:sz w:val="26"/>
          <w:szCs w:val="26"/>
        </w:rPr>
        <w:t xml:space="preserve"> </w:t>
      </w:r>
      <w:r w:rsidR="00663124" w:rsidRPr="00663124">
        <w:rPr>
          <w:rFonts w:eastAsia="Calibri"/>
          <w:sz w:val="26"/>
          <w:szCs w:val="26"/>
        </w:rPr>
        <w:t>в</w:t>
      </w:r>
      <w:r w:rsidR="00663124" w:rsidRPr="00663124">
        <w:rPr>
          <w:rFonts w:eastAsia="Calibri"/>
          <w:sz w:val="26"/>
          <w:szCs w:val="26"/>
        </w:rPr>
        <w:t xml:space="preserve"> соответствии с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</w:t>
      </w:r>
      <w:proofErr w:type="gramEnd"/>
      <w:r w:rsidR="00663124" w:rsidRPr="00663124">
        <w:rPr>
          <w:rFonts w:eastAsia="Calibri"/>
          <w:sz w:val="26"/>
          <w:szCs w:val="26"/>
        </w:rPr>
        <w:t xml:space="preserve"> Федерации и отдельных положений некоторых актов Правительства Российской Федерации» </w:t>
      </w:r>
      <w:r w:rsidR="00663124" w:rsidRPr="00663124">
        <w:rPr>
          <w:rFonts w:eastAsia="Calibri"/>
          <w:color w:val="000000" w:themeColor="text1"/>
          <w:sz w:val="26"/>
          <w:szCs w:val="26"/>
        </w:rPr>
        <w:t xml:space="preserve">и </w:t>
      </w:r>
      <w:r w:rsidR="00663124" w:rsidRPr="00663124">
        <w:rPr>
          <w:color w:val="000000" w:themeColor="text1"/>
          <w:sz w:val="26"/>
          <w:szCs w:val="26"/>
        </w:rPr>
        <w:t xml:space="preserve">в  рамках реализации муниципальной </w:t>
      </w:r>
      <w:hyperlink r:id="rId10" w:history="1">
        <w:r w:rsidR="00663124" w:rsidRPr="00663124">
          <w:rPr>
            <w:color w:val="000000" w:themeColor="text1"/>
            <w:sz w:val="26"/>
            <w:szCs w:val="26"/>
          </w:rPr>
          <w:t>программы</w:t>
        </w:r>
      </w:hyperlink>
      <w:r w:rsidR="00663124" w:rsidRPr="00663124">
        <w:rPr>
          <w:color w:val="000000" w:themeColor="text1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</w:t>
      </w:r>
      <w:r w:rsidR="00663124" w:rsidRPr="00663124">
        <w:rPr>
          <w:sz w:val="26"/>
          <w:szCs w:val="26"/>
        </w:rPr>
        <w:t>374 (в действующей редакции)</w:t>
      </w:r>
      <w:r w:rsidR="00663124">
        <w:rPr>
          <w:sz w:val="26"/>
          <w:szCs w:val="26"/>
        </w:rPr>
        <w:t>.</w:t>
      </w:r>
    </w:p>
    <w:p w:rsidR="0063212B" w:rsidRPr="00663124" w:rsidRDefault="00B0687E" w:rsidP="0063212B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63124" w:rsidRPr="00D50F29">
        <w:rPr>
          <w:rFonts w:ascii="Times New Roman" w:hAnsi="Times New Roman"/>
          <w:sz w:val="26"/>
          <w:szCs w:val="26"/>
        </w:rPr>
        <w:t xml:space="preserve">целью предоставления субсидий является возмещение </w:t>
      </w:r>
      <w:r w:rsidR="00663124" w:rsidRPr="00E610D8">
        <w:rPr>
          <w:rFonts w:ascii="Times New Roman" w:hAnsi="Times New Roman" w:cs="Times New Roman"/>
          <w:sz w:val="26"/>
          <w:szCs w:val="26"/>
        </w:rPr>
        <w:t>сельскохозяйственным товаропроизводителям</w:t>
      </w:r>
      <w:r w:rsidR="00663124">
        <w:rPr>
          <w:rFonts w:ascii="Times New Roman" w:hAnsi="Times New Roman" w:cs="Times New Roman"/>
          <w:sz w:val="28"/>
          <w:szCs w:val="28"/>
        </w:rPr>
        <w:t xml:space="preserve"> </w:t>
      </w:r>
      <w:r w:rsidR="00663124" w:rsidRPr="00E610D8">
        <w:rPr>
          <w:rFonts w:ascii="Times New Roman" w:hAnsi="Times New Roman" w:cs="Times New Roman"/>
          <w:sz w:val="26"/>
          <w:szCs w:val="26"/>
        </w:rPr>
        <w:t>(за исключением граждан, ведущих личное подсобное хозяйство и сельскохозяйственных кредитных потребительских кооперативов)</w:t>
      </w:r>
      <w:r w:rsidR="00663124">
        <w:rPr>
          <w:rFonts w:ascii="Times New Roman" w:hAnsi="Times New Roman"/>
          <w:sz w:val="26"/>
          <w:szCs w:val="26"/>
        </w:rPr>
        <w:t xml:space="preserve"> части </w:t>
      </w:r>
      <w:r w:rsidR="00663124" w:rsidRPr="00663124">
        <w:rPr>
          <w:rFonts w:ascii="Times New Roman" w:hAnsi="Times New Roman"/>
          <w:sz w:val="26"/>
          <w:szCs w:val="26"/>
        </w:rPr>
        <w:t xml:space="preserve">затрат  </w:t>
      </w:r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закладке многолетних плодовых и кустарниковых </w:t>
      </w:r>
      <w:proofErr w:type="spellStart"/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>ягодниковых</w:t>
      </w:r>
      <w:proofErr w:type="spellEnd"/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насаждений</w:t>
      </w:r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663124" w:rsidRPr="00663124" w:rsidRDefault="00B0687E" w:rsidP="00663124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63124" w:rsidRPr="00D50F29">
        <w:rPr>
          <w:rFonts w:ascii="Times New Roman" w:hAnsi="Times New Roman" w:cs="Times New Roman"/>
          <w:sz w:val="26"/>
          <w:szCs w:val="26"/>
        </w:rPr>
        <w:t>поддержка предпринимателей и компенсация части затрат</w:t>
      </w:r>
      <w:r w:rsidR="00663124" w:rsidRPr="00663124">
        <w:rPr>
          <w:rFonts w:ascii="Times New Roman" w:hAnsi="Times New Roman"/>
          <w:sz w:val="26"/>
          <w:szCs w:val="26"/>
        </w:rPr>
        <w:t xml:space="preserve">  </w:t>
      </w:r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закладке многолетних плодовых и кустарниковых </w:t>
      </w:r>
      <w:proofErr w:type="spellStart"/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>ягодниковых</w:t>
      </w:r>
      <w:proofErr w:type="spellEnd"/>
      <w:r w:rsidR="00663124" w:rsidRPr="006631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насаждений.</w:t>
      </w:r>
    </w:p>
    <w:p w:rsidR="00663124" w:rsidRPr="00663124" w:rsidRDefault="00B0687E" w:rsidP="006631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46F01">
        <w:rPr>
          <w:rFonts w:ascii="Times New Roman" w:hAnsi="Times New Roman"/>
          <w:b/>
          <w:sz w:val="26"/>
          <w:szCs w:val="26"/>
        </w:rPr>
        <w:t xml:space="preserve">4. </w:t>
      </w:r>
      <w:proofErr w:type="gramStart"/>
      <w:r w:rsidRPr="00446F01">
        <w:rPr>
          <w:rFonts w:ascii="Times New Roman" w:hAnsi="Times New Roman"/>
          <w:b/>
          <w:sz w:val="26"/>
          <w:szCs w:val="26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63124" w:rsidRPr="00663124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</w:t>
      </w:r>
      <w:r w:rsidR="00663124" w:rsidRPr="00663124">
        <w:rPr>
          <w:rFonts w:ascii="Times New Roman" w:hAnsi="Times New Roman"/>
          <w:sz w:val="26"/>
          <w:szCs w:val="26"/>
        </w:rPr>
        <w:lastRenderedPageBreak/>
        <w:t>лицам, индивидуальным предпринимателям, а также физическим лицам – производителям товаров, работ, услуг, и о признании</w:t>
      </w:r>
      <w:proofErr w:type="gramEnd"/>
      <w:r w:rsidR="00663124" w:rsidRPr="0066312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63124" w:rsidRPr="00663124">
        <w:rPr>
          <w:rFonts w:ascii="Times New Roman" w:hAnsi="Times New Roman"/>
          <w:sz w:val="26"/>
          <w:szCs w:val="26"/>
        </w:rPr>
        <w:t>утратившими</w:t>
      </w:r>
      <w:proofErr w:type="gramEnd"/>
      <w:r w:rsidR="00663124" w:rsidRPr="00663124">
        <w:rPr>
          <w:rFonts w:ascii="Times New Roman" w:hAnsi="Times New Roman"/>
          <w:sz w:val="26"/>
          <w:szCs w:val="26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 </w:t>
      </w:r>
      <w:r w:rsidR="00663124" w:rsidRPr="00663124">
        <w:rPr>
          <w:rFonts w:ascii="Times New Roman" w:hAnsi="Times New Roman"/>
          <w:color w:val="000000" w:themeColor="text1"/>
          <w:sz w:val="26"/>
          <w:szCs w:val="26"/>
        </w:rPr>
        <w:t xml:space="preserve">и в  рамках реализации муниципальной </w:t>
      </w:r>
      <w:hyperlink r:id="rId11" w:history="1">
        <w:r w:rsidR="00663124" w:rsidRPr="00663124">
          <w:rPr>
            <w:rFonts w:ascii="Times New Roman" w:hAnsi="Times New Roman"/>
            <w:color w:val="000000" w:themeColor="text1"/>
            <w:sz w:val="26"/>
            <w:szCs w:val="26"/>
          </w:rPr>
          <w:t>программы</w:t>
        </w:r>
      </w:hyperlink>
      <w:r w:rsidR="00663124" w:rsidRPr="00663124">
        <w:rPr>
          <w:rFonts w:ascii="Times New Roman" w:hAnsi="Times New Roman"/>
          <w:color w:val="000000" w:themeColor="text1"/>
          <w:sz w:val="26"/>
          <w:szCs w:val="26"/>
        </w:rPr>
        <w:t xml:space="preserve"> «Развитие сельского хозяйства и регулирование рынков сельскохозяйственной продукции, сырья и продовольствия Мичуринского района», утвержденной постановлением администрации района от 06.03.2013 № 374 </w:t>
      </w:r>
      <w:r w:rsidR="00663124" w:rsidRPr="00663124">
        <w:rPr>
          <w:rFonts w:ascii="Times New Roman" w:hAnsi="Times New Roman"/>
          <w:sz w:val="26"/>
          <w:szCs w:val="26"/>
        </w:rPr>
        <w:t>(в действующей редакции).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</w:t>
      </w:r>
      <w:bookmarkStart w:id="0" w:name="_GoBack"/>
      <w:bookmarkEnd w:id="0"/>
      <w:r w:rsidRPr="00446F01">
        <w:rPr>
          <w:rFonts w:ascii="Times New Roman" w:hAnsi="Times New Roman" w:cs="Times New Roman"/>
          <w:b/>
          <w:sz w:val="26"/>
          <w:szCs w:val="26"/>
        </w:rPr>
        <w:t>у  предлагаемого  правового регулирования:</w:t>
      </w:r>
      <w:r w:rsidR="00663124">
        <w:rPr>
          <w:rFonts w:ascii="Times New Roman" w:hAnsi="Times New Roman" w:cs="Times New Roman"/>
          <w:sz w:val="26"/>
          <w:szCs w:val="26"/>
        </w:rPr>
        <w:t xml:space="preserve"> август</w:t>
      </w:r>
      <w:r w:rsidR="00FC0911">
        <w:rPr>
          <w:rFonts w:ascii="Times New Roman" w:hAnsi="Times New Roman" w:cs="Times New Roman"/>
          <w:sz w:val="26"/>
          <w:szCs w:val="26"/>
        </w:rPr>
        <w:t xml:space="preserve"> </w:t>
      </w:r>
      <w:r w:rsidR="000114A1">
        <w:rPr>
          <w:rFonts w:ascii="Times New Roman" w:hAnsi="Times New Roman" w:cs="Times New Roman"/>
          <w:sz w:val="26"/>
          <w:szCs w:val="26"/>
        </w:rPr>
        <w:t>2021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951F5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8.  Иная информация по решению органа-разработчика, относящаяся к сведениям  </w:t>
      </w:r>
      <w:r w:rsidRPr="00446F01">
        <w:rPr>
          <w:rFonts w:ascii="Times New Roman" w:hAnsi="Times New Roman" w:cs="Times New Roman"/>
          <w:b/>
          <w:sz w:val="26"/>
          <w:szCs w:val="26"/>
        </w:rPr>
        <w:lastRenderedPageBreak/>
        <w:t>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637EC2"/>
    <w:rsid w:val="00663124"/>
    <w:rsid w:val="00757DDE"/>
    <w:rsid w:val="008A6C60"/>
    <w:rsid w:val="00951F5D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DA5C84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hyperlink" Target="consultantplus://offline/ref=0C53DD1C6A5E2798C92BF850868A0A1ADDBEC2A8DC3606B39B88360A999A6340CD6F80FB229358C10D6D9FFF9D4BDBC4366A31B6EA875A95CA52D5D9A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2018-11-13T06:56:00Z</dcterms:created>
  <dcterms:modified xsi:type="dcterms:W3CDTF">2021-08-09T12:04:00Z</dcterms:modified>
</cp:coreProperties>
</file>