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1F5D" w:rsidRPr="00951F5D" w:rsidRDefault="00B0687E" w:rsidP="00951F5D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1F5D">
        <w:rPr>
          <w:rFonts w:ascii="Times New Roman" w:hAnsi="Times New Roman"/>
          <w:sz w:val="24"/>
          <w:szCs w:val="24"/>
        </w:rPr>
        <w:t>о</w:t>
      </w:r>
      <w:r w:rsidR="00951F5D" w:rsidRPr="00951F5D">
        <w:rPr>
          <w:rFonts w:ascii="Times New Roman" w:hAnsi="Times New Roman"/>
          <w:sz w:val="24"/>
          <w:szCs w:val="24"/>
        </w:rPr>
        <w:t xml:space="preserve">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FC0911">
        <w:rPr>
          <w:rFonts w:ascii="Times New Roman" w:hAnsi="Times New Roman"/>
          <w:sz w:val="24"/>
          <w:szCs w:val="24"/>
        </w:rPr>
        <w:t xml:space="preserve"> (№ 408 от 29.04</w:t>
      </w:r>
      <w:r w:rsidR="00951F5D">
        <w:rPr>
          <w:rFonts w:ascii="Times New Roman" w:hAnsi="Times New Roman"/>
          <w:sz w:val="24"/>
          <w:szCs w:val="24"/>
        </w:rPr>
        <w:t>.2021)</w:t>
      </w:r>
      <w:proofErr w:type="gramEnd"/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FC0911">
        <w:rPr>
          <w:rFonts w:ascii="Times New Roman" w:hAnsi="Times New Roman" w:cs="Times New Roman"/>
          <w:sz w:val="26"/>
          <w:szCs w:val="26"/>
        </w:rPr>
        <w:t xml:space="preserve"> 23.06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FC0911">
        <w:rPr>
          <w:rFonts w:ascii="Times New Roman" w:hAnsi="Times New Roman" w:cs="Times New Roman"/>
          <w:sz w:val="26"/>
          <w:szCs w:val="26"/>
        </w:rPr>
        <w:t>06.07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FC0911">
        <w:rPr>
          <w:rFonts w:ascii="Times New Roman" w:hAnsi="Times New Roman" w:cs="Times New Roman"/>
          <w:b/>
          <w:sz w:val="26"/>
          <w:szCs w:val="26"/>
        </w:rPr>
        <w:t>12.06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</w:t>
      </w:r>
      <w:r w:rsidR="00FC0911">
        <w:rPr>
          <w:spacing w:val="1"/>
          <w:sz w:val="28"/>
          <w:szCs w:val="28"/>
        </w:rPr>
        <w:t>ринском районе от 22.06</w:t>
      </w:r>
      <w:r w:rsidR="00951F5D">
        <w:rPr>
          <w:spacing w:val="1"/>
          <w:sz w:val="28"/>
          <w:szCs w:val="28"/>
        </w:rPr>
        <w:t>.2021</w:t>
      </w:r>
      <w:r w:rsidR="0063212B">
        <w:rPr>
          <w:spacing w:val="1"/>
          <w:sz w:val="28"/>
          <w:szCs w:val="28"/>
        </w:rPr>
        <w:t>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FC0911">
        <w:rPr>
          <w:rFonts w:ascii="Times New Roman" w:hAnsi="Times New Roman" w:cs="Times New Roman"/>
          <w:sz w:val="26"/>
          <w:szCs w:val="26"/>
        </w:rPr>
        <w:t xml:space="preserve"> июль </w:t>
      </w:r>
      <w:bookmarkStart w:id="0" w:name="_GoBack"/>
      <w:bookmarkEnd w:id="0"/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2018-11-13T06:56:00Z</dcterms:created>
  <dcterms:modified xsi:type="dcterms:W3CDTF">2021-06-23T12:45:00Z</dcterms:modified>
</cp:coreProperties>
</file>