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C71B2C" w:rsidRDefault="00B52989" w:rsidP="00B52989">
      <w:pPr>
        <w:spacing w:line="240" w:lineRule="auto"/>
        <w:jc w:val="center"/>
        <w:rPr>
          <w:rStyle w:val="fontstyle21"/>
          <w:sz w:val="28"/>
          <w:szCs w:val="28"/>
        </w:rPr>
      </w:pPr>
      <w:r w:rsidRPr="00C71B2C">
        <w:rPr>
          <w:rStyle w:val="fontstyle21"/>
          <w:sz w:val="28"/>
          <w:szCs w:val="28"/>
        </w:rPr>
        <w:t>Сводный отчёт органа-разработчика*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отдел</w:t>
      </w:r>
      <w:r w:rsid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 экономики 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FC6BE0" w:rsidRDefault="00B52989" w:rsidP="00FC6BE0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</w:p>
    <w:p w:rsidR="00362AAB" w:rsidRPr="00362AAB" w:rsidRDefault="00B55173" w:rsidP="00362AAB">
      <w:pPr>
        <w:jc w:val="both"/>
        <w:rPr>
          <w:rFonts w:ascii="Times New Roman" w:hAnsi="Times New Roman" w:cs="Times New Roman"/>
          <w:sz w:val="28"/>
          <w:szCs w:val="28"/>
        </w:rPr>
      </w:pPr>
      <w:r w:rsidRPr="00661C47">
        <w:rPr>
          <w:rFonts w:ascii="Times New Roman" w:hAnsi="Times New Roman" w:cs="Times New Roman"/>
          <w:sz w:val="28"/>
          <w:szCs w:val="28"/>
        </w:rPr>
        <w:t xml:space="preserve"> </w:t>
      </w:r>
      <w:r w:rsidR="00661C4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Мичуринского района </w:t>
      </w:r>
      <w:r w:rsidR="00362AAB">
        <w:rPr>
          <w:rFonts w:ascii="Times New Roman" w:hAnsi="Times New Roman" w:cs="Times New Roman"/>
          <w:sz w:val="28"/>
          <w:szCs w:val="28"/>
        </w:rPr>
        <w:t>о</w:t>
      </w:r>
      <w:r w:rsidR="00362AAB" w:rsidRPr="00362AAB">
        <w:rPr>
          <w:rFonts w:ascii="Times New Roman" w:hAnsi="Times New Roman" w:cs="Times New Roman"/>
          <w:sz w:val="28"/>
          <w:szCs w:val="28"/>
        </w:rPr>
        <w:t>б утверждении реестра межмуниципальных маршрутов регулярных перев</w:t>
      </w:r>
      <w:r w:rsidR="00362AAB" w:rsidRPr="00362AAB">
        <w:rPr>
          <w:rFonts w:ascii="Times New Roman" w:hAnsi="Times New Roman" w:cs="Times New Roman"/>
          <w:sz w:val="28"/>
          <w:szCs w:val="28"/>
        </w:rPr>
        <w:t>о</w:t>
      </w:r>
      <w:r w:rsidR="00362AAB" w:rsidRPr="00362AAB">
        <w:rPr>
          <w:rFonts w:ascii="Times New Roman" w:hAnsi="Times New Roman" w:cs="Times New Roman"/>
          <w:sz w:val="28"/>
          <w:szCs w:val="28"/>
        </w:rPr>
        <w:t xml:space="preserve">зок в пригородном сообщении, установленных администрацией Мичуринского района, по регулируемым тарифам, объем </w:t>
      </w:r>
      <w:proofErr w:type="gramStart"/>
      <w:r w:rsidR="00362AAB" w:rsidRPr="00362AAB">
        <w:rPr>
          <w:rFonts w:ascii="Times New Roman" w:hAnsi="Times New Roman" w:cs="Times New Roman"/>
          <w:sz w:val="28"/>
          <w:szCs w:val="28"/>
        </w:rPr>
        <w:t>перевозок</w:t>
      </w:r>
      <w:proofErr w:type="gramEnd"/>
      <w:r w:rsidR="00362AAB" w:rsidRPr="00362AAB">
        <w:rPr>
          <w:rFonts w:ascii="Times New Roman" w:hAnsi="Times New Roman" w:cs="Times New Roman"/>
          <w:sz w:val="28"/>
          <w:szCs w:val="28"/>
        </w:rPr>
        <w:t xml:space="preserve"> на которых не обеспечив</w:t>
      </w:r>
      <w:r w:rsidR="00362AAB" w:rsidRPr="00362AAB">
        <w:rPr>
          <w:rFonts w:ascii="Times New Roman" w:hAnsi="Times New Roman" w:cs="Times New Roman"/>
          <w:sz w:val="28"/>
          <w:szCs w:val="28"/>
        </w:rPr>
        <w:t>а</w:t>
      </w:r>
      <w:r w:rsidR="00362AAB" w:rsidRPr="00362AAB">
        <w:rPr>
          <w:rFonts w:ascii="Times New Roman" w:hAnsi="Times New Roman" w:cs="Times New Roman"/>
          <w:sz w:val="28"/>
          <w:szCs w:val="28"/>
        </w:rPr>
        <w:t>ет их безубыточность, и объема транспортной работы на данных маршрутах, подлежащей субсидированию в 2020 году</w:t>
      </w:r>
      <w:r w:rsidR="00362AAB">
        <w:rPr>
          <w:rFonts w:ascii="Times New Roman" w:hAnsi="Times New Roman" w:cs="Times New Roman"/>
          <w:sz w:val="28"/>
          <w:szCs w:val="28"/>
        </w:rPr>
        <w:t>.</w:t>
      </w:r>
    </w:p>
    <w:p w:rsidR="00B52989" w:rsidRPr="00297F21" w:rsidRDefault="00B52989" w:rsidP="000056B7">
      <w:pPr>
        <w:pStyle w:val="a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="00362AAB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="00362AAB">
        <w:rPr>
          <w:rStyle w:val="fontstyle21"/>
          <w:rFonts w:ascii="Times New Roman" w:hAnsi="Times New Roman"/>
          <w:sz w:val="28"/>
          <w:szCs w:val="28"/>
        </w:rPr>
        <w:t>Ледовских</w:t>
      </w:r>
      <w:proofErr w:type="spellEnd"/>
      <w:r w:rsidR="00362AAB">
        <w:rPr>
          <w:rStyle w:val="fontstyle21"/>
          <w:rFonts w:ascii="Times New Roman" w:hAnsi="Times New Roman"/>
          <w:sz w:val="28"/>
          <w:szCs w:val="28"/>
        </w:rPr>
        <w:t xml:space="preserve"> Роман Александрович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="00362AAB">
        <w:rPr>
          <w:rStyle w:val="fontstyle21"/>
          <w:rFonts w:ascii="Times New Roman" w:hAnsi="Times New Roman"/>
          <w:sz w:val="28"/>
          <w:szCs w:val="28"/>
        </w:rPr>
        <w:t>и</w:t>
      </w:r>
      <w:proofErr w:type="gramStart"/>
      <w:r w:rsidR="00362AAB">
        <w:rPr>
          <w:rStyle w:val="fontstyle21"/>
          <w:rFonts w:ascii="Times New Roman" w:hAnsi="Times New Roman"/>
          <w:sz w:val="28"/>
          <w:szCs w:val="28"/>
        </w:rPr>
        <w:t>.о</w:t>
      </w:r>
      <w:proofErr w:type="spellEnd"/>
      <w:proofErr w:type="gramEnd"/>
      <w:r w:rsidR="00362AAB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314E2C" w:rsidRPr="00661C47">
        <w:rPr>
          <w:rStyle w:val="fontstyle21"/>
          <w:rFonts w:ascii="Times New Roman" w:hAnsi="Times New Roman" w:cs="Times New Roman"/>
          <w:sz w:val="28"/>
          <w:szCs w:val="28"/>
        </w:rPr>
        <w:t>начальник</w:t>
      </w:r>
      <w:r w:rsidR="00362AAB">
        <w:rPr>
          <w:rStyle w:val="fontstyle21"/>
          <w:rFonts w:ascii="Times New Roman" w:hAnsi="Times New Roman" w:cs="Times New Roman"/>
          <w:sz w:val="28"/>
          <w:szCs w:val="28"/>
        </w:rPr>
        <w:t>а</w:t>
      </w:r>
      <w:r w:rsidR="00314E2C" w:rsidRP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 отдела </w:t>
      </w:r>
      <w:hyperlink r:id="rId5" w:history="1">
        <w:r w:rsidR="00661C47" w:rsidRPr="00661C47">
          <w:rPr>
            <w:rFonts w:ascii="Times New Roman" w:hAnsi="Times New Roman" w:cs="Times New Roman"/>
            <w:sz w:val="28"/>
            <w:szCs w:val="28"/>
          </w:rPr>
          <w:t>экономики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администрации</w:t>
        </w:r>
        <w:r w:rsidR="00661C47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Мичуринского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района.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0056B7">
        <w:br/>
      </w:r>
      <w:r w:rsidR="009D4895">
        <w:rPr>
          <w:rStyle w:val="fontstyle21"/>
          <w:rFonts w:ascii="Times New Roman" w:hAnsi="Times New Roman"/>
          <w:sz w:val="28"/>
          <w:szCs w:val="28"/>
        </w:rPr>
        <w:t xml:space="preserve">Тел.: </w:t>
      </w:r>
      <w:r w:rsidR="00362AAB">
        <w:rPr>
          <w:rStyle w:val="fontstyle21"/>
          <w:rFonts w:ascii="Times New Roman" w:hAnsi="Times New Roman"/>
          <w:sz w:val="28"/>
          <w:szCs w:val="28"/>
        </w:rPr>
        <w:t>8(47545) 5-32-71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>:</w:t>
      </w:r>
      <w:r w:rsidR="00661C47" w:rsidRPr="00565668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362AAB">
        <w:rPr>
          <w:rStyle w:val="fontstyle21"/>
          <w:rFonts w:ascii="Times New Roman" w:hAnsi="Times New Roman"/>
          <w:sz w:val="28"/>
          <w:szCs w:val="28"/>
          <w:lang w:val="en-US"/>
        </w:rPr>
        <w:t>econ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@</w:t>
      </w:r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45.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661C47" w:rsidRPr="00661C4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3B1BB4" w:rsidRPr="00297F21">
        <w:rPr>
          <w:rFonts w:ascii="Times New Roman" w:hAnsi="Times New Roman" w:cs="Times New Roman"/>
        </w:rPr>
        <w:t xml:space="preserve"> </w:t>
      </w:r>
      <w:r w:rsidR="003B1BB4" w:rsidRPr="00297F21">
        <w:rPr>
          <w:rFonts w:ascii="Times New Roman" w:hAnsi="Times New Roman" w:cs="Times New Roman"/>
          <w:sz w:val="28"/>
          <w:szCs w:val="28"/>
        </w:rPr>
        <w:t>в связи с тем, что проект нормативного правового акта не устанавливает ранее не предусмотренные обязанности и запреты и не способствует их установлению, а также положения проекта НПА не приводят к возникновению ранее не предусмотренных расходов юридических лиц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9641A3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661C47" w:rsidRPr="00661C4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61C47" w:rsidRPr="00661C47">
        <w:rPr>
          <w:rFonts w:ascii="Times New Roman" w:hAnsi="Times New Roman" w:cs="Times New Roman"/>
          <w:sz w:val="28"/>
          <w:szCs w:val="28"/>
        </w:rPr>
        <w:t>осуществление перевозок по межмуниципальным маршрутам регулярных перевозок в пригородном сообщении, установленным администрацией Мичуринского района, по регулируемым тарифам, объем перевозок, на которых не обеспечивает их безубыточность</w:t>
      </w:r>
      <w:r w:rsidR="00722057" w:rsidRPr="00661C4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3.3. </w:t>
      </w:r>
      <w:r w:rsidRPr="000056B7">
        <w:rPr>
          <w:rStyle w:val="FontStyle26"/>
          <w:sz w:val="28"/>
          <w:szCs w:val="28"/>
          <w:u w:val="single"/>
        </w:rPr>
        <w:t>Анализ опыта иных му</w:t>
      </w:r>
      <w:r w:rsidR="00623D15" w:rsidRPr="000056B7">
        <w:rPr>
          <w:rStyle w:val="FontStyle26"/>
          <w:sz w:val="28"/>
          <w:szCs w:val="28"/>
          <w:u w:val="single"/>
        </w:rPr>
        <w:t xml:space="preserve">ниципалитетов Мичуринского района </w:t>
      </w:r>
      <w:r w:rsidRPr="000056B7">
        <w:rPr>
          <w:rStyle w:val="FontStyle26"/>
          <w:sz w:val="28"/>
          <w:szCs w:val="28"/>
          <w:u w:val="single"/>
        </w:rPr>
        <w:t xml:space="preserve"> и субъектов Российской Федерации в соответствующих сферах деятельности</w:t>
      </w:r>
      <w:r w:rsidR="00E74B96" w:rsidRPr="000056B7">
        <w:rPr>
          <w:rStyle w:val="FontStyle26"/>
          <w:sz w:val="28"/>
          <w:szCs w:val="28"/>
        </w:rPr>
        <w:t xml:space="preserve"> - </w:t>
      </w:r>
      <w:r w:rsidR="00E74B96" w:rsidRPr="00575643">
        <w:rPr>
          <w:rFonts w:ascii="Times New Roman" w:hAnsi="Times New Roman" w:cs="Times New Roman"/>
          <w:sz w:val="28"/>
          <w:szCs w:val="28"/>
        </w:rPr>
        <w:t>данный анализ не пр</w:t>
      </w:r>
      <w:r w:rsidR="00DA3A1C">
        <w:rPr>
          <w:rFonts w:ascii="Times New Roman" w:hAnsi="Times New Roman" w:cs="Times New Roman"/>
          <w:sz w:val="28"/>
          <w:szCs w:val="28"/>
        </w:rPr>
        <w:t>ед</w:t>
      </w:r>
      <w:r w:rsidR="00722057">
        <w:rPr>
          <w:rFonts w:ascii="Times New Roman" w:hAnsi="Times New Roman" w:cs="Times New Roman"/>
          <w:sz w:val="28"/>
          <w:szCs w:val="28"/>
        </w:rPr>
        <w:t>усмотрен для проектов с</w:t>
      </w:r>
      <w:r w:rsidR="00722057" w:rsidRPr="00722057">
        <w:rPr>
          <w:rFonts w:ascii="Times New Roman" w:hAnsi="Times New Roman" w:cs="Times New Roman"/>
          <w:sz w:val="28"/>
          <w:szCs w:val="28"/>
        </w:rPr>
        <w:t xml:space="preserve"> </w:t>
      </w:r>
      <w:r w:rsidR="00722057">
        <w:rPr>
          <w:rFonts w:ascii="Times New Roman" w:hAnsi="Times New Roman" w:cs="Times New Roman"/>
          <w:sz w:val="28"/>
          <w:szCs w:val="28"/>
        </w:rPr>
        <w:t>низкой</w:t>
      </w:r>
      <w:r w:rsidR="00E74B96" w:rsidRPr="00575643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623D15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4E2C" w:rsidRPr="00FC6BE0">
        <w:rPr>
          <w:rStyle w:val="fontstyle21"/>
          <w:rFonts w:ascii="Times New Roman" w:hAnsi="Times New Roman" w:cs="Times New Roman"/>
          <w:sz w:val="28"/>
        </w:rPr>
        <w:t>–</w:t>
      </w:r>
      <w:r w:rsidR="00565668">
        <w:rPr>
          <w:sz w:val="28"/>
          <w:szCs w:val="28"/>
        </w:rPr>
        <w:t xml:space="preserve"> </w:t>
      </w:r>
      <w:r w:rsidR="00565668" w:rsidRPr="00565668">
        <w:rPr>
          <w:rFonts w:ascii="Times New Roman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организации транспортного обслуживания населения между поселениями в границах Мичуринского района.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8F6C50" w:rsidRPr="000056B7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661C4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F4906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поддержки субъектам малого и среднего предпринимательства, в виде предоставления субсидий</w:t>
      </w:r>
      <w:r w:rsidR="00E45CDF" w:rsidRPr="00E45CD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A243A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Pr="000056B7" w:rsidRDefault="008F6C50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</w:tc>
        <w:tc>
          <w:tcPr>
            <w:tcW w:w="3189" w:type="dxa"/>
          </w:tcPr>
          <w:p w:rsidR="00B52989" w:rsidRPr="00362AAB" w:rsidRDefault="00362AAB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33277B">
            <w:pPr>
              <w:autoSpaceDE w:val="0"/>
              <w:autoSpaceDN w:val="0"/>
              <w:adjustRightInd w:val="0"/>
              <w:ind w:right="-1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33277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297DAD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0056B7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lastRenderedPageBreak/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62AAB">
        <w:rPr>
          <w:rStyle w:val="fontstyle21"/>
          <w:rFonts w:ascii="Times New Roman" w:hAnsi="Times New Roman" w:cs="Times New Roman"/>
          <w:sz w:val="28"/>
        </w:rPr>
        <w:t>– февраль 2020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62AAB">
        <w:rPr>
          <w:rStyle w:val="fontstyle21"/>
          <w:rFonts w:ascii="Times New Roman" w:hAnsi="Times New Roman" w:cs="Times New Roman"/>
          <w:sz w:val="28"/>
        </w:rPr>
        <w:t xml:space="preserve">с </w:t>
      </w:r>
      <w:bookmarkStart w:id="0" w:name="_GoBack"/>
      <w:bookmarkEnd w:id="0"/>
      <w:r w:rsidR="00362AAB">
        <w:rPr>
          <w:rStyle w:val="fontstyle21"/>
          <w:rFonts w:ascii="Times New Roman" w:hAnsi="Times New Roman" w:cs="Times New Roman"/>
          <w:sz w:val="28"/>
        </w:rPr>
        <w:t>30.01.2020 по 12.02.2020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120FF8"/>
    <w:rsid w:val="001A243A"/>
    <w:rsid w:val="00296D11"/>
    <w:rsid w:val="00297DAD"/>
    <w:rsid w:val="00297F21"/>
    <w:rsid w:val="00314E2C"/>
    <w:rsid w:val="0033277B"/>
    <w:rsid w:val="00362AAB"/>
    <w:rsid w:val="003B1BB4"/>
    <w:rsid w:val="00426254"/>
    <w:rsid w:val="00473D56"/>
    <w:rsid w:val="004D7E17"/>
    <w:rsid w:val="004E2034"/>
    <w:rsid w:val="00565668"/>
    <w:rsid w:val="00575643"/>
    <w:rsid w:val="00623D15"/>
    <w:rsid w:val="00661C47"/>
    <w:rsid w:val="006C378B"/>
    <w:rsid w:val="00722057"/>
    <w:rsid w:val="007E2DAA"/>
    <w:rsid w:val="00801FC1"/>
    <w:rsid w:val="00836B9C"/>
    <w:rsid w:val="008618E5"/>
    <w:rsid w:val="008F6C50"/>
    <w:rsid w:val="009641A3"/>
    <w:rsid w:val="0097761D"/>
    <w:rsid w:val="0098027C"/>
    <w:rsid w:val="009D4895"/>
    <w:rsid w:val="009D4CE6"/>
    <w:rsid w:val="00AF4906"/>
    <w:rsid w:val="00B52989"/>
    <w:rsid w:val="00B55173"/>
    <w:rsid w:val="00CA0506"/>
    <w:rsid w:val="00DA3A1C"/>
    <w:rsid w:val="00DB4134"/>
    <w:rsid w:val="00DD2F1F"/>
    <w:rsid w:val="00E206CD"/>
    <w:rsid w:val="00E45CDF"/>
    <w:rsid w:val="00E74B96"/>
    <w:rsid w:val="00EB34CE"/>
    <w:rsid w:val="00F655F3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hyperlink" Target="http://www.michrn.ru/adm/4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2018-07-25T05:58:00Z</dcterms:created>
  <dcterms:modified xsi:type="dcterms:W3CDTF">2020-01-30T06:30:00Z</dcterms:modified>
</cp:coreProperties>
</file>