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pStyle w:val="Standard"/>
        <w:ind w:left="4248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проведения и организации </w:t>
      </w:r>
      <w:proofErr w:type="gramStart"/>
      <w:r>
        <w:rPr>
          <w:sz w:val="28"/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>
        <w:rPr>
          <w:i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 xml:space="preserve">и экспертизы нормативных правовых актов органов местного самоуправления </w:t>
      </w:r>
      <w:r>
        <w:rPr>
          <w:sz w:val="28"/>
          <w:szCs w:val="28"/>
        </w:rPr>
        <w:t>Мичуринского района</w:t>
      </w: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567AC8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области </w:t>
      </w:r>
      <w:r w:rsidR="00CA372A">
        <w:rPr>
          <w:sz w:val="28"/>
        </w:rPr>
        <w:t xml:space="preserve">от </w:t>
      </w:r>
      <w:r w:rsidR="000B542A">
        <w:rPr>
          <w:sz w:val="28"/>
        </w:rPr>
        <w:t>03.07.2015 № 1112</w:t>
      </w:r>
      <w:r w:rsidR="00D07EE7">
        <w:rPr>
          <w:sz w:val="28"/>
        </w:rPr>
        <w:t xml:space="preserve"> «</w:t>
      </w:r>
      <w:r w:rsidR="000B542A" w:rsidRPr="000B542A">
        <w:rPr>
          <w:bCs/>
          <w:sz w:val="28"/>
          <w:szCs w:val="28"/>
        </w:rPr>
        <w:t xml:space="preserve">О создании экспертной группы по мониторингу </w:t>
      </w:r>
      <w:proofErr w:type="gramStart"/>
      <w:r w:rsidR="000B542A" w:rsidRPr="000B542A">
        <w:rPr>
          <w:bCs/>
          <w:sz w:val="28"/>
          <w:szCs w:val="28"/>
        </w:rPr>
        <w:t>внедрения Муниципального инвестиционного стандарта деятельности органов местного самоуправления</w:t>
      </w:r>
      <w:proofErr w:type="gramEnd"/>
      <w:r w:rsidR="000B542A" w:rsidRPr="000B542A">
        <w:rPr>
          <w:bCs/>
          <w:sz w:val="28"/>
          <w:szCs w:val="28"/>
        </w:rPr>
        <w:t xml:space="preserve"> по обеспечению благоприятного инвестиционного климата в </w:t>
      </w:r>
      <w:r w:rsidR="000B542A" w:rsidRPr="000B542A">
        <w:rPr>
          <w:bCs/>
          <w:sz w:val="28"/>
          <w:szCs w:val="28"/>
        </w:rPr>
        <w:t>Мичуринском районе</w:t>
      </w:r>
      <w:r w:rsidR="00D07EE7">
        <w:rPr>
          <w:sz w:val="28"/>
        </w:rPr>
        <w:t>»</w:t>
      </w:r>
      <w:r w:rsidR="003434DA">
        <w:rPr>
          <w:sz w:val="28"/>
        </w:rPr>
        <w:t>.</w:t>
      </w:r>
    </w:p>
    <w:p w:rsidR="00CA372A" w:rsidRPr="00CA372A" w:rsidRDefault="00CA372A" w:rsidP="00CA372A">
      <w:pPr>
        <w:widowControl w:val="0"/>
        <w:overflowPunct w:val="0"/>
        <w:autoSpaceDE w:val="0"/>
        <w:autoSpaceDN w:val="0"/>
        <w:adjustRightInd w:val="0"/>
        <w:spacing w:line="215" w:lineRule="auto"/>
        <w:jc w:val="both"/>
        <w:rPr>
          <w:bCs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D07EE7">
        <w:rPr>
          <w:i/>
          <w:iCs/>
          <w:sz w:val="28"/>
          <w:szCs w:val="28"/>
          <w:u w:val="single"/>
        </w:rPr>
        <w:t>с 19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D07EE7">
        <w:rPr>
          <w:i/>
          <w:iCs/>
          <w:sz w:val="28"/>
          <w:szCs w:val="28"/>
          <w:u w:val="single"/>
        </w:rPr>
        <w:t>апреля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D07EE7">
        <w:rPr>
          <w:i/>
          <w:iCs/>
          <w:sz w:val="28"/>
          <w:szCs w:val="28"/>
          <w:u w:val="single"/>
        </w:rPr>
        <w:t xml:space="preserve"> 16 мая</w:t>
      </w:r>
      <w:r w:rsidRPr="00FF46E7">
        <w:rPr>
          <w:i/>
          <w:iCs/>
          <w:sz w:val="28"/>
          <w:szCs w:val="28"/>
          <w:u w:val="single"/>
        </w:rPr>
        <w:t xml:space="preserve"> 201</w:t>
      </w:r>
      <w:r w:rsidR="001E6A47">
        <w:rPr>
          <w:i/>
          <w:iCs/>
          <w:sz w:val="28"/>
          <w:szCs w:val="28"/>
          <w:u w:val="single"/>
        </w:rPr>
        <w:t>9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D07EE7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23 мая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567AC8">
        <w:rPr>
          <w:i/>
          <w:iCs/>
          <w:sz w:val="28"/>
          <w:szCs w:val="28"/>
          <w:u w:val="single"/>
        </w:rPr>
        <w:t>201</w:t>
      </w:r>
      <w:r w:rsidR="009E5E49">
        <w:rPr>
          <w:i/>
          <w:iCs/>
          <w:sz w:val="28"/>
          <w:szCs w:val="28"/>
          <w:u w:val="single"/>
        </w:rPr>
        <w:t>9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 xml:space="preserve">Целью предлагаемого правового регулирования является исключение </w:t>
      </w:r>
      <w:r>
        <w:rPr>
          <w:rStyle w:val="FontStyle30"/>
        </w:rPr>
        <w:lastRenderedPageBreak/>
        <w:t>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Pr="00D07EE7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Действующие нормативные правовые акты, поручения, другие решения, из которых вытекает (возникла) необходимость разработки (принятия</w:t>
      </w:r>
      <w:r w:rsidRPr="003434DA">
        <w:rPr>
          <w:sz w:val="28"/>
          <w:szCs w:val="28"/>
        </w:rPr>
        <w:t xml:space="preserve">): </w:t>
      </w:r>
      <w:r w:rsidR="003434DA" w:rsidRPr="003434DA">
        <w:rPr>
          <w:sz w:val="28"/>
          <w:szCs w:val="28"/>
        </w:rPr>
        <w:t xml:space="preserve"> </w:t>
      </w:r>
      <w:bookmarkStart w:id="0" w:name="_GoBack"/>
      <w:r w:rsidR="003434DA" w:rsidRPr="003434DA">
        <w:rPr>
          <w:sz w:val="28"/>
          <w:szCs w:val="28"/>
        </w:rPr>
        <w:t>Поручения Президента Российской Федерации по итогам Государственного совета Российской Федерации от 27.12.2012 № Пр-144ГС</w:t>
      </w:r>
      <w:bookmarkEnd w:id="0"/>
      <w:r w:rsidR="003434DA" w:rsidRPr="003434DA">
        <w:rPr>
          <w:sz w:val="28"/>
          <w:szCs w:val="28"/>
        </w:rPr>
        <w:t>.</w:t>
      </w:r>
    </w:p>
    <w:p w:rsidR="00567AC8" w:rsidRPr="00D07EE7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0B542A"/>
    <w:rsid w:val="00141AE6"/>
    <w:rsid w:val="001E6A47"/>
    <w:rsid w:val="002F08E5"/>
    <w:rsid w:val="003434DA"/>
    <w:rsid w:val="003D5BE3"/>
    <w:rsid w:val="004B5EAC"/>
    <w:rsid w:val="004F5F27"/>
    <w:rsid w:val="00567AC8"/>
    <w:rsid w:val="005D5953"/>
    <w:rsid w:val="005F3D06"/>
    <w:rsid w:val="006906DD"/>
    <w:rsid w:val="00877B21"/>
    <w:rsid w:val="00974D9C"/>
    <w:rsid w:val="009E5E49"/>
    <w:rsid w:val="00B85114"/>
    <w:rsid w:val="00C36C3C"/>
    <w:rsid w:val="00C41E18"/>
    <w:rsid w:val="00CA372A"/>
    <w:rsid w:val="00D07EE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2017-08-17T08:06:00Z</dcterms:created>
  <dcterms:modified xsi:type="dcterms:W3CDTF">2019-04-19T08:04:00Z</dcterms:modified>
</cp:coreProperties>
</file>